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DC" w:rsidRDefault="006A3A25" w:rsidP="00D41F87">
      <w:pPr>
        <w:widowControl w:val="0"/>
        <w:jc w:val="center"/>
        <w:rPr>
          <w:b/>
          <w:color w:val="000000"/>
          <w:sz w:val="20"/>
          <w:szCs w:val="20"/>
          <w:lang w:val="uk-UA" w:eastAsia="ru-RU"/>
        </w:rPr>
      </w:pPr>
      <w:r>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pt;height:43.8pt;visibility:visible">
            <v:imagedata r:id="rId9" o:title=""/>
          </v:shape>
        </w:pict>
      </w:r>
    </w:p>
    <w:p w:rsidR="003D29DC" w:rsidRPr="00234896" w:rsidRDefault="003D29DC" w:rsidP="00D41F87">
      <w:pPr>
        <w:widowControl w:val="0"/>
        <w:jc w:val="center"/>
        <w:rPr>
          <w:b/>
          <w:color w:val="000000"/>
          <w:sz w:val="20"/>
          <w:szCs w:val="20"/>
          <w:lang w:val="uk-UA" w:eastAsia="ru-RU"/>
        </w:rPr>
      </w:pPr>
      <w:r w:rsidRPr="00234896">
        <w:rPr>
          <w:b/>
          <w:color w:val="000000"/>
          <w:sz w:val="20"/>
          <w:szCs w:val="20"/>
          <w:lang w:val="uk-UA" w:eastAsia="ru-RU"/>
        </w:rPr>
        <w:t>УКРАЇНА</w:t>
      </w:r>
    </w:p>
    <w:p w:rsidR="003D29DC" w:rsidRPr="009925D6" w:rsidRDefault="003D29DC" w:rsidP="00D41F87">
      <w:pPr>
        <w:jc w:val="center"/>
        <w:rPr>
          <w:b/>
          <w:sz w:val="26"/>
          <w:szCs w:val="26"/>
          <w:lang w:val="uk-UA"/>
        </w:rPr>
      </w:pPr>
      <w:r w:rsidRPr="009925D6">
        <w:rPr>
          <w:b/>
          <w:sz w:val="26"/>
          <w:szCs w:val="26"/>
          <w:lang w:val="uk-UA"/>
        </w:rPr>
        <w:t>КАРОЛІНО-БУГАЗЬКА СІЛЬСЬКА РАДА</w:t>
      </w:r>
    </w:p>
    <w:p w:rsidR="003D29DC" w:rsidRPr="009925D6" w:rsidRDefault="003D29DC" w:rsidP="00D41F87">
      <w:pPr>
        <w:jc w:val="center"/>
        <w:rPr>
          <w:b/>
          <w:sz w:val="26"/>
          <w:szCs w:val="26"/>
          <w:lang w:val="uk-UA"/>
        </w:rPr>
      </w:pPr>
      <w:r w:rsidRPr="009925D6">
        <w:rPr>
          <w:b/>
          <w:sz w:val="26"/>
          <w:szCs w:val="26"/>
          <w:lang w:val="uk-UA"/>
        </w:rPr>
        <w:t>БІЛГОРОД-ДНІСТРОВСЬКОГО РАЙОНУ ОДЕСЬКОЇ ОБЛАСТІ</w:t>
      </w:r>
    </w:p>
    <w:p w:rsidR="003D29DC" w:rsidRPr="00234896" w:rsidRDefault="003D29DC" w:rsidP="00D41F87">
      <w:pPr>
        <w:widowControl w:val="0"/>
        <w:jc w:val="center"/>
        <w:rPr>
          <w:b/>
          <w:color w:val="000000"/>
          <w:sz w:val="32"/>
          <w:szCs w:val="32"/>
          <w:lang w:val="uk-UA" w:eastAsia="ru-RU"/>
        </w:rPr>
      </w:pPr>
    </w:p>
    <w:p w:rsidR="003D29DC" w:rsidRPr="00842580" w:rsidRDefault="003D29DC" w:rsidP="00D41F87">
      <w:pPr>
        <w:widowControl w:val="0"/>
        <w:jc w:val="center"/>
        <w:rPr>
          <w:b/>
          <w:sz w:val="26"/>
          <w:szCs w:val="26"/>
          <w:lang w:val="uk-UA" w:eastAsia="ru-RU"/>
        </w:rPr>
      </w:pPr>
      <w:r w:rsidRPr="00842580">
        <w:rPr>
          <w:b/>
          <w:sz w:val="26"/>
          <w:szCs w:val="26"/>
          <w:lang w:val="uk-UA" w:eastAsia="ru-RU"/>
        </w:rPr>
        <w:t xml:space="preserve">Р І Ш Е Н </w:t>
      </w:r>
      <w:proofErr w:type="spellStart"/>
      <w:r w:rsidRPr="00842580">
        <w:rPr>
          <w:b/>
          <w:sz w:val="26"/>
          <w:szCs w:val="26"/>
          <w:lang w:val="uk-UA" w:eastAsia="ru-RU"/>
        </w:rPr>
        <w:t>Н</w:t>
      </w:r>
      <w:proofErr w:type="spellEnd"/>
      <w:r w:rsidRPr="00842580">
        <w:rPr>
          <w:b/>
          <w:sz w:val="26"/>
          <w:szCs w:val="26"/>
          <w:lang w:val="uk-UA" w:eastAsia="ru-RU"/>
        </w:rPr>
        <w:t xml:space="preserve"> Я </w:t>
      </w:r>
      <w:r w:rsidR="00842580" w:rsidRPr="00842580">
        <w:rPr>
          <w:b/>
          <w:sz w:val="26"/>
          <w:szCs w:val="26"/>
          <w:lang w:val="uk-UA" w:eastAsia="ru-RU"/>
        </w:rPr>
        <w:t>№ 991</w:t>
      </w:r>
      <w:r w:rsidRPr="00842580">
        <w:rPr>
          <w:b/>
          <w:sz w:val="26"/>
          <w:szCs w:val="26"/>
          <w:lang w:val="uk-UA" w:eastAsia="ru-RU"/>
        </w:rPr>
        <w:t>-VIII</w:t>
      </w:r>
    </w:p>
    <w:p w:rsidR="003D29DC" w:rsidRPr="00842580" w:rsidRDefault="003D29DC" w:rsidP="00D41F87">
      <w:pPr>
        <w:widowControl w:val="0"/>
        <w:jc w:val="center"/>
        <w:rPr>
          <w:b/>
          <w:lang w:val="uk-UA" w:eastAsia="ru-RU"/>
        </w:rPr>
      </w:pPr>
      <w:r w:rsidRPr="00842580">
        <w:rPr>
          <w:b/>
          <w:lang w:val="uk-UA" w:eastAsia="ru-RU"/>
        </w:rPr>
        <w:t xml:space="preserve">ТРИДЦЯТЬ </w:t>
      </w:r>
      <w:r w:rsidR="00842580" w:rsidRPr="00842580">
        <w:rPr>
          <w:b/>
          <w:lang w:val="uk-UA" w:eastAsia="ru-RU"/>
        </w:rPr>
        <w:t>ТРЕТЬОЇ</w:t>
      </w:r>
      <w:r w:rsidRPr="00842580">
        <w:rPr>
          <w:b/>
          <w:lang w:val="uk-UA" w:eastAsia="ru-RU"/>
        </w:rPr>
        <w:t xml:space="preserve"> СЕСІЇ </w:t>
      </w:r>
      <w:r w:rsidRPr="00842580">
        <w:rPr>
          <w:b/>
          <w:lang w:val="en-US" w:eastAsia="ru-RU"/>
        </w:rPr>
        <w:t>VIII</w:t>
      </w:r>
      <w:r w:rsidRPr="00842580">
        <w:rPr>
          <w:b/>
          <w:lang w:val="uk-UA" w:eastAsia="ru-RU"/>
        </w:rPr>
        <w:t xml:space="preserve"> СКЛИКАННЯ</w:t>
      </w:r>
    </w:p>
    <w:p w:rsidR="003D29DC" w:rsidRPr="00842580" w:rsidRDefault="003D29DC" w:rsidP="00D41F87">
      <w:pPr>
        <w:widowControl w:val="0"/>
        <w:jc w:val="center"/>
        <w:rPr>
          <w:b/>
          <w:sz w:val="26"/>
          <w:szCs w:val="26"/>
          <w:lang w:val="uk-UA" w:eastAsia="ru-RU"/>
        </w:rPr>
      </w:pPr>
      <w:r w:rsidRPr="00842580">
        <w:rPr>
          <w:b/>
          <w:sz w:val="26"/>
          <w:szCs w:val="26"/>
          <w:lang w:val="uk-UA" w:eastAsia="ru-RU"/>
        </w:rPr>
        <w:t xml:space="preserve">від « </w:t>
      </w:r>
      <w:r w:rsidR="00842580" w:rsidRPr="00842580">
        <w:rPr>
          <w:b/>
          <w:sz w:val="26"/>
          <w:szCs w:val="26"/>
          <w:lang w:val="uk-UA" w:eastAsia="ru-RU"/>
        </w:rPr>
        <w:t>25</w:t>
      </w:r>
      <w:r w:rsidRPr="00842580">
        <w:rPr>
          <w:b/>
          <w:sz w:val="26"/>
          <w:szCs w:val="26"/>
          <w:lang w:val="uk-UA" w:eastAsia="ru-RU"/>
        </w:rPr>
        <w:t xml:space="preserve"> » </w:t>
      </w:r>
      <w:r w:rsidR="00842580" w:rsidRPr="00842580">
        <w:rPr>
          <w:b/>
          <w:sz w:val="26"/>
          <w:szCs w:val="26"/>
          <w:lang w:val="uk-UA" w:eastAsia="ru-RU"/>
        </w:rPr>
        <w:t>верес</w:t>
      </w:r>
      <w:r w:rsidRPr="00842580">
        <w:rPr>
          <w:b/>
          <w:sz w:val="26"/>
          <w:szCs w:val="26"/>
          <w:lang w:val="uk-UA" w:eastAsia="ru-RU"/>
        </w:rPr>
        <w:t>ня 2025року</w:t>
      </w:r>
    </w:p>
    <w:p w:rsidR="003D29DC" w:rsidRPr="00AA0593" w:rsidRDefault="003D29DC" w:rsidP="00AA0593">
      <w:pPr>
        <w:widowControl w:val="0"/>
        <w:jc w:val="center"/>
        <w:rPr>
          <w:b/>
          <w:color w:val="000000"/>
          <w:sz w:val="26"/>
          <w:szCs w:val="26"/>
          <w:lang w:val="uk-UA" w:eastAsia="ru-RU"/>
        </w:rPr>
      </w:pPr>
    </w:p>
    <w:p w:rsidR="003D29DC" w:rsidRPr="00AA0593" w:rsidRDefault="003D29DC" w:rsidP="00AA0593">
      <w:pPr>
        <w:widowControl w:val="0"/>
        <w:ind w:firstLine="720"/>
        <w:jc w:val="center"/>
        <w:rPr>
          <w:b/>
          <w:i/>
          <w:color w:val="000000"/>
          <w:sz w:val="26"/>
          <w:szCs w:val="26"/>
          <w:lang w:val="uk-UA" w:eastAsia="ru-RU"/>
        </w:rPr>
      </w:pPr>
      <w:r w:rsidRPr="00AA0593">
        <w:rPr>
          <w:b/>
          <w:i/>
          <w:color w:val="000000"/>
          <w:sz w:val="26"/>
          <w:szCs w:val="26"/>
          <w:lang w:val="uk-UA" w:eastAsia="ru-RU"/>
        </w:rPr>
        <w:t>Про внесення змін та доповнень до рішення Кароліно-Бугазької сільської ради від 30.03.2023 року №830-VIII «Порядок надання одноразової матеріальної допомоги жителям Кароліно-Бугазької сільської територіальної громади»</w:t>
      </w:r>
    </w:p>
    <w:p w:rsidR="003D29DC" w:rsidRDefault="003D29DC" w:rsidP="00D41F87">
      <w:pPr>
        <w:suppressAutoHyphens w:val="0"/>
        <w:rPr>
          <w:b/>
          <w:sz w:val="26"/>
          <w:szCs w:val="26"/>
          <w:lang w:val="uk-UA" w:eastAsia="ru-RU"/>
        </w:rPr>
      </w:pPr>
    </w:p>
    <w:p w:rsidR="003D29DC" w:rsidRDefault="003D29DC" w:rsidP="00D41F87">
      <w:pPr>
        <w:suppressAutoHyphens w:val="0"/>
        <w:rPr>
          <w:b/>
          <w:sz w:val="26"/>
          <w:szCs w:val="26"/>
          <w:lang w:val="uk-UA" w:eastAsia="ru-RU"/>
        </w:rPr>
      </w:pPr>
    </w:p>
    <w:p w:rsidR="003D29DC" w:rsidRPr="00F40EFA" w:rsidRDefault="003D29DC" w:rsidP="00F40EFA">
      <w:pPr>
        <w:suppressAutoHyphens w:val="0"/>
        <w:spacing w:after="240"/>
        <w:ind w:firstLine="720"/>
        <w:jc w:val="both"/>
        <w:rPr>
          <w:sz w:val="26"/>
          <w:szCs w:val="26"/>
          <w:lang w:val="uk-UA" w:eastAsia="ru-RU"/>
        </w:rPr>
      </w:pPr>
      <w:r w:rsidRPr="00F40EFA">
        <w:rPr>
          <w:sz w:val="26"/>
          <w:szCs w:val="26"/>
          <w:lang w:val="uk-UA" w:eastAsia="ru-RU"/>
        </w:rPr>
        <w:t>Відповідно до статей 26,34, 42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на Україні», «Про основи соціальної захищеності інвалідів в Україні», «Про основи соціального захисту бездомних громадян і безпритульних дітей». «Про статус і соціальний захист громадян, які постраждали внаслідок Чорнобильської катастрофи», «Про увічнення Перемоги над нацизмом у Другій світовій війни 1939-1945 років», «Про поховання та похоронну справу», Постанови Кабінету Міністрів України від 31.01.2007р.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та інших законодавчо-нормативних акті, з метою забезпечення прав і гарантій людини у сфері рівня та якості життя, що перебувають у складних життєвих обставинах, враховуючи висновки постійної комісії сільської ради з питань фінансів та бюджету, планування соціально-економічного розвитку, гуманітарних питань, інвестицій та міжнародного співвідношення, сільська рада</w:t>
      </w:r>
    </w:p>
    <w:p w:rsidR="003D29DC" w:rsidRDefault="003D29DC" w:rsidP="00D41F87">
      <w:pPr>
        <w:suppressAutoHyphens w:val="0"/>
        <w:jc w:val="both"/>
        <w:rPr>
          <w:sz w:val="26"/>
          <w:szCs w:val="26"/>
          <w:lang w:val="uk-UA" w:eastAsia="ru-RU"/>
        </w:rPr>
      </w:pPr>
      <w:r w:rsidRPr="00AA0593">
        <w:rPr>
          <w:sz w:val="26"/>
          <w:szCs w:val="26"/>
          <w:lang w:val="uk-UA" w:eastAsia="ru-RU"/>
        </w:rPr>
        <w:t>ВИРІШИЛА:</w:t>
      </w:r>
    </w:p>
    <w:p w:rsidR="003D29DC" w:rsidRPr="00AA0593" w:rsidRDefault="003D29DC" w:rsidP="00D41F87">
      <w:pPr>
        <w:suppressAutoHyphens w:val="0"/>
        <w:jc w:val="both"/>
        <w:rPr>
          <w:sz w:val="26"/>
          <w:szCs w:val="26"/>
          <w:lang w:val="uk-UA" w:eastAsia="ru-RU"/>
        </w:rPr>
      </w:pPr>
    </w:p>
    <w:p w:rsidR="003D29DC" w:rsidRPr="00AA0593" w:rsidRDefault="003D29DC" w:rsidP="00F40EFA">
      <w:pPr>
        <w:suppressAutoHyphens w:val="0"/>
        <w:spacing w:after="240"/>
        <w:jc w:val="both"/>
        <w:rPr>
          <w:sz w:val="26"/>
          <w:szCs w:val="26"/>
          <w:lang w:val="uk-UA" w:eastAsia="ru-RU"/>
        </w:rPr>
      </w:pPr>
      <w:r w:rsidRPr="00AA0593">
        <w:rPr>
          <w:sz w:val="26"/>
          <w:szCs w:val="26"/>
          <w:lang w:val="uk-UA" w:eastAsia="ru-RU"/>
        </w:rPr>
        <w:t>1 Внести зміни та доповнень до рішення. Кароліно-Бугазької сільської ради від  30.03.2023 року№830-VIII</w:t>
      </w:r>
      <w:r>
        <w:rPr>
          <w:sz w:val="26"/>
          <w:szCs w:val="26"/>
          <w:lang w:val="uk-UA" w:eastAsia="ru-RU"/>
        </w:rPr>
        <w:t xml:space="preserve"> </w:t>
      </w:r>
      <w:r w:rsidRPr="00AA0593">
        <w:rPr>
          <w:sz w:val="26"/>
          <w:szCs w:val="26"/>
          <w:lang w:val="uk-UA" w:eastAsia="ru-RU"/>
        </w:rPr>
        <w:t>«Порядок  надання   одноразової  матеріальної допомоги  жителям   Кароліно-Бугазької  сільської територіальної  громади», та викласти у новій редакції згідно з додатком (додається).</w:t>
      </w:r>
    </w:p>
    <w:p w:rsidR="003D29DC" w:rsidRPr="00AA0593" w:rsidRDefault="003D29DC" w:rsidP="00F40EFA">
      <w:pPr>
        <w:suppressAutoHyphens w:val="0"/>
        <w:spacing w:after="240"/>
        <w:jc w:val="both"/>
        <w:rPr>
          <w:sz w:val="26"/>
          <w:szCs w:val="26"/>
          <w:lang w:val="uk-UA" w:eastAsia="ru-RU"/>
        </w:rPr>
      </w:pPr>
      <w:r w:rsidRPr="00AA0593">
        <w:rPr>
          <w:sz w:val="26"/>
          <w:szCs w:val="26"/>
          <w:lang w:val="uk-UA" w:eastAsia="ru-RU"/>
        </w:rPr>
        <w:t>2. Оприлюднити дане рішення у встановленому порядку.</w:t>
      </w:r>
    </w:p>
    <w:p w:rsidR="003D29DC" w:rsidRPr="00AA0593" w:rsidRDefault="003D29DC" w:rsidP="00F40EFA">
      <w:pPr>
        <w:suppressAutoHyphens w:val="0"/>
        <w:spacing w:line="276" w:lineRule="auto"/>
        <w:jc w:val="both"/>
        <w:rPr>
          <w:sz w:val="26"/>
          <w:szCs w:val="26"/>
          <w:lang w:val="uk-UA" w:eastAsia="ru-RU"/>
        </w:rPr>
      </w:pPr>
      <w:r w:rsidRPr="00AA0593">
        <w:rPr>
          <w:sz w:val="26"/>
          <w:szCs w:val="26"/>
          <w:lang w:val="uk-UA" w:eastAsia="ru-RU"/>
        </w:rPr>
        <w:t>3.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D29DC" w:rsidRPr="00F40EFA" w:rsidRDefault="003D29DC" w:rsidP="00F40EFA">
      <w:pPr>
        <w:suppressAutoHyphens w:val="0"/>
        <w:spacing w:after="200" w:line="276" w:lineRule="auto"/>
        <w:jc w:val="both"/>
        <w:rPr>
          <w:sz w:val="26"/>
          <w:szCs w:val="26"/>
          <w:lang w:val="uk-UA" w:eastAsia="en-US"/>
        </w:rPr>
      </w:pPr>
    </w:p>
    <w:p w:rsidR="003D29DC" w:rsidRPr="00F40EFA" w:rsidRDefault="003D29DC" w:rsidP="00F40EFA">
      <w:pPr>
        <w:suppressAutoHyphens w:val="0"/>
        <w:spacing w:after="200" w:line="276" w:lineRule="auto"/>
        <w:jc w:val="center"/>
        <w:rPr>
          <w:b/>
          <w:i/>
          <w:sz w:val="28"/>
          <w:szCs w:val="28"/>
          <w:lang w:val="uk-UA" w:eastAsia="en-US"/>
        </w:rPr>
      </w:pPr>
      <w:r w:rsidRPr="00F40EFA">
        <w:rPr>
          <w:b/>
          <w:i/>
          <w:sz w:val="28"/>
          <w:szCs w:val="28"/>
          <w:lang w:val="uk-UA" w:eastAsia="en-US"/>
        </w:rPr>
        <w:t xml:space="preserve">Сільський голова             </w:t>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t xml:space="preserve">   Андрій АПАНАСЕНКО</w:t>
      </w:r>
    </w:p>
    <w:p w:rsidR="003D29DC" w:rsidRDefault="003D29DC" w:rsidP="00E549A9">
      <w:pPr>
        <w:suppressAutoHyphens w:val="0"/>
        <w:ind w:left="4956" w:firstLine="708"/>
        <w:rPr>
          <w:b/>
          <w:sz w:val="26"/>
          <w:szCs w:val="26"/>
          <w:lang w:val="uk-UA" w:eastAsia="ru-RU"/>
        </w:rPr>
      </w:pPr>
    </w:p>
    <w:p w:rsidR="003D29DC" w:rsidRPr="00842580" w:rsidRDefault="003D29DC" w:rsidP="00842580">
      <w:pPr>
        <w:suppressAutoHyphens w:val="0"/>
        <w:ind w:left="5772" w:firstLine="708"/>
        <w:rPr>
          <w:lang w:val="uk-UA" w:eastAsia="ru-RU"/>
        </w:rPr>
      </w:pPr>
      <w:r w:rsidRPr="00842580">
        <w:rPr>
          <w:lang w:val="uk-UA" w:eastAsia="ru-RU"/>
        </w:rPr>
        <w:lastRenderedPageBreak/>
        <w:t xml:space="preserve">Додаток до рішення </w:t>
      </w:r>
    </w:p>
    <w:p w:rsidR="003D29DC" w:rsidRPr="00842580" w:rsidRDefault="003D29DC" w:rsidP="00842580">
      <w:pPr>
        <w:suppressAutoHyphens w:val="0"/>
        <w:ind w:left="6480"/>
        <w:rPr>
          <w:lang w:val="uk-UA" w:eastAsia="ru-RU"/>
        </w:rPr>
      </w:pPr>
      <w:r w:rsidRPr="00842580">
        <w:rPr>
          <w:lang w:val="uk-UA" w:eastAsia="ru-RU"/>
        </w:rPr>
        <w:t>Кароліно-Бугазької сільської ради Білгород-Дністровського району Одеської області</w:t>
      </w:r>
    </w:p>
    <w:p w:rsidR="003D29DC" w:rsidRPr="00842580" w:rsidRDefault="003D29DC" w:rsidP="00842580">
      <w:pPr>
        <w:suppressAutoHyphens w:val="0"/>
        <w:ind w:left="6492"/>
        <w:rPr>
          <w:lang w:val="uk-UA" w:eastAsia="ru-RU"/>
        </w:rPr>
      </w:pPr>
      <w:r w:rsidRPr="00842580">
        <w:rPr>
          <w:lang w:val="uk-UA" w:eastAsia="ru-RU"/>
        </w:rPr>
        <w:t xml:space="preserve">від </w:t>
      </w:r>
      <w:r w:rsidR="00842580" w:rsidRPr="00842580">
        <w:rPr>
          <w:lang w:val="uk-UA" w:eastAsia="ru-RU"/>
        </w:rPr>
        <w:t>25.09</w:t>
      </w:r>
      <w:r w:rsidRPr="00842580">
        <w:rPr>
          <w:lang w:val="uk-UA" w:eastAsia="ru-RU"/>
        </w:rPr>
        <w:t>.2025 року</w:t>
      </w:r>
      <w:r w:rsidR="00842580">
        <w:rPr>
          <w:lang w:val="uk-UA" w:eastAsia="ru-RU"/>
        </w:rPr>
        <w:t xml:space="preserve">  </w:t>
      </w:r>
      <w:r w:rsidRPr="00842580">
        <w:rPr>
          <w:lang w:val="uk-UA" w:eastAsia="ru-RU"/>
        </w:rPr>
        <w:t>№ 9</w:t>
      </w:r>
      <w:r w:rsidR="00842580" w:rsidRPr="00842580">
        <w:rPr>
          <w:lang w:val="uk-UA" w:eastAsia="ru-RU"/>
        </w:rPr>
        <w:t>91</w:t>
      </w:r>
      <w:r w:rsidRPr="00842580">
        <w:rPr>
          <w:lang w:val="uk-UA" w:eastAsia="ru-RU"/>
        </w:rPr>
        <w:t>-</w:t>
      </w:r>
      <w:r w:rsidRPr="00842580">
        <w:rPr>
          <w:lang w:val="en-US" w:eastAsia="ru-RU"/>
        </w:rPr>
        <w:t>VIII</w:t>
      </w:r>
    </w:p>
    <w:p w:rsidR="003D29DC" w:rsidRPr="00E77D7B" w:rsidRDefault="003D29DC" w:rsidP="00E549A9">
      <w:pPr>
        <w:suppressAutoHyphens w:val="0"/>
        <w:rPr>
          <w:b/>
          <w:bCs/>
          <w:sz w:val="26"/>
          <w:szCs w:val="26"/>
          <w:lang w:val="uk-UA" w:eastAsia="ru-RU"/>
        </w:rPr>
      </w:pPr>
    </w:p>
    <w:p w:rsidR="003D29DC" w:rsidRDefault="003D29DC" w:rsidP="00E549A9">
      <w:pPr>
        <w:suppressAutoHyphens w:val="0"/>
        <w:rPr>
          <w:b/>
          <w:bCs/>
          <w:sz w:val="26"/>
          <w:szCs w:val="26"/>
          <w:lang w:val="uk-UA" w:eastAsia="ru-RU"/>
        </w:rPr>
      </w:pPr>
    </w:p>
    <w:p w:rsidR="003D29DC" w:rsidRPr="00E77D7B" w:rsidRDefault="003D29DC" w:rsidP="00E549A9">
      <w:pPr>
        <w:suppressAutoHyphens w:val="0"/>
        <w:rPr>
          <w:b/>
          <w:bCs/>
          <w:sz w:val="26"/>
          <w:szCs w:val="26"/>
          <w:lang w:val="uk-UA" w:eastAsia="ru-RU"/>
        </w:rPr>
      </w:pPr>
    </w:p>
    <w:p w:rsidR="003D29DC" w:rsidRPr="00E77D7B" w:rsidRDefault="003D29DC" w:rsidP="00E549A9">
      <w:pPr>
        <w:suppressAutoHyphens w:val="0"/>
        <w:jc w:val="center"/>
        <w:rPr>
          <w:b/>
          <w:bCs/>
          <w:sz w:val="26"/>
          <w:szCs w:val="26"/>
          <w:lang w:val="uk-UA" w:eastAsia="ru-RU"/>
        </w:rPr>
      </w:pPr>
      <w:r w:rsidRPr="00E77D7B">
        <w:rPr>
          <w:b/>
          <w:bCs/>
          <w:sz w:val="26"/>
          <w:szCs w:val="26"/>
          <w:lang w:val="uk-UA" w:eastAsia="ru-RU"/>
        </w:rPr>
        <w:t>П О Р Я Д О К</w:t>
      </w:r>
    </w:p>
    <w:p w:rsidR="003D29DC" w:rsidRPr="00E77D7B" w:rsidRDefault="003D29DC" w:rsidP="00E549A9">
      <w:pPr>
        <w:suppressAutoHyphens w:val="0"/>
        <w:jc w:val="center"/>
        <w:rPr>
          <w:b/>
          <w:bCs/>
          <w:sz w:val="26"/>
          <w:szCs w:val="26"/>
          <w:lang w:val="uk-UA" w:eastAsia="ru-RU"/>
        </w:rPr>
      </w:pPr>
      <w:r w:rsidRPr="00E77D7B">
        <w:rPr>
          <w:b/>
          <w:bCs/>
          <w:sz w:val="26"/>
          <w:szCs w:val="26"/>
          <w:lang w:val="uk-UA" w:eastAsia="ru-RU"/>
        </w:rPr>
        <w:t>надання одноразової матеріальної допомоги</w:t>
      </w:r>
    </w:p>
    <w:p w:rsidR="003D29DC" w:rsidRPr="00E77D7B" w:rsidRDefault="003D29DC" w:rsidP="00E549A9">
      <w:pPr>
        <w:suppressAutoHyphens w:val="0"/>
        <w:jc w:val="center"/>
        <w:rPr>
          <w:b/>
          <w:bCs/>
          <w:sz w:val="26"/>
          <w:szCs w:val="26"/>
          <w:lang w:val="uk-UA" w:eastAsia="ru-RU"/>
        </w:rPr>
      </w:pPr>
      <w:r w:rsidRPr="00E77D7B">
        <w:rPr>
          <w:b/>
          <w:bCs/>
          <w:sz w:val="26"/>
          <w:szCs w:val="26"/>
          <w:lang w:val="uk-UA" w:eastAsia="ru-RU"/>
        </w:rPr>
        <w:t>жителям Кароліно-Бугазької сільської територіальної громади</w:t>
      </w:r>
    </w:p>
    <w:p w:rsidR="003D29DC" w:rsidRPr="00E77D7B" w:rsidRDefault="003D29DC" w:rsidP="00E549A9">
      <w:pPr>
        <w:suppressAutoHyphens w:val="0"/>
        <w:rPr>
          <w:b/>
          <w:bCs/>
          <w:sz w:val="26"/>
          <w:szCs w:val="26"/>
          <w:lang w:val="uk-UA" w:eastAsia="ru-RU"/>
        </w:rPr>
      </w:pPr>
    </w:p>
    <w:p w:rsidR="003D29DC" w:rsidRPr="00F40EFA" w:rsidRDefault="003D29DC" w:rsidP="00F40EFA">
      <w:pPr>
        <w:shd w:val="clear" w:color="auto" w:fill="FFFFFF"/>
        <w:spacing w:after="240"/>
        <w:jc w:val="both"/>
        <w:textAlignment w:val="baseline"/>
        <w:rPr>
          <w:sz w:val="26"/>
          <w:szCs w:val="26"/>
          <w:lang w:val="uk-UA"/>
        </w:rPr>
      </w:pPr>
      <w:r w:rsidRPr="00E77D7B">
        <w:rPr>
          <w:sz w:val="26"/>
          <w:szCs w:val="26"/>
          <w:lang w:val="uk-UA" w:eastAsia="ru-RU"/>
        </w:rPr>
        <w:t xml:space="preserve">     Цей Порядок надання одноразової матеріальної грошової допомоги жителям Кароліно-Бугазької об’єднаної територіальної громади, розроблений на виконання</w:t>
      </w:r>
      <w:r w:rsidRPr="00E77D7B">
        <w:rPr>
          <w:sz w:val="26"/>
          <w:szCs w:val="26"/>
          <w:lang w:val="uk-UA"/>
        </w:rPr>
        <w:t xml:space="preserve"> статей 34, 40, 52 Закону України «Про місцеве в Україні»</w:t>
      </w:r>
      <w:r w:rsidRPr="00E77D7B">
        <w:rPr>
          <w:sz w:val="26"/>
          <w:szCs w:val="26"/>
          <w:lang w:val="uk-UA" w:eastAsia="ru-RU"/>
        </w:rPr>
        <w:t xml:space="preserve">, </w:t>
      </w:r>
      <w:r w:rsidRPr="00E77D7B">
        <w:rPr>
          <w:sz w:val="26"/>
          <w:szCs w:val="26"/>
          <w:lang w:val="uk-UA"/>
        </w:rPr>
        <w:t>Комплексної програми соціального захисту населення Кароліно-Бугазької сільської територіальної громади, визначає процедуру надання матеріальної допомоги громадянам - мешканцям Кароліно-Бугазької сільської територіальної громади вирішення відповідно до законодавства питань про подання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у придбанні будівельних матеріалів.</w:t>
      </w:r>
    </w:p>
    <w:p w:rsidR="003D29DC" w:rsidRPr="00F40EFA" w:rsidRDefault="003D29DC" w:rsidP="00F40EFA">
      <w:pPr>
        <w:numPr>
          <w:ilvl w:val="0"/>
          <w:numId w:val="1"/>
        </w:numPr>
        <w:shd w:val="clear" w:color="auto" w:fill="FFFFFF"/>
        <w:suppressAutoHyphens w:val="0"/>
        <w:spacing w:after="240"/>
        <w:jc w:val="center"/>
        <w:rPr>
          <w:b/>
          <w:bCs/>
          <w:sz w:val="26"/>
          <w:szCs w:val="26"/>
          <w:lang w:val="uk-UA" w:eastAsia="ru-RU"/>
        </w:rPr>
      </w:pPr>
      <w:r w:rsidRPr="00E77D7B">
        <w:rPr>
          <w:b/>
          <w:bCs/>
          <w:sz w:val="26"/>
          <w:szCs w:val="26"/>
          <w:lang w:val="uk-UA" w:eastAsia="ru-RU"/>
        </w:rPr>
        <w:t>ЗАГАЛЬНІ ПОЛОЖЕННЯ</w:t>
      </w:r>
    </w:p>
    <w:p w:rsidR="003D29DC" w:rsidRPr="00E77D7B" w:rsidRDefault="003D29DC" w:rsidP="00F40EFA">
      <w:pPr>
        <w:jc w:val="both"/>
        <w:rPr>
          <w:sz w:val="26"/>
          <w:szCs w:val="26"/>
          <w:lang w:val="uk-UA"/>
        </w:rPr>
      </w:pPr>
      <w:r w:rsidRPr="00E77D7B">
        <w:rPr>
          <w:sz w:val="26"/>
          <w:szCs w:val="26"/>
          <w:lang w:val="uk-UA"/>
        </w:rPr>
        <w:t xml:space="preserve">1.1. </w:t>
      </w:r>
      <w:r w:rsidRPr="00E77D7B">
        <w:rPr>
          <w:sz w:val="26"/>
          <w:szCs w:val="26"/>
          <w:lang w:val="uk-UA" w:eastAsia="ru-RU"/>
        </w:rPr>
        <w:t>Одноразова м</w:t>
      </w:r>
      <w:r w:rsidRPr="00E77D7B">
        <w:rPr>
          <w:sz w:val="26"/>
          <w:szCs w:val="26"/>
          <w:lang w:val="uk-UA" w:eastAsia="uk-UA"/>
        </w:rPr>
        <w:t xml:space="preserve">атеріальна допомога - це форма безготівкової фінансової допомоги, яка надається в безготівковій формі за рахунок коштів загального фонду бюджету </w:t>
      </w:r>
      <w:r w:rsidRPr="00E77D7B">
        <w:rPr>
          <w:bCs/>
          <w:sz w:val="26"/>
          <w:szCs w:val="26"/>
          <w:lang w:val="uk-UA" w:eastAsia="ru-RU"/>
        </w:rPr>
        <w:t>Кароліно-Бугазької сільської ради Білгород-Дністровського району Одеської області</w:t>
      </w:r>
      <w:r w:rsidRPr="00E77D7B">
        <w:rPr>
          <w:sz w:val="26"/>
          <w:szCs w:val="26"/>
          <w:lang w:val="uk-UA" w:eastAsia="uk-UA"/>
        </w:rPr>
        <w:t xml:space="preserve">, в межах витрат, передбачених на ці цілі на відповідний бюджетний період, персонально та безпосередньо конкретній людині, </w:t>
      </w:r>
      <w:r w:rsidRPr="00E77D7B">
        <w:rPr>
          <w:sz w:val="26"/>
          <w:szCs w:val="26"/>
          <w:lang w:val="uk-UA"/>
        </w:rPr>
        <w:t xml:space="preserve">яка зареєстрована та фактично проживає на території </w:t>
      </w:r>
      <w:r w:rsidRPr="00E77D7B">
        <w:rPr>
          <w:sz w:val="26"/>
          <w:szCs w:val="26"/>
          <w:lang w:val="uk-UA" w:eastAsia="ru-RU"/>
        </w:rPr>
        <w:t>Кароліно-Бугазької сільської територіальної громади,</w:t>
      </w:r>
      <w:r w:rsidRPr="00E77D7B">
        <w:rPr>
          <w:sz w:val="26"/>
          <w:szCs w:val="26"/>
          <w:lang w:val="uk-UA"/>
        </w:rPr>
        <w:t xml:space="preserve"> внутрішньо переміщеним особам, які перемістилися з тимчасово окупованих територій, іншим мешканцям громади, які потрапили у скрутну ситуацію, в межах витрат, передбачених на це комплексною програмою соціального захисту населення громади, що фінансується з місцевого бюджету Кароліно-Бугазької сільської ради.</w:t>
      </w:r>
    </w:p>
    <w:p w:rsidR="003D29DC" w:rsidRPr="00E77D7B" w:rsidRDefault="003D29DC" w:rsidP="00E549A9">
      <w:pPr>
        <w:autoSpaceDE w:val="0"/>
        <w:autoSpaceDN w:val="0"/>
        <w:adjustRightInd w:val="0"/>
        <w:ind w:firstLine="708"/>
        <w:jc w:val="both"/>
        <w:rPr>
          <w:sz w:val="26"/>
          <w:szCs w:val="26"/>
          <w:lang w:val="uk-UA"/>
        </w:rPr>
      </w:pPr>
      <w:r w:rsidRPr="00E77D7B">
        <w:rPr>
          <w:sz w:val="26"/>
          <w:szCs w:val="26"/>
          <w:lang w:val="uk-UA" w:eastAsia="uk-UA"/>
        </w:rPr>
        <w:t xml:space="preserve">Складні життєві обставини - </w:t>
      </w:r>
      <w:r w:rsidRPr="00E77D7B">
        <w:rPr>
          <w:sz w:val="26"/>
          <w:szCs w:val="26"/>
          <w:lang w:val="uk-UA"/>
        </w:rPr>
        <w:t>обставини, що негативно впливають на життя, стан здоров’я та розвиток особи, функціонування сім’ї та які особа/сім’я не може подолати самостійно.</w:t>
      </w:r>
    </w:p>
    <w:p w:rsidR="003D29DC" w:rsidRPr="00E77D7B" w:rsidRDefault="003D29DC" w:rsidP="00F40EFA">
      <w:pPr>
        <w:autoSpaceDE w:val="0"/>
        <w:autoSpaceDN w:val="0"/>
        <w:adjustRightInd w:val="0"/>
        <w:spacing w:after="240"/>
        <w:ind w:firstLine="708"/>
        <w:jc w:val="both"/>
        <w:rPr>
          <w:sz w:val="26"/>
          <w:szCs w:val="26"/>
          <w:lang w:val="uk-UA"/>
        </w:rPr>
      </w:pPr>
      <w:r w:rsidRPr="00E77D7B">
        <w:rPr>
          <w:sz w:val="26"/>
          <w:szCs w:val="26"/>
          <w:lang w:val="uk-UA"/>
        </w:rPr>
        <w:t>Члени сім’ї – особи, які перебувають у шлюбі, та їхні діти до досягнення ними повноліття (незалежно від спільного проживання); будь-які особи, які спільно проживають, пов’язані спільним побутом, мають взаємні права та обов’язки, у тому числі особи, які спільно проживають, але не перебувають у шлюбі.</w:t>
      </w:r>
    </w:p>
    <w:p w:rsidR="003D29DC" w:rsidRPr="00E77D7B" w:rsidRDefault="003D29DC" w:rsidP="00F40EFA">
      <w:pPr>
        <w:widowControl w:val="0"/>
        <w:suppressAutoHyphens w:val="0"/>
        <w:spacing w:after="240"/>
        <w:jc w:val="both"/>
        <w:rPr>
          <w:sz w:val="26"/>
          <w:szCs w:val="26"/>
          <w:lang w:val="uk-UA"/>
        </w:rPr>
      </w:pPr>
      <w:r w:rsidRPr="00E77D7B">
        <w:rPr>
          <w:sz w:val="26"/>
          <w:szCs w:val="26"/>
          <w:lang w:val="uk-UA"/>
        </w:rPr>
        <w:t xml:space="preserve">1.2. Одноразова матеріальна допомога надається </w:t>
      </w:r>
      <w:r w:rsidRPr="00E77D7B">
        <w:rPr>
          <w:sz w:val="26"/>
          <w:szCs w:val="26"/>
          <w:lang w:val="uk-UA" w:eastAsia="uk-UA"/>
        </w:rPr>
        <w:t xml:space="preserve">жителю </w:t>
      </w:r>
      <w:r w:rsidRPr="00E77D7B">
        <w:rPr>
          <w:bCs/>
          <w:sz w:val="26"/>
          <w:szCs w:val="26"/>
          <w:lang w:val="uk-UA" w:eastAsia="ru-RU"/>
        </w:rPr>
        <w:t>Кароліно-Бугазької сільської громади</w:t>
      </w:r>
      <w:r w:rsidRPr="00E77D7B">
        <w:rPr>
          <w:sz w:val="26"/>
          <w:szCs w:val="26"/>
          <w:lang w:val="uk-UA" w:eastAsia="uk-UA"/>
        </w:rPr>
        <w:t xml:space="preserve">, яка потребує та/або перебуває на довготривалому лікуванні; онкологічним хворим, інвалідам, одиноким пенсіонерам, учасникам бойових дій, які зазнали поранень, травм, захворювань, іншим жителям громади, які опинилися в складних життєвих обставинах та потребують невідкладної фінансової допомоги </w:t>
      </w:r>
      <w:r w:rsidRPr="00E77D7B">
        <w:rPr>
          <w:sz w:val="26"/>
          <w:szCs w:val="26"/>
          <w:lang w:val="uk-UA"/>
        </w:rPr>
        <w:t xml:space="preserve">на підставі рішення виконавчого комітету Кароліно-Бугазької сільської ради Білгород-Дністровського </w:t>
      </w:r>
      <w:r w:rsidRPr="00E77D7B">
        <w:rPr>
          <w:sz w:val="26"/>
          <w:szCs w:val="26"/>
          <w:lang w:val="uk-UA"/>
        </w:rPr>
        <w:lastRenderedPageBreak/>
        <w:t>району Одеської області у грошовому еквіваленті.</w:t>
      </w:r>
    </w:p>
    <w:p w:rsidR="003D29DC" w:rsidRPr="00E77D7B" w:rsidRDefault="003D29DC" w:rsidP="00F40EFA">
      <w:pPr>
        <w:widowControl w:val="0"/>
        <w:suppressAutoHyphens w:val="0"/>
        <w:spacing w:after="240"/>
        <w:jc w:val="both"/>
        <w:rPr>
          <w:sz w:val="26"/>
          <w:szCs w:val="26"/>
          <w:lang w:val="uk-UA"/>
        </w:rPr>
      </w:pPr>
      <w:r w:rsidRPr="00E77D7B">
        <w:rPr>
          <w:sz w:val="26"/>
          <w:szCs w:val="26"/>
          <w:lang w:val="uk-UA"/>
        </w:rPr>
        <w:t xml:space="preserve">1.3. </w:t>
      </w:r>
      <w:bookmarkStart w:id="0" w:name="bookmark5"/>
      <w:bookmarkEnd w:id="0"/>
      <w:r w:rsidRPr="00E77D7B">
        <w:rPr>
          <w:sz w:val="26"/>
          <w:szCs w:val="26"/>
          <w:lang w:val="uk-UA"/>
        </w:rPr>
        <w:t>Розгляд питання щодо доцільності надання одноразової матеріальної допомоги покладається на відділ соціального захисту та охорони здоров’я населення Кароліно-Бугазької сільської ради Білгород-Дністровського району Одеської області або розпорядженням Кароліно-Бугазького сільського голови.</w:t>
      </w:r>
    </w:p>
    <w:p w:rsidR="003D29DC" w:rsidRPr="00E77D7B" w:rsidRDefault="003D29DC" w:rsidP="00F40EFA">
      <w:pPr>
        <w:spacing w:after="240"/>
        <w:rPr>
          <w:sz w:val="26"/>
          <w:szCs w:val="26"/>
          <w:lang w:val="uk-UA"/>
        </w:rPr>
      </w:pPr>
      <w:bookmarkStart w:id="1" w:name="bookmark6"/>
      <w:bookmarkEnd w:id="1"/>
      <w:r w:rsidRPr="00E77D7B">
        <w:rPr>
          <w:sz w:val="26"/>
          <w:szCs w:val="26"/>
          <w:lang w:val="uk-UA"/>
        </w:rPr>
        <w:t>1.4. Матеріальна допомога надається сім'ї (до складу сім'ї входять особи, які спільно проживають, пов'язані спільним побутом, мають взаємні права та обов'язки) або самотнім громадянам.</w:t>
      </w:r>
    </w:p>
    <w:p w:rsidR="003D29DC" w:rsidRPr="00E77D7B" w:rsidRDefault="003D29DC" w:rsidP="00F40EFA">
      <w:pPr>
        <w:spacing w:after="240"/>
        <w:jc w:val="both"/>
        <w:rPr>
          <w:sz w:val="26"/>
          <w:szCs w:val="26"/>
          <w:lang w:val="uk-UA"/>
        </w:rPr>
      </w:pPr>
      <w:r w:rsidRPr="00E77D7B">
        <w:rPr>
          <w:sz w:val="26"/>
          <w:szCs w:val="26"/>
          <w:lang w:val="uk-UA"/>
        </w:rPr>
        <w:t>1.5. Матеріальна допомога для самотнього громадянина чи для сім'ї є одноразовою, не носить постійного характеру, а є додатком до існуючого доходу. Розмір її визначається виконавчим комітетом Кароліно-Бугазької сільської ради Білгород-Дністровського району Одеської області.</w:t>
      </w:r>
    </w:p>
    <w:p w:rsidR="003D29DC" w:rsidRPr="00E77D7B" w:rsidRDefault="003D29DC" w:rsidP="00F40EFA">
      <w:pPr>
        <w:spacing w:after="240"/>
        <w:jc w:val="both"/>
        <w:rPr>
          <w:sz w:val="26"/>
          <w:szCs w:val="26"/>
          <w:lang w:val="uk-UA"/>
        </w:rPr>
      </w:pPr>
      <w:r w:rsidRPr="00E77D7B">
        <w:rPr>
          <w:sz w:val="26"/>
          <w:szCs w:val="26"/>
          <w:lang w:val="uk-UA"/>
        </w:rPr>
        <w:t xml:space="preserve">1.7. Матеріальна допомога може надаватися, як виняток, більше ніж один раз на рік, у разі тяжкого захворювання заявника або смерті члена його </w:t>
      </w:r>
      <w:r w:rsidRPr="00E77D7B">
        <w:rPr>
          <w:color w:val="000000"/>
          <w:sz w:val="26"/>
          <w:szCs w:val="26"/>
          <w:lang w:val="uk-UA"/>
        </w:rPr>
        <w:t>сім’ї, та в інших виключних випадках.</w:t>
      </w:r>
    </w:p>
    <w:p w:rsidR="003D29DC" w:rsidRPr="00E77D7B" w:rsidRDefault="003D29DC" w:rsidP="00F40EFA">
      <w:pPr>
        <w:widowControl w:val="0"/>
        <w:tabs>
          <w:tab w:val="left" w:pos="720"/>
          <w:tab w:val="left" w:pos="900"/>
        </w:tabs>
        <w:suppressAutoHyphens w:val="0"/>
        <w:spacing w:after="240"/>
        <w:jc w:val="both"/>
        <w:rPr>
          <w:sz w:val="26"/>
          <w:szCs w:val="26"/>
          <w:lang w:val="uk-UA" w:eastAsia="uk-UA"/>
        </w:rPr>
      </w:pPr>
      <w:r w:rsidRPr="00E77D7B">
        <w:rPr>
          <w:sz w:val="26"/>
          <w:szCs w:val="26"/>
          <w:lang w:val="uk-UA" w:eastAsia="ru-RU"/>
        </w:rPr>
        <w:t xml:space="preserve">1.8. </w:t>
      </w:r>
      <w:r w:rsidRPr="00E77D7B">
        <w:rPr>
          <w:sz w:val="26"/>
          <w:szCs w:val="26"/>
          <w:lang w:val="uk-UA" w:eastAsia="uk-UA"/>
        </w:rPr>
        <w:t>Надання матеріальної допомоги на поховання померлих осіб жителям сільської територіальної громади здійснюється відповідно до постанови Кабінету Міністрів України від 31 січня 2007 р.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p w:rsidR="003D29DC" w:rsidRPr="00E77D7B" w:rsidRDefault="003D29DC" w:rsidP="00F40EFA">
      <w:pPr>
        <w:shd w:val="clear" w:color="auto" w:fill="FFFFFF"/>
        <w:suppressAutoHyphens w:val="0"/>
        <w:spacing w:after="240"/>
        <w:jc w:val="both"/>
        <w:rPr>
          <w:sz w:val="26"/>
          <w:szCs w:val="26"/>
          <w:lang w:val="uk-UA" w:eastAsia="ru-RU"/>
        </w:rPr>
      </w:pPr>
      <w:r w:rsidRPr="00E77D7B">
        <w:rPr>
          <w:sz w:val="26"/>
          <w:szCs w:val="26"/>
          <w:lang w:val="uk-UA" w:eastAsia="ru-RU"/>
        </w:rPr>
        <w:t>1.9. Загальна сума коштів для надання Допомоги членам громади визначається сесією Кароліно-Бугазької сільської ради при прийнятті бюджету на відповідний бюджетний рік.</w:t>
      </w:r>
    </w:p>
    <w:p w:rsidR="003D29DC" w:rsidRPr="00E77D7B" w:rsidRDefault="003D29DC" w:rsidP="00F40EFA">
      <w:pPr>
        <w:shd w:val="clear" w:color="auto" w:fill="FFFFFF"/>
        <w:suppressAutoHyphens w:val="0"/>
        <w:jc w:val="center"/>
        <w:rPr>
          <w:b/>
          <w:bCs/>
          <w:sz w:val="26"/>
          <w:szCs w:val="26"/>
          <w:lang w:val="uk-UA" w:eastAsia="ru-RU"/>
        </w:rPr>
      </w:pPr>
      <w:r w:rsidRPr="00E77D7B">
        <w:rPr>
          <w:b/>
          <w:bCs/>
          <w:sz w:val="26"/>
          <w:szCs w:val="26"/>
          <w:lang w:val="uk-UA" w:eastAsia="ru-RU"/>
        </w:rPr>
        <w:t>2. РОЗМІР МАТЕРІАЛЬНОЇ ДОПОМОГИ</w:t>
      </w:r>
    </w:p>
    <w:p w:rsidR="003D29DC" w:rsidRDefault="003D29DC" w:rsidP="00F40EFA">
      <w:pPr>
        <w:shd w:val="clear" w:color="auto" w:fill="FFFFFF"/>
        <w:suppressAutoHyphens w:val="0"/>
        <w:spacing w:before="120"/>
        <w:jc w:val="both"/>
        <w:rPr>
          <w:bCs/>
          <w:sz w:val="26"/>
          <w:szCs w:val="26"/>
          <w:lang w:val="uk-UA" w:eastAsia="ru-RU"/>
        </w:rPr>
      </w:pPr>
      <w:r w:rsidRPr="00D62275">
        <w:rPr>
          <w:bCs/>
          <w:sz w:val="26"/>
          <w:szCs w:val="26"/>
          <w:lang w:val="uk-UA" w:eastAsia="ru-RU"/>
        </w:rPr>
        <w:t>2.1. Допомога виділяється у розмірі:</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 xml:space="preserve">на лікування – до 5000 грн.; </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(не оплачується лікування пацієнтів у приватних клініках та санаторно-курортне лікування)</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на поховання осіб – 1000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на покриття матеріальної шкоди від пожежі, інших негативних наслідків техногенного або природного характеру – до 10 000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допомога до Міжнародного дня осіб похилого віку – 1000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допомога до Міжнародного дня осіб та дітей з інвалідністю – 1000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 xml:space="preserve">допомога до Дня вшанування учасників бойових дій на територіях інших держав та вдовам учасників бойових дій - 2000 грн.; </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члену громади, який приймав участь у ліквідації аварії на Чорнобильській АЕС I, II, III категорії, вдові ліквідатора аварії на Чорнобильській АЕС, неповнолітнім дітям ліквідаторів до Дня ліквідатора аварії на Чорнобильській АЕС 14 грудня та сім'ям загиблих (померлих) осіб, смерть  яких  пов'язана  з Чорнобильською  катастрофою – 3000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lastRenderedPageBreak/>
        <w:t>воїнам-інтернаціоналістам – 12000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щорічні виплати до Дня пам’яті та перемоги над нацизмом у Другій світовій війні, ветеранам Великої вітчизняної війни, особам з  інвалідністю внаслідок війни та учасникам бойових дій Другої світової війни і жертвам нацистських переслідувань згідно зі ст. 6.1-6.3 ЗУ "Про жертви нацистських переслідувань" – 6000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допомога внутрішньо переміщеним особам – 1000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допомога до Дня захисників та захисниць України – 2000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rPr>
      </w:pPr>
      <w:r w:rsidRPr="00D62275">
        <w:rPr>
          <w:bCs/>
          <w:sz w:val="26"/>
          <w:szCs w:val="26"/>
          <w:lang w:val="uk-UA"/>
        </w:rPr>
        <w:t>одноразова грошова допомога сім’ям (вдова, або один із батьків) загиблих (померлих)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  20 000 тис. грн.;</w:t>
      </w:r>
    </w:p>
    <w:p w:rsidR="003D29DC" w:rsidRDefault="003D29DC" w:rsidP="00E549A9">
      <w:pPr>
        <w:numPr>
          <w:ilvl w:val="0"/>
          <w:numId w:val="2"/>
        </w:numPr>
        <w:shd w:val="clear" w:color="auto" w:fill="FFFFFF"/>
        <w:suppressAutoHyphens w:val="0"/>
        <w:spacing w:before="120"/>
        <w:jc w:val="both"/>
        <w:rPr>
          <w:bCs/>
          <w:sz w:val="26"/>
          <w:szCs w:val="26"/>
          <w:lang w:val="uk-UA"/>
        </w:rPr>
      </w:pPr>
      <w:r w:rsidRPr="00D62275">
        <w:rPr>
          <w:bCs/>
          <w:sz w:val="26"/>
          <w:szCs w:val="26"/>
          <w:lang w:val="uk-UA"/>
        </w:rPr>
        <w:t>одноразова грошова допомога на лікування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  20 000 тис. грн.;</w:t>
      </w:r>
    </w:p>
    <w:p w:rsidR="00842580" w:rsidRPr="00842580" w:rsidRDefault="00842580" w:rsidP="00842580">
      <w:pPr>
        <w:numPr>
          <w:ilvl w:val="0"/>
          <w:numId w:val="2"/>
        </w:numPr>
        <w:rPr>
          <w:bCs/>
          <w:sz w:val="26"/>
          <w:szCs w:val="26"/>
          <w:lang w:val="uk-UA"/>
        </w:rPr>
      </w:pPr>
      <w:r w:rsidRPr="00842580">
        <w:rPr>
          <w:bCs/>
          <w:sz w:val="26"/>
          <w:szCs w:val="26"/>
          <w:lang w:val="uk-UA"/>
        </w:rPr>
        <w:t xml:space="preserve">одноразова грошова допомога військовослужбовцям, які з 24 лютого 2022 року  брали участь у бойових діях за незалежність України, спричинених військовою агресією РФ </w:t>
      </w:r>
      <w:r w:rsidR="00CC3947">
        <w:rPr>
          <w:bCs/>
          <w:sz w:val="26"/>
          <w:szCs w:val="26"/>
          <w:lang w:val="uk-UA"/>
        </w:rPr>
        <w:t xml:space="preserve">та військовослужбовці які перебувають на військовій службі по теперішній час </w:t>
      </w:r>
      <w:r w:rsidRPr="00842580">
        <w:rPr>
          <w:bCs/>
          <w:sz w:val="26"/>
          <w:szCs w:val="26"/>
          <w:lang w:val="uk-UA"/>
        </w:rPr>
        <w:t>- 20 000 тис.</w:t>
      </w:r>
      <w:r>
        <w:rPr>
          <w:bCs/>
          <w:sz w:val="26"/>
          <w:szCs w:val="26"/>
          <w:lang w:val="uk-UA"/>
        </w:rPr>
        <w:t xml:space="preserve"> </w:t>
      </w:r>
      <w:r w:rsidRPr="00842580">
        <w:rPr>
          <w:bCs/>
          <w:sz w:val="26"/>
          <w:szCs w:val="26"/>
          <w:lang w:val="uk-UA"/>
        </w:rPr>
        <w:t>грн.;</w:t>
      </w:r>
    </w:p>
    <w:p w:rsidR="003D29DC" w:rsidRPr="00842580" w:rsidRDefault="00842580" w:rsidP="00842580">
      <w:pPr>
        <w:numPr>
          <w:ilvl w:val="0"/>
          <w:numId w:val="2"/>
        </w:numPr>
        <w:spacing w:before="240"/>
        <w:rPr>
          <w:bCs/>
          <w:sz w:val="26"/>
          <w:szCs w:val="26"/>
          <w:lang w:val="uk-UA"/>
        </w:rPr>
      </w:pPr>
      <w:r>
        <w:rPr>
          <w:bCs/>
          <w:sz w:val="26"/>
          <w:szCs w:val="26"/>
          <w:lang w:val="uk-UA"/>
        </w:rPr>
        <w:t>н</w:t>
      </w:r>
      <w:r w:rsidRPr="00842580">
        <w:rPr>
          <w:bCs/>
          <w:sz w:val="26"/>
          <w:szCs w:val="26"/>
          <w:lang w:val="uk-UA"/>
        </w:rPr>
        <w:t>адання матеріального заохочення та відзначення осіб (працівників), які виконують оперативні завдання з посилення оборони або виконання завдань, спрямованих на відсіч збройної агресії проти України (будівництва фортифікаційн</w:t>
      </w:r>
      <w:r>
        <w:rPr>
          <w:bCs/>
          <w:sz w:val="26"/>
          <w:szCs w:val="26"/>
          <w:lang w:val="uk-UA"/>
        </w:rPr>
        <w:t>их споруд) – 1000 грн. за день;</w:t>
      </w:r>
    </w:p>
    <w:p w:rsidR="003D29DC" w:rsidRPr="00D62275" w:rsidRDefault="003D29DC" w:rsidP="00E549A9">
      <w:pPr>
        <w:numPr>
          <w:ilvl w:val="0"/>
          <w:numId w:val="2"/>
        </w:numPr>
        <w:shd w:val="clear" w:color="auto" w:fill="FFFFFF"/>
        <w:suppressAutoHyphens w:val="0"/>
        <w:spacing w:before="120"/>
        <w:jc w:val="both"/>
        <w:rPr>
          <w:bCs/>
          <w:sz w:val="26"/>
          <w:szCs w:val="26"/>
          <w:lang w:val="uk-UA"/>
        </w:rPr>
      </w:pPr>
      <w:r w:rsidRPr="00D62275">
        <w:rPr>
          <w:bCs/>
          <w:sz w:val="26"/>
          <w:szCs w:val="26"/>
          <w:lang w:val="uk-UA"/>
        </w:rPr>
        <w:t>придбання санаторно-курортних путівок для учасників бойових дій, та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згідно Постанови КМ України від 22.06.2006 року № 187</w:t>
      </w:r>
      <w:r>
        <w:rPr>
          <w:bCs/>
          <w:sz w:val="26"/>
          <w:szCs w:val="26"/>
          <w:lang w:val="uk-UA"/>
        </w:rPr>
        <w:t xml:space="preserve"> та Порядку забезпечення санаторно-курортним путівкам деяких категорій громадян </w:t>
      </w:r>
      <w:r w:rsidRPr="00AE5FA8">
        <w:rPr>
          <w:bCs/>
          <w:sz w:val="26"/>
          <w:szCs w:val="26"/>
          <w:lang w:val="uk-UA"/>
        </w:rPr>
        <w:t>з урахуванням граничної вартості пільгового сана</w:t>
      </w:r>
      <w:r>
        <w:rPr>
          <w:bCs/>
          <w:sz w:val="26"/>
          <w:szCs w:val="26"/>
          <w:lang w:val="uk-UA"/>
        </w:rPr>
        <w:t>торно-курортного лікування – 20 000 тис.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з нагоди 90-річчя – 3000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з нагоди 95-річчя – 5000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з нагоди 100-річчя  - 12000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сім’ям(особам), які перебувають у складних життєвих обставинах (СЖО) – до 2000 грн.;</w:t>
      </w:r>
    </w:p>
    <w:p w:rsidR="003D29DC" w:rsidRPr="00D62275" w:rsidRDefault="003D29DC" w:rsidP="00E549A9">
      <w:pPr>
        <w:numPr>
          <w:ilvl w:val="0"/>
          <w:numId w:val="2"/>
        </w:numPr>
        <w:shd w:val="clear" w:color="auto" w:fill="FFFFFF"/>
        <w:suppressAutoHyphens w:val="0"/>
        <w:spacing w:before="120"/>
        <w:jc w:val="both"/>
        <w:rPr>
          <w:bCs/>
          <w:sz w:val="26"/>
          <w:szCs w:val="26"/>
          <w:lang w:val="uk-UA" w:eastAsia="ru-RU"/>
        </w:rPr>
      </w:pPr>
      <w:r w:rsidRPr="00D62275">
        <w:rPr>
          <w:bCs/>
          <w:sz w:val="26"/>
          <w:szCs w:val="26"/>
          <w:lang w:val="uk-UA" w:eastAsia="ru-RU"/>
        </w:rPr>
        <w:t>вшанування матерів героїнь, багатодітних матерів до Дня сім’ї та Дня матері – 2000 грн.</w:t>
      </w:r>
    </w:p>
    <w:p w:rsidR="003D29DC" w:rsidRPr="00D62275" w:rsidRDefault="003D29DC" w:rsidP="00F40EFA">
      <w:pPr>
        <w:shd w:val="clear" w:color="auto" w:fill="FFFFFF"/>
        <w:suppressAutoHyphens w:val="0"/>
        <w:spacing w:before="120" w:after="240"/>
        <w:jc w:val="both"/>
        <w:rPr>
          <w:bCs/>
          <w:sz w:val="26"/>
          <w:szCs w:val="26"/>
          <w:lang w:val="uk-UA" w:eastAsia="ru-RU"/>
        </w:rPr>
      </w:pPr>
      <w:r w:rsidRPr="00D62275">
        <w:rPr>
          <w:bCs/>
          <w:sz w:val="26"/>
          <w:szCs w:val="26"/>
          <w:lang w:val="uk-UA" w:eastAsia="ru-RU"/>
        </w:rPr>
        <w:t>2.2.  Допомога надається члену громади у безготівковій грошовій формі.</w:t>
      </w:r>
    </w:p>
    <w:p w:rsidR="003D29DC" w:rsidRPr="00F40EFA" w:rsidRDefault="003D29DC" w:rsidP="00F41CAF">
      <w:pPr>
        <w:numPr>
          <w:ilvl w:val="0"/>
          <w:numId w:val="3"/>
        </w:numPr>
        <w:shd w:val="clear" w:color="auto" w:fill="FFFFFF"/>
        <w:suppressAutoHyphens w:val="0"/>
        <w:jc w:val="center"/>
        <w:rPr>
          <w:b/>
          <w:bCs/>
          <w:sz w:val="26"/>
          <w:szCs w:val="26"/>
          <w:lang w:val="uk-UA" w:eastAsia="ru-RU"/>
        </w:rPr>
      </w:pPr>
      <w:r w:rsidRPr="00E77D7B">
        <w:rPr>
          <w:b/>
          <w:bCs/>
          <w:sz w:val="26"/>
          <w:szCs w:val="26"/>
          <w:lang w:val="uk-UA" w:eastAsia="ru-RU"/>
        </w:rPr>
        <w:t>ПОРЯДОК НАДАННЯ ОДНОРАЗОВОЇ МАТЕРІАЛЬНОЇ ДОПОМОГИ</w:t>
      </w:r>
    </w:p>
    <w:p w:rsidR="003D29DC" w:rsidRPr="00E77D7B" w:rsidRDefault="003D29DC" w:rsidP="00F40EFA">
      <w:pPr>
        <w:shd w:val="clear" w:color="auto" w:fill="FFFFFF"/>
        <w:suppressAutoHyphens w:val="0"/>
        <w:spacing w:after="240"/>
        <w:jc w:val="both"/>
        <w:rPr>
          <w:sz w:val="26"/>
          <w:szCs w:val="26"/>
          <w:lang w:val="uk-UA" w:eastAsia="ru-RU"/>
        </w:rPr>
      </w:pPr>
      <w:r w:rsidRPr="00E77D7B">
        <w:rPr>
          <w:bCs/>
          <w:sz w:val="26"/>
          <w:szCs w:val="26"/>
          <w:lang w:val="uk-UA" w:eastAsia="ru-RU"/>
        </w:rPr>
        <w:t>3.1.</w:t>
      </w:r>
      <w:r w:rsidRPr="00E77D7B">
        <w:rPr>
          <w:sz w:val="26"/>
          <w:szCs w:val="26"/>
          <w:lang w:val="uk-UA" w:eastAsia="ru-RU"/>
        </w:rPr>
        <w:t xml:space="preserve"> Для отримання одноразової матеріальної допомоги особа, яка її потребує, подає письмову заяву про її надання ім’я сільського голови (додаток 1 до положення). В заяві зазначається інформація про заявника (прізвище ім’я по батькові, місце проживання, </w:t>
      </w:r>
      <w:r w:rsidRPr="00E77D7B">
        <w:rPr>
          <w:sz w:val="26"/>
          <w:szCs w:val="26"/>
          <w:lang w:val="uk-UA" w:eastAsia="ru-RU"/>
        </w:rPr>
        <w:lastRenderedPageBreak/>
        <w:t>номер засобу зв’язку), причини або підстави звернення за Допомогою та банківські реквізити її перерахунку. Заява має бути підписана  заявником власноручно із зазначенням дати її складання.</w:t>
      </w:r>
    </w:p>
    <w:p w:rsidR="003D29DC" w:rsidRPr="00E77D7B" w:rsidRDefault="003D29DC" w:rsidP="00F40EFA">
      <w:pPr>
        <w:shd w:val="clear" w:color="auto" w:fill="FFFFFF"/>
        <w:suppressAutoHyphens w:val="0"/>
        <w:spacing w:after="240"/>
        <w:jc w:val="both"/>
        <w:rPr>
          <w:sz w:val="26"/>
          <w:szCs w:val="26"/>
          <w:lang w:val="uk-UA" w:eastAsia="ru-RU"/>
        </w:rPr>
      </w:pPr>
      <w:r w:rsidRPr="00E77D7B">
        <w:rPr>
          <w:sz w:val="26"/>
          <w:szCs w:val="26"/>
          <w:lang w:val="uk-UA" w:eastAsia="ru-RU"/>
        </w:rPr>
        <w:t>3.</w:t>
      </w:r>
      <w:r w:rsidRPr="00E77D7B">
        <w:rPr>
          <w:bCs/>
          <w:sz w:val="26"/>
          <w:szCs w:val="26"/>
          <w:lang w:val="uk-UA" w:eastAsia="ru-RU"/>
        </w:rPr>
        <w:t>2.</w:t>
      </w:r>
      <w:r w:rsidRPr="00E77D7B">
        <w:rPr>
          <w:sz w:val="26"/>
          <w:szCs w:val="26"/>
          <w:lang w:val="uk-UA" w:eastAsia="ru-RU"/>
        </w:rPr>
        <w:t xml:space="preserve"> Сільський голова скеровує подані документи на розгляд виконавчого комітету Кароліно-Бугазької сільської ради Білгород-Дністровського району Одеської області.</w:t>
      </w:r>
    </w:p>
    <w:p w:rsidR="003D29DC" w:rsidRPr="00F40EFA" w:rsidRDefault="003D29DC" w:rsidP="00F40EFA">
      <w:pPr>
        <w:shd w:val="clear" w:color="auto" w:fill="FFFFFF"/>
        <w:suppressAutoHyphens w:val="0"/>
        <w:spacing w:after="240"/>
        <w:jc w:val="both"/>
        <w:rPr>
          <w:sz w:val="26"/>
          <w:szCs w:val="26"/>
          <w:lang w:val="uk-UA" w:eastAsia="ru-RU"/>
        </w:rPr>
      </w:pPr>
      <w:r w:rsidRPr="00E77D7B">
        <w:rPr>
          <w:bCs/>
          <w:sz w:val="26"/>
          <w:szCs w:val="26"/>
          <w:lang w:val="uk-UA" w:eastAsia="ru-RU"/>
        </w:rPr>
        <w:t>3.3.</w:t>
      </w:r>
      <w:r w:rsidRPr="00E77D7B">
        <w:rPr>
          <w:sz w:val="26"/>
          <w:szCs w:val="26"/>
          <w:lang w:val="uk-UA" w:eastAsia="ru-RU"/>
        </w:rPr>
        <w:t xml:space="preserve"> Підставою для перерахування коштів Допомоги є рішення виконавчого комітету Кароліно-Бугазької сільської ради Білгород-Дністровського району Одеської області.</w:t>
      </w:r>
    </w:p>
    <w:p w:rsidR="003D29DC" w:rsidRPr="00E77D7B" w:rsidRDefault="003D29DC" w:rsidP="00E549A9">
      <w:pPr>
        <w:shd w:val="clear" w:color="auto" w:fill="FFFFFF"/>
        <w:suppressAutoHyphens w:val="0"/>
        <w:jc w:val="center"/>
        <w:rPr>
          <w:b/>
          <w:bCs/>
          <w:sz w:val="26"/>
          <w:szCs w:val="26"/>
          <w:lang w:val="uk-UA" w:eastAsia="ru-RU"/>
        </w:rPr>
      </w:pPr>
      <w:r w:rsidRPr="00E77D7B">
        <w:rPr>
          <w:b/>
          <w:bCs/>
          <w:sz w:val="26"/>
          <w:szCs w:val="26"/>
          <w:lang w:val="uk-UA" w:eastAsia="ru-RU"/>
        </w:rPr>
        <w:t xml:space="preserve">4. ДОКУМЕНТИ, НЕОБХІДНІ ДЛЯ ПРИЗНАЧЕННЯ </w:t>
      </w:r>
    </w:p>
    <w:p w:rsidR="003D29DC" w:rsidRPr="00E77D7B" w:rsidRDefault="003D29DC" w:rsidP="00F40EFA">
      <w:pPr>
        <w:shd w:val="clear" w:color="auto" w:fill="FFFFFF"/>
        <w:suppressAutoHyphens w:val="0"/>
        <w:jc w:val="center"/>
        <w:rPr>
          <w:b/>
          <w:bCs/>
          <w:sz w:val="26"/>
          <w:szCs w:val="26"/>
          <w:lang w:val="uk-UA" w:eastAsia="ru-RU"/>
        </w:rPr>
      </w:pPr>
      <w:r w:rsidRPr="00E77D7B">
        <w:rPr>
          <w:b/>
          <w:bCs/>
          <w:sz w:val="26"/>
          <w:szCs w:val="26"/>
          <w:lang w:val="uk-UA" w:eastAsia="ru-RU"/>
        </w:rPr>
        <w:t>МАТЕРІАЛЬНОЇ ДОПОМОГИ:</w:t>
      </w:r>
    </w:p>
    <w:p w:rsidR="003D29DC" w:rsidRPr="00B456F2" w:rsidRDefault="003D29DC" w:rsidP="00F40EFA">
      <w:pPr>
        <w:spacing w:before="120"/>
        <w:jc w:val="both"/>
        <w:rPr>
          <w:sz w:val="26"/>
          <w:szCs w:val="26"/>
          <w:lang w:val="uk-UA"/>
        </w:rPr>
      </w:pPr>
      <w:r w:rsidRPr="00B456F2">
        <w:rPr>
          <w:sz w:val="26"/>
          <w:szCs w:val="26"/>
          <w:lang w:val="uk-UA"/>
        </w:rPr>
        <w:t>4.1. Для отримання Допомоги особа, яка її потребує, подає письмову заяву про надання</w:t>
      </w:r>
      <w:r w:rsidR="00842580">
        <w:rPr>
          <w:sz w:val="26"/>
          <w:szCs w:val="26"/>
          <w:lang w:val="uk-UA"/>
        </w:rPr>
        <w:t xml:space="preserve"> </w:t>
      </w:r>
      <w:r w:rsidRPr="00B456F2">
        <w:rPr>
          <w:sz w:val="26"/>
          <w:szCs w:val="26"/>
          <w:lang w:val="uk-UA"/>
        </w:rPr>
        <w:t>Допомоги, в якій має міститись інформація про заявника (прізвище ім’я по батькові, місце проживання, номер засобу зв’язку), причини або підстави звернення за Допомогою. Заява має бути підписана  заявником із зазначенням дати її складання.</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з нагоди 90, 95 та 100-річчя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до Міжнародного дня осіб похилого віку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jc w:val="both"/>
        <w:rPr>
          <w:sz w:val="26"/>
          <w:szCs w:val="26"/>
          <w:lang w:val="uk-UA"/>
        </w:rPr>
      </w:pPr>
      <w:r>
        <w:rPr>
          <w:sz w:val="26"/>
          <w:szCs w:val="26"/>
          <w:lang w:val="uk-UA"/>
        </w:rPr>
        <w:tab/>
      </w:r>
      <w:r w:rsidRPr="00B456F2">
        <w:rPr>
          <w:sz w:val="26"/>
          <w:szCs w:val="26"/>
          <w:lang w:val="uk-UA"/>
        </w:rPr>
        <w:t>Надання допомоги до Міжнародного дня осіб та дітей з інвалідністю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хто приймав участь у ліквідації аварії на Чорнобильській АЕС I, II, III категорії, вдові ліквідатора аварії на Чорнобильській АЕС, неповнолітнім дітям ліквідаторів до Дня ліквідатора аварії на Чорнобильській АЕС 14 грудня та сім'ям загиблих (померлих) осіб, смерть  яких  пов'язана  з Чорнобильською  катастрофою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до Дня вшанування учасників бойових дій на територіях інших держав та вдовам учасників бойових дій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воїнам-інтернаціоналістам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 xml:space="preserve">Надання допомоги до Дня пам’яті та перемоги над нацизмом у Другій світовій війні, ветеранам Великої вітчизняної війни, особам з  інвалідністю внаслідок війни та учасникам бойових дій Другої світової війни і жертвам нацистських переслідувань згідно зі ст. 6.1-6.3 ЗУ </w:t>
      </w:r>
      <w:r>
        <w:rPr>
          <w:sz w:val="26"/>
          <w:szCs w:val="26"/>
          <w:lang w:val="uk-UA"/>
        </w:rPr>
        <w:t>«</w:t>
      </w:r>
      <w:r w:rsidRPr="00B456F2">
        <w:rPr>
          <w:sz w:val="26"/>
          <w:szCs w:val="26"/>
          <w:lang w:val="uk-UA"/>
        </w:rPr>
        <w:t>Про жертви нацистських переслідувань</w:t>
      </w:r>
      <w:r>
        <w:rPr>
          <w:sz w:val="26"/>
          <w:szCs w:val="26"/>
          <w:lang w:val="uk-UA"/>
        </w:rPr>
        <w:t>»</w:t>
      </w:r>
      <w:r w:rsidRPr="00B456F2">
        <w:rPr>
          <w:sz w:val="26"/>
          <w:szCs w:val="26"/>
          <w:lang w:val="uk-UA"/>
        </w:rPr>
        <w:t>,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Надання допомоги до Дня захисників та захисниць України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lastRenderedPageBreak/>
        <w:t>Надання допомоги до Дня сім’ї та Дня матері, вшанування матерів героїнь, багатодітних матерів здійснюється без надання заяви, – за поданням відділу з питань соціального захисту та охорони здоров’я населення Кароліно-Бугазької сільської ради.</w:t>
      </w:r>
    </w:p>
    <w:p w:rsidR="003D29DC" w:rsidRPr="00B456F2" w:rsidRDefault="003D29DC" w:rsidP="00F40EFA">
      <w:pPr>
        <w:spacing w:before="120"/>
        <w:jc w:val="both"/>
        <w:rPr>
          <w:sz w:val="26"/>
          <w:szCs w:val="26"/>
          <w:lang w:val="uk-UA"/>
        </w:rPr>
      </w:pPr>
      <w:r w:rsidRPr="00B456F2">
        <w:rPr>
          <w:sz w:val="26"/>
          <w:szCs w:val="26"/>
          <w:lang w:val="uk-UA"/>
        </w:rPr>
        <w:t>4.1.1. У разі, якщо член громади не має можливості внаслідок хвороби звернутися особисто для отримання Допомоги на лікування, то із заявою звертається один із членів його сім’ї. При цьому в заяві зазначаються відомості про особу, яка потребує Допомоги.</w:t>
      </w:r>
    </w:p>
    <w:p w:rsidR="003D29DC" w:rsidRPr="00B456F2" w:rsidRDefault="003D29DC" w:rsidP="00F40EFA">
      <w:pPr>
        <w:spacing w:before="120"/>
        <w:jc w:val="both"/>
        <w:rPr>
          <w:sz w:val="26"/>
          <w:szCs w:val="26"/>
          <w:lang w:val="uk-UA"/>
        </w:rPr>
      </w:pPr>
      <w:r w:rsidRPr="00B456F2">
        <w:rPr>
          <w:sz w:val="26"/>
          <w:szCs w:val="26"/>
          <w:lang w:val="uk-UA"/>
        </w:rPr>
        <w:t>4.1.2. У випадку, якщо лікування або надання Допомоги потребують неповнолітні діти, то заяву подає один із батьків або опікунів.</w:t>
      </w:r>
    </w:p>
    <w:p w:rsidR="003D29DC" w:rsidRPr="00B456F2" w:rsidRDefault="003D29DC" w:rsidP="00F40EFA">
      <w:pPr>
        <w:spacing w:before="120"/>
        <w:jc w:val="both"/>
        <w:rPr>
          <w:sz w:val="26"/>
          <w:szCs w:val="26"/>
          <w:lang w:val="uk-UA"/>
        </w:rPr>
      </w:pPr>
      <w:r w:rsidRPr="00B456F2">
        <w:rPr>
          <w:sz w:val="26"/>
          <w:szCs w:val="26"/>
          <w:lang w:val="uk-UA"/>
        </w:rPr>
        <w:t>4.2. Для отримання Допомоги на лікування до заяви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акт обстеження матеріально-побутових умов проживання заявника, складений депутатом сільської/селищної ради відповідного округу за встановленою формою (додаток 2);</w:t>
      </w:r>
    </w:p>
    <w:p w:rsidR="003D29DC" w:rsidRPr="00B456F2" w:rsidRDefault="003D29DC" w:rsidP="00E549A9">
      <w:pPr>
        <w:spacing w:before="120"/>
        <w:ind w:firstLine="708"/>
        <w:jc w:val="both"/>
        <w:rPr>
          <w:sz w:val="26"/>
          <w:szCs w:val="26"/>
          <w:lang w:val="uk-UA"/>
        </w:rPr>
      </w:pPr>
      <w:r>
        <w:rPr>
          <w:sz w:val="26"/>
          <w:szCs w:val="26"/>
          <w:lang w:val="uk-UA"/>
        </w:rPr>
        <w:t>г</w:t>
      </w:r>
      <w:r w:rsidRPr="00B456F2">
        <w:rPr>
          <w:sz w:val="26"/>
          <w:szCs w:val="26"/>
          <w:lang w:val="uk-UA"/>
        </w:rPr>
        <w:t>) оригінал або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w:t>
      </w:r>
    </w:p>
    <w:p w:rsidR="003D29DC" w:rsidRPr="00B456F2" w:rsidRDefault="003D29DC" w:rsidP="00E549A9">
      <w:pPr>
        <w:spacing w:before="120"/>
        <w:ind w:firstLine="708"/>
        <w:jc w:val="both"/>
        <w:rPr>
          <w:sz w:val="26"/>
          <w:szCs w:val="26"/>
          <w:lang w:val="uk-UA"/>
        </w:rPr>
      </w:pPr>
      <w:r w:rsidRPr="00B456F2">
        <w:rPr>
          <w:sz w:val="26"/>
          <w:szCs w:val="26"/>
          <w:lang w:val="uk-UA"/>
        </w:rPr>
        <w:t>д)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4.3. Для отримання Допомоги на поховання до заяви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члена родини, який звертається за допомогою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свідоцтво про смерть;</w:t>
      </w:r>
    </w:p>
    <w:p w:rsidR="003D29DC" w:rsidRPr="00B456F2" w:rsidRDefault="003D29DC" w:rsidP="00E549A9">
      <w:pPr>
        <w:spacing w:before="120"/>
        <w:ind w:firstLine="708"/>
        <w:jc w:val="both"/>
        <w:rPr>
          <w:sz w:val="26"/>
          <w:szCs w:val="26"/>
          <w:lang w:val="uk-UA"/>
        </w:rPr>
      </w:pPr>
      <w:r>
        <w:rPr>
          <w:sz w:val="26"/>
          <w:szCs w:val="26"/>
          <w:lang w:val="uk-UA"/>
        </w:rPr>
        <w:t>г</w:t>
      </w:r>
      <w:r w:rsidRPr="00B456F2">
        <w:rPr>
          <w:sz w:val="26"/>
          <w:szCs w:val="26"/>
          <w:lang w:val="uk-UA"/>
        </w:rPr>
        <w:t>)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4.4. На подолання наслідків пожежі житлового будинку, інших негативних наслідків техногенного або природного характеру для отримання Допомоги до заяви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акт обстеження матеріально-побутових умов проживання заявника, складений депутатом сільської ради відповідного округу за встановленою формою (додаток 2);</w:t>
      </w:r>
    </w:p>
    <w:p w:rsidR="003D29DC" w:rsidRPr="00B456F2" w:rsidRDefault="003D29DC" w:rsidP="00E549A9">
      <w:pPr>
        <w:spacing w:before="120"/>
        <w:ind w:firstLine="708"/>
        <w:jc w:val="both"/>
        <w:rPr>
          <w:sz w:val="26"/>
          <w:szCs w:val="26"/>
          <w:lang w:val="uk-UA"/>
        </w:rPr>
      </w:pPr>
      <w:r w:rsidRPr="00B456F2">
        <w:rPr>
          <w:sz w:val="26"/>
          <w:szCs w:val="26"/>
          <w:lang w:val="uk-UA"/>
        </w:rPr>
        <w:t>г) копію акту про пожежу, складеного працівниками ДСНС або місцевої пожежної охорони (МПО);</w:t>
      </w:r>
    </w:p>
    <w:p w:rsidR="003D29DC" w:rsidRPr="00B456F2" w:rsidRDefault="003D29DC" w:rsidP="00E549A9">
      <w:pPr>
        <w:spacing w:before="120"/>
        <w:ind w:firstLine="708"/>
        <w:jc w:val="both"/>
        <w:rPr>
          <w:sz w:val="26"/>
          <w:szCs w:val="26"/>
          <w:lang w:val="uk-UA"/>
        </w:rPr>
      </w:pPr>
      <w:r>
        <w:rPr>
          <w:sz w:val="26"/>
          <w:szCs w:val="26"/>
          <w:lang w:val="uk-UA"/>
        </w:rPr>
        <w:t>д</w:t>
      </w:r>
      <w:r w:rsidRPr="00B456F2">
        <w:rPr>
          <w:sz w:val="26"/>
          <w:szCs w:val="26"/>
          <w:lang w:val="uk-UA"/>
        </w:rPr>
        <w:t>) довідку з банку про особистий рахунок заявника, на який має бути зараховано Допомогу</w:t>
      </w:r>
      <w:r>
        <w:rPr>
          <w:sz w:val="26"/>
          <w:szCs w:val="26"/>
          <w:lang w:val="uk-UA"/>
        </w:rPr>
        <w:t>.</w:t>
      </w:r>
    </w:p>
    <w:p w:rsidR="003D29DC" w:rsidRPr="00B456F2" w:rsidRDefault="003D29DC" w:rsidP="00F40EFA">
      <w:pPr>
        <w:spacing w:before="120"/>
        <w:jc w:val="both"/>
        <w:rPr>
          <w:sz w:val="26"/>
          <w:szCs w:val="26"/>
          <w:lang w:val="uk-UA"/>
        </w:rPr>
      </w:pPr>
      <w:r w:rsidRPr="00B456F2">
        <w:rPr>
          <w:sz w:val="26"/>
          <w:szCs w:val="26"/>
          <w:lang w:val="uk-UA"/>
        </w:rPr>
        <w:t>4.5. Члени громади, які потрапили в складні життєві обставини,для отримання Допомоги до заяви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lastRenderedPageBreak/>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акт обстеження матеріально-побутових умов проживання заявника, складений депутатом сільської/селищної ради відповідного округу за встановленою формою (додаток 2);</w:t>
      </w:r>
    </w:p>
    <w:p w:rsidR="003D29DC" w:rsidRPr="00B456F2" w:rsidRDefault="003D29DC" w:rsidP="00E549A9">
      <w:pPr>
        <w:spacing w:before="120"/>
        <w:ind w:firstLine="708"/>
        <w:jc w:val="both"/>
        <w:rPr>
          <w:sz w:val="26"/>
          <w:szCs w:val="26"/>
          <w:lang w:val="uk-UA"/>
        </w:rPr>
      </w:pPr>
      <w:r w:rsidRPr="00B456F2">
        <w:rPr>
          <w:sz w:val="26"/>
          <w:szCs w:val="26"/>
          <w:lang w:val="uk-UA"/>
        </w:rPr>
        <w:t>г) оригінал, або копію медичного документу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(при наявності) або інший документ підтверджуючий складні життєві обставини;</w:t>
      </w:r>
    </w:p>
    <w:p w:rsidR="003D29DC" w:rsidRPr="00B456F2" w:rsidRDefault="003D29DC" w:rsidP="00E549A9">
      <w:pPr>
        <w:spacing w:before="120"/>
        <w:ind w:firstLine="708"/>
        <w:jc w:val="both"/>
        <w:rPr>
          <w:sz w:val="26"/>
          <w:szCs w:val="26"/>
          <w:lang w:val="uk-UA"/>
        </w:rPr>
      </w:pPr>
      <w:r w:rsidRPr="00B456F2">
        <w:rPr>
          <w:sz w:val="26"/>
          <w:szCs w:val="26"/>
          <w:lang w:val="uk-UA"/>
        </w:rPr>
        <w:t>д)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4.6. Сім’ї загиблих (померлих)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до зави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члена родини, який звертається за допомогою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копія свідоцтва про смерть;</w:t>
      </w:r>
    </w:p>
    <w:p w:rsidR="003D29DC" w:rsidRPr="00B456F2" w:rsidRDefault="003D29DC" w:rsidP="00E549A9">
      <w:pPr>
        <w:spacing w:before="120"/>
        <w:ind w:firstLine="708"/>
        <w:jc w:val="both"/>
        <w:rPr>
          <w:sz w:val="26"/>
          <w:szCs w:val="26"/>
          <w:lang w:val="uk-UA"/>
        </w:rPr>
      </w:pPr>
      <w:r>
        <w:rPr>
          <w:sz w:val="26"/>
          <w:szCs w:val="26"/>
          <w:lang w:val="uk-UA"/>
        </w:rPr>
        <w:t>г</w:t>
      </w:r>
      <w:r w:rsidRPr="00B456F2">
        <w:rPr>
          <w:sz w:val="26"/>
          <w:szCs w:val="26"/>
          <w:lang w:val="uk-UA"/>
        </w:rPr>
        <w:t>) копію довідки про загибель, або сповіщення сім’ї під час виконання бойового завдання;</w:t>
      </w:r>
    </w:p>
    <w:p w:rsidR="003D29DC" w:rsidRPr="00B456F2" w:rsidRDefault="003D29DC" w:rsidP="00E549A9">
      <w:pPr>
        <w:spacing w:before="120"/>
        <w:ind w:firstLine="708"/>
        <w:jc w:val="both"/>
        <w:rPr>
          <w:sz w:val="26"/>
          <w:szCs w:val="26"/>
          <w:lang w:val="uk-UA"/>
        </w:rPr>
      </w:pPr>
      <w:r>
        <w:rPr>
          <w:sz w:val="26"/>
          <w:szCs w:val="26"/>
          <w:lang w:val="uk-UA"/>
        </w:rPr>
        <w:t>д</w:t>
      </w:r>
      <w:r w:rsidRPr="00B456F2">
        <w:rPr>
          <w:sz w:val="26"/>
          <w:szCs w:val="26"/>
          <w:lang w:val="uk-UA"/>
        </w:rPr>
        <w:t>)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4.7. На лікування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до заяви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копію довідки-витягу з наказу військової частини про отримання поранення внаслідок проведення бойових дій за незалежність України, спричинених військовою  агресією РФ</w:t>
      </w:r>
    </w:p>
    <w:p w:rsidR="003D29DC" w:rsidRPr="00B456F2" w:rsidRDefault="003D29DC" w:rsidP="00E549A9">
      <w:pPr>
        <w:spacing w:before="120"/>
        <w:ind w:firstLine="708"/>
        <w:jc w:val="both"/>
        <w:rPr>
          <w:sz w:val="26"/>
          <w:szCs w:val="26"/>
          <w:lang w:val="uk-UA"/>
        </w:rPr>
      </w:pPr>
      <w:r w:rsidRPr="00B456F2">
        <w:rPr>
          <w:sz w:val="26"/>
          <w:szCs w:val="26"/>
          <w:lang w:val="uk-UA"/>
        </w:rPr>
        <w:t>г) копію посвідчення учасника бойових дій (за наявності);</w:t>
      </w:r>
    </w:p>
    <w:p w:rsidR="003D29DC" w:rsidRPr="00B456F2" w:rsidRDefault="003D29DC" w:rsidP="00E549A9">
      <w:pPr>
        <w:spacing w:before="120"/>
        <w:ind w:firstLine="708"/>
        <w:jc w:val="both"/>
        <w:rPr>
          <w:sz w:val="26"/>
          <w:szCs w:val="26"/>
          <w:lang w:val="uk-UA"/>
        </w:rPr>
      </w:pPr>
      <w:r w:rsidRPr="00B456F2">
        <w:rPr>
          <w:sz w:val="26"/>
          <w:szCs w:val="26"/>
          <w:lang w:val="uk-UA"/>
        </w:rPr>
        <w:t>д)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4.8. Для отримання допомоги внутрішньо переміщеним особам, до зави додають:</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копію довідки про взяття на облік внутрішньо переміщеннях особи на території Кароліно-Бугазької сільської ради;</w:t>
      </w:r>
    </w:p>
    <w:p w:rsidR="003D29DC" w:rsidRPr="00B456F2" w:rsidRDefault="003D29DC" w:rsidP="00E549A9">
      <w:pPr>
        <w:spacing w:before="120"/>
        <w:ind w:firstLine="708"/>
        <w:jc w:val="both"/>
        <w:rPr>
          <w:sz w:val="26"/>
          <w:szCs w:val="26"/>
          <w:lang w:val="uk-UA"/>
        </w:rPr>
      </w:pPr>
      <w:r w:rsidRPr="00B456F2">
        <w:rPr>
          <w:sz w:val="26"/>
          <w:szCs w:val="26"/>
          <w:lang w:val="uk-UA"/>
        </w:rPr>
        <w:t>г) акт обстеження матеріально-побутових умов проживання заявника, складений депутатом сільської ради відповідного округу за встановленою формою (додаток 2);</w:t>
      </w:r>
    </w:p>
    <w:p w:rsidR="003D29DC" w:rsidRPr="00B456F2" w:rsidRDefault="003D29DC" w:rsidP="00E549A9">
      <w:pPr>
        <w:spacing w:before="120"/>
        <w:ind w:firstLine="708"/>
        <w:jc w:val="both"/>
        <w:rPr>
          <w:sz w:val="26"/>
          <w:szCs w:val="26"/>
          <w:lang w:val="uk-UA"/>
        </w:rPr>
      </w:pPr>
      <w:r w:rsidRPr="00B456F2">
        <w:rPr>
          <w:sz w:val="26"/>
          <w:szCs w:val="26"/>
          <w:lang w:val="uk-UA"/>
        </w:rPr>
        <w:lastRenderedPageBreak/>
        <w:t>д) довідку з банку про особистий рахунок заявника, на який має бути зараховано Допомогу.</w:t>
      </w:r>
    </w:p>
    <w:p w:rsidR="003D29DC" w:rsidRPr="00B456F2" w:rsidRDefault="003D29DC" w:rsidP="00F40EFA">
      <w:pPr>
        <w:spacing w:before="120"/>
        <w:jc w:val="both"/>
        <w:rPr>
          <w:sz w:val="26"/>
          <w:szCs w:val="26"/>
          <w:lang w:val="uk-UA"/>
        </w:rPr>
      </w:pPr>
      <w:r w:rsidRPr="00B456F2">
        <w:rPr>
          <w:sz w:val="26"/>
          <w:szCs w:val="26"/>
          <w:lang w:val="uk-UA"/>
        </w:rPr>
        <w:t>4.9. Для придбання санаторно-курортних путівок для учасників бойових дій, та військовослужбовців, осіб, мобілізованих та зарахованих до територіальної оборони, у ході проведення бойових дій за незалежність України, спричинених військовою агресією РФ, згідно Постанови КМ України від 22.06.2006 року № 187:</w:t>
      </w:r>
    </w:p>
    <w:p w:rsidR="003D29DC" w:rsidRPr="00B456F2" w:rsidRDefault="003D29DC" w:rsidP="00E549A9">
      <w:pPr>
        <w:spacing w:before="120"/>
        <w:ind w:firstLine="708"/>
        <w:jc w:val="both"/>
        <w:rPr>
          <w:sz w:val="26"/>
          <w:szCs w:val="26"/>
          <w:lang w:val="uk-UA"/>
        </w:rPr>
      </w:pPr>
      <w:r w:rsidRPr="00B456F2">
        <w:rPr>
          <w:sz w:val="26"/>
          <w:szCs w:val="26"/>
          <w:lang w:val="uk-UA"/>
        </w:rPr>
        <w:t>а) копію паспорта (сторінки 1 та 2, а також сторінки з відміткою про реєстрацію місця проживання);</w:t>
      </w:r>
    </w:p>
    <w:p w:rsidR="003D29DC" w:rsidRPr="00B456F2" w:rsidRDefault="003D29DC" w:rsidP="00E549A9">
      <w:pPr>
        <w:spacing w:before="120"/>
        <w:ind w:firstLine="708"/>
        <w:jc w:val="both"/>
        <w:rPr>
          <w:sz w:val="26"/>
          <w:szCs w:val="26"/>
          <w:lang w:val="uk-UA"/>
        </w:rPr>
      </w:pPr>
      <w:r w:rsidRPr="00B456F2">
        <w:rPr>
          <w:sz w:val="26"/>
          <w:szCs w:val="26"/>
          <w:lang w:val="uk-UA"/>
        </w:rPr>
        <w:t>б)  копію довідки про присвоєння ідентифікаційного номера;</w:t>
      </w:r>
    </w:p>
    <w:p w:rsidR="003D29DC" w:rsidRPr="00B456F2" w:rsidRDefault="003D29DC" w:rsidP="00E549A9">
      <w:pPr>
        <w:spacing w:before="120"/>
        <w:ind w:firstLine="708"/>
        <w:jc w:val="both"/>
        <w:rPr>
          <w:sz w:val="26"/>
          <w:szCs w:val="26"/>
          <w:lang w:val="uk-UA"/>
        </w:rPr>
      </w:pPr>
      <w:r w:rsidRPr="00B456F2">
        <w:rPr>
          <w:sz w:val="26"/>
          <w:szCs w:val="26"/>
          <w:lang w:val="uk-UA"/>
        </w:rPr>
        <w:t>в) посвідчення учасника бойових дій;</w:t>
      </w:r>
    </w:p>
    <w:p w:rsidR="003D29DC" w:rsidRPr="00B456F2" w:rsidRDefault="003D29DC" w:rsidP="00E549A9">
      <w:pPr>
        <w:spacing w:before="120"/>
        <w:ind w:firstLine="708"/>
        <w:jc w:val="both"/>
        <w:rPr>
          <w:sz w:val="26"/>
          <w:szCs w:val="26"/>
          <w:lang w:val="uk-UA"/>
        </w:rPr>
      </w:pPr>
      <w:r w:rsidRPr="00B456F2">
        <w:rPr>
          <w:sz w:val="26"/>
          <w:szCs w:val="26"/>
          <w:lang w:val="uk-UA"/>
        </w:rPr>
        <w:t>г) форма первинно</w:t>
      </w:r>
      <w:r>
        <w:rPr>
          <w:sz w:val="26"/>
          <w:szCs w:val="26"/>
          <w:lang w:val="uk-UA"/>
        </w:rPr>
        <w:t>ї</w:t>
      </w:r>
      <w:r w:rsidRPr="00B456F2">
        <w:rPr>
          <w:sz w:val="26"/>
          <w:szCs w:val="26"/>
          <w:lang w:val="uk-UA"/>
        </w:rPr>
        <w:t xml:space="preserve"> облікової документації № 070;</w:t>
      </w:r>
    </w:p>
    <w:p w:rsidR="003D29DC" w:rsidRDefault="003D29DC" w:rsidP="00F40EFA">
      <w:pPr>
        <w:spacing w:before="120" w:after="240"/>
        <w:ind w:firstLine="708"/>
        <w:jc w:val="both"/>
        <w:rPr>
          <w:sz w:val="26"/>
          <w:szCs w:val="26"/>
          <w:lang w:val="uk-UA"/>
        </w:rPr>
      </w:pPr>
      <w:r w:rsidRPr="00B456F2">
        <w:rPr>
          <w:sz w:val="26"/>
          <w:szCs w:val="26"/>
          <w:lang w:val="uk-UA"/>
        </w:rPr>
        <w:t>д) перебування на обліку для забезпечення путівкою та піль</w:t>
      </w:r>
      <w:r>
        <w:rPr>
          <w:sz w:val="26"/>
          <w:szCs w:val="26"/>
          <w:lang w:val="uk-UA"/>
        </w:rPr>
        <w:t>г</w:t>
      </w:r>
      <w:r w:rsidRPr="00B456F2">
        <w:rPr>
          <w:sz w:val="26"/>
          <w:szCs w:val="26"/>
          <w:lang w:val="uk-UA"/>
        </w:rPr>
        <w:t>овим санаторно-курортним лікуванням в управлінні соціального захисту населення Білгород-Дністровської РДА.</w:t>
      </w:r>
    </w:p>
    <w:p w:rsidR="00842580" w:rsidRPr="00842580" w:rsidRDefault="00842580" w:rsidP="00842580">
      <w:pPr>
        <w:spacing w:before="120" w:after="240"/>
        <w:jc w:val="both"/>
        <w:rPr>
          <w:sz w:val="26"/>
          <w:szCs w:val="26"/>
          <w:lang w:val="uk-UA"/>
        </w:rPr>
      </w:pPr>
      <w:r w:rsidRPr="00842580">
        <w:rPr>
          <w:sz w:val="26"/>
          <w:szCs w:val="26"/>
          <w:lang w:val="uk-UA"/>
        </w:rPr>
        <w:t xml:space="preserve">4.10 Для отримання матеріального заохочення та відзначення осіб (працівників), які виконували завдання, спрямовані на відсіч збройної агресії проти України, виконання оперативних завдань з посилення оборони (будівництва фортифікаційних споруд) до заяви додають: </w:t>
      </w:r>
    </w:p>
    <w:p w:rsidR="00842580" w:rsidRPr="00842580" w:rsidRDefault="00842580" w:rsidP="00842580">
      <w:pPr>
        <w:spacing w:before="120" w:after="240"/>
        <w:jc w:val="both"/>
        <w:rPr>
          <w:sz w:val="26"/>
          <w:szCs w:val="26"/>
          <w:lang w:val="uk-UA"/>
        </w:rPr>
      </w:pPr>
      <w:r w:rsidRPr="00842580">
        <w:rPr>
          <w:sz w:val="26"/>
          <w:szCs w:val="26"/>
          <w:lang w:val="uk-UA"/>
        </w:rPr>
        <w:t>а)  копія паспорта;</w:t>
      </w:r>
    </w:p>
    <w:p w:rsidR="00842580" w:rsidRPr="00842580" w:rsidRDefault="00842580" w:rsidP="00842580">
      <w:pPr>
        <w:spacing w:before="120" w:after="240"/>
        <w:jc w:val="both"/>
        <w:rPr>
          <w:sz w:val="26"/>
          <w:szCs w:val="26"/>
          <w:lang w:val="uk-UA"/>
        </w:rPr>
      </w:pPr>
      <w:r w:rsidRPr="00842580">
        <w:rPr>
          <w:sz w:val="26"/>
          <w:szCs w:val="26"/>
          <w:lang w:val="uk-UA"/>
        </w:rPr>
        <w:t>б)  копія довідки про присвоєння ідентифікаційного номера;</w:t>
      </w:r>
    </w:p>
    <w:p w:rsidR="00842580" w:rsidRPr="00842580" w:rsidRDefault="00842580" w:rsidP="00842580">
      <w:pPr>
        <w:spacing w:before="120" w:after="240"/>
        <w:jc w:val="both"/>
        <w:rPr>
          <w:sz w:val="26"/>
          <w:szCs w:val="26"/>
          <w:lang w:val="uk-UA"/>
        </w:rPr>
      </w:pPr>
      <w:r w:rsidRPr="00842580">
        <w:rPr>
          <w:sz w:val="26"/>
          <w:szCs w:val="26"/>
          <w:lang w:val="uk-UA"/>
        </w:rPr>
        <w:t>в)  копія витягу з реєстру територіальної громади про місце реєстрації;</w:t>
      </w:r>
    </w:p>
    <w:p w:rsidR="00842580" w:rsidRPr="00842580" w:rsidRDefault="00842580" w:rsidP="00842580">
      <w:pPr>
        <w:spacing w:before="120" w:after="240"/>
        <w:jc w:val="both"/>
        <w:rPr>
          <w:sz w:val="26"/>
          <w:szCs w:val="26"/>
          <w:lang w:val="uk-UA"/>
        </w:rPr>
      </w:pPr>
      <w:r w:rsidRPr="00842580">
        <w:rPr>
          <w:sz w:val="26"/>
          <w:szCs w:val="26"/>
          <w:lang w:val="uk-UA"/>
        </w:rPr>
        <w:t>г) документ, що підтверджує виконання оперативних завдань з посилення оборони, будівництва фортифікаційних споруд тощо (розпорядження, рішення, наказ, табель, документ про відрядження, лист та інше (із зазначенням кількості днів, спрямованих на виконання завдань);</w:t>
      </w:r>
    </w:p>
    <w:p w:rsidR="00842580" w:rsidRPr="00842580" w:rsidRDefault="00842580" w:rsidP="00842580">
      <w:pPr>
        <w:spacing w:before="120" w:after="240"/>
        <w:jc w:val="both"/>
        <w:rPr>
          <w:sz w:val="26"/>
          <w:szCs w:val="26"/>
          <w:lang w:val="uk-UA"/>
        </w:rPr>
      </w:pPr>
      <w:r w:rsidRPr="00842580">
        <w:rPr>
          <w:sz w:val="26"/>
          <w:szCs w:val="26"/>
          <w:lang w:val="uk-UA"/>
        </w:rPr>
        <w:t>д) довідка з банку про особистий рахунок заявника, на який має бути зараховано матеріальне заохочення.</w:t>
      </w:r>
      <w:bookmarkStart w:id="2" w:name="_GoBack"/>
      <w:bookmarkEnd w:id="2"/>
    </w:p>
    <w:p w:rsidR="00842580" w:rsidRPr="00842580" w:rsidRDefault="00842580" w:rsidP="00842580">
      <w:pPr>
        <w:spacing w:before="120" w:after="240"/>
        <w:jc w:val="both"/>
        <w:rPr>
          <w:sz w:val="26"/>
          <w:szCs w:val="26"/>
          <w:lang w:val="uk-UA"/>
        </w:rPr>
      </w:pPr>
      <w:r w:rsidRPr="00842580">
        <w:rPr>
          <w:sz w:val="26"/>
          <w:szCs w:val="26"/>
          <w:lang w:val="uk-UA"/>
        </w:rPr>
        <w:t>4.11 Для отримання одноразової грошової допомоги в сумі 20,0 тис.</w:t>
      </w:r>
      <w:r w:rsidR="00E84082">
        <w:rPr>
          <w:sz w:val="26"/>
          <w:szCs w:val="26"/>
          <w:lang w:val="uk-UA"/>
        </w:rPr>
        <w:t xml:space="preserve"> </w:t>
      </w:r>
      <w:r w:rsidRPr="00842580">
        <w:rPr>
          <w:sz w:val="26"/>
          <w:szCs w:val="26"/>
          <w:lang w:val="uk-UA"/>
        </w:rPr>
        <w:t>грн. військовослужбовцям, які з 24 лютого 2022 року  брали участь у бойових діях за незалежність України, спричинених військовою агресією РФ</w:t>
      </w:r>
      <w:r w:rsidR="00452495" w:rsidRPr="00452495">
        <w:t xml:space="preserve"> </w:t>
      </w:r>
      <w:r w:rsidR="00452495" w:rsidRPr="00452495">
        <w:rPr>
          <w:sz w:val="26"/>
          <w:szCs w:val="26"/>
          <w:lang w:val="uk-UA"/>
        </w:rPr>
        <w:t>та військовослужбовці які перебувають на військовій службі по теперішній час</w:t>
      </w:r>
      <w:r w:rsidRPr="00842580">
        <w:rPr>
          <w:sz w:val="26"/>
          <w:szCs w:val="26"/>
          <w:lang w:val="uk-UA"/>
        </w:rPr>
        <w:t xml:space="preserve">  до заяви додають:</w:t>
      </w:r>
    </w:p>
    <w:p w:rsidR="00842580" w:rsidRPr="00842580" w:rsidRDefault="00842580" w:rsidP="00842580">
      <w:pPr>
        <w:spacing w:before="120" w:after="240"/>
        <w:jc w:val="both"/>
        <w:rPr>
          <w:sz w:val="26"/>
          <w:szCs w:val="26"/>
          <w:lang w:val="uk-UA"/>
        </w:rPr>
      </w:pPr>
      <w:r w:rsidRPr="00842580">
        <w:rPr>
          <w:sz w:val="26"/>
          <w:szCs w:val="26"/>
          <w:lang w:val="uk-UA"/>
        </w:rPr>
        <w:t>а) копію паспорта;</w:t>
      </w:r>
    </w:p>
    <w:p w:rsidR="00842580" w:rsidRPr="00842580" w:rsidRDefault="00842580" w:rsidP="00842580">
      <w:pPr>
        <w:spacing w:before="120" w:after="240"/>
        <w:jc w:val="both"/>
        <w:rPr>
          <w:sz w:val="26"/>
          <w:szCs w:val="26"/>
          <w:lang w:val="uk-UA"/>
        </w:rPr>
      </w:pPr>
      <w:r w:rsidRPr="00842580">
        <w:rPr>
          <w:sz w:val="26"/>
          <w:szCs w:val="26"/>
          <w:lang w:val="uk-UA"/>
        </w:rPr>
        <w:t>б) копію довідки про присвоєння ідентифікаційного номера;</w:t>
      </w:r>
    </w:p>
    <w:p w:rsidR="00842580" w:rsidRPr="00842580" w:rsidRDefault="00842580" w:rsidP="00842580">
      <w:pPr>
        <w:spacing w:before="120" w:after="240"/>
        <w:jc w:val="both"/>
        <w:rPr>
          <w:sz w:val="26"/>
          <w:szCs w:val="26"/>
          <w:lang w:val="uk-UA"/>
        </w:rPr>
      </w:pPr>
      <w:r w:rsidRPr="00842580">
        <w:rPr>
          <w:sz w:val="26"/>
          <w:szCs w:val="26"/>
          <w:lang w:val="uk-UA"/>
        </w:rPr>
        <w:t>в)  копія витягу з реєстру територіальної громади про місце реєстрації;</w:t>
      </w:r>
    </w:p>
    <w:p w:rsidR="00842580" w:rsidRPr="00842580" w:rsidRDefault="00842580" w:rsidP="00842580">
      <w:pPr>
        <w:spacing w:before="120" w:after="240"/>
        <w:jc w:val="both"/>
        <w:rPr>
          <w:sz w:val="26"/>
          <w:szCs w:val="26"/>
          <w:lang w:val="uk-UA"/>
        </w:rPr>
      </w:pPr>
      <w:r w:rsidRPr="00842580">
        <w:rPr>
          <w:sz w:val="26"/>
          <w:szCs w:val="26"/>
          <w:lang w:val="uk-UA"/>
        </w:rPr>
        <w:t xml:space="preserve">г) копію довідки-витягу з наказу про зарахування до військової частини; </w:t>
      </w:r>
    </w:p>
    <w:p w:rsidR="00842580" w:rsidRPr="00842580" w:rsidRDefault="00842580" w:rsidP="00842580">
      <w:pPr>
        <w:spacing w:before="120" w:after="240"/>
        <w:jc w:val="both"/>
        <w:rPr>
          <w:sz w:val="26"/>
          <w:szCs w:val="26"/>
          <w:lang w:val="uk-UA"/>
        </w:rPr>
      </w:pPr>
      <w:r w:rsidRPr="00842580">
        <w:rPr>
          <w:sz w:val="26"/>
          <w:szCs w:val="26"/>
          <w:lang w:val="uk-UA"/>
        </w:rPr>
        <w:t>д) копію посвідчення учасника бойових дій (за наявності);</w:t>
      </w:r>
    </w:p>
    <w:p w:rsidR="00842580" w:rsidRPr="00842580" w:rsidRDefault="00842580" w:rsidP="00842580">
      <w:pPr>
        <w:spacing w:before="120" w:after="240"/>
        <w:jc w:val="both"/>
        <w:rPr>
          <w:sz w:val="26"/>
          <w:szCs w:val="26"/>
          <w:lang w:val="uk-UA"/>
        </w:rPr>
      </w:pPr>
      <w:r w:rsidRPr="00842580">
        <w:rPr>
          <w:sz w:val="26"/>
          <w:szCs w:val="26"/>
          <w:lang w:val="uk-UA"/>
        </w:rPr>
        <w:t>є) копія військового квитка;</w:t>
      </w:r>
    </w:p>
    <w:p w:rsidR="00842580" w:rsidRPr="00842580" w:rsidRDefault="00842580" w:rsidP="00842580">
      <w:pPr>
        <w:spacing w:before="120" w:after="240"/>
        <w:jc w:val="both"/>
        <w:rPr>
          <w:sz w:val="26"/>
          <w:szCs w:val="26"/>
          <w:lang w:val="uk-UA"/>
        </w:rPr>
      </w:pPr>
      <w:r w:rsidRPr="00842580">
        <w:rPr>
          <w:sz w:val="26"/>
          <w:szCs w:val="26"/>
          <w:lang w:val="uk-UA"/>
        </w:rPr>
        <w:lastRenderedPageBreak/>
        <w:t>ж) довідку з банку про особистий рахунок заявника, на який має бути зараховано Допомогу.</w:t>
      </w:r>
    </w:p>
    <w:p w:rsidR="003D29DC" w:rsidRDefault="00842580" w:rsidP="00E84082">
      <w:pPr>
        <w:spacing w:before="120" w:after="240"/>
        <w:jc w:val="both"/>
        <w:rPr>
          <w:sz w:val="26"/>
          <w:szCs w:val="26"/>
          <w:lang w:val="uk-UA"/>
        </w:rPr>
      </w:pPr>
      <w:r w:rsidRPr="00842580">
        <w:rPr>
          <w:sz w:val="26"/>
          <w:szCs w:val="26"/>
          <w:lang w:val="uk-UA"/>
        </w:rPr>
        <w:t>з) копія документу, що посвідчує особу родича військовозобов’язаного</w:t>
      </w:r>
      <w:r w:rsidR="00E84082">
        <w:rPr>
          <w:sz w:val="26"/>
          <w:szCs w:val="26"/>
          <w:lang w:val="uk-UA"/>
        </w:rPr>
        <w:t xml:space="preserve"> </w:t>
      </w:r>
      <w:r w:rsidRPr="00842580">
        <w:rPr>
          <w:sz w:val="26"/>
          <w:szCs w:val="26"/>
          <w:lang w:val="uk-UA"/>
        </w:rPr>
        <w:t>(за необхідності)</w:t>
      </w:r>
    </w:p>
    <w:p w:rsidR="003D29DC" w:rsidRPr="009D43D8" w:rsidRDefault="003D29DC" w:rsidP="00C862C9">
      <w:pPr>
        <w:spacing w:before="120"/>
        <w:ind w:firstLine="708"/>
        <w:jc w:val="both"/>
        <w:rPr>
          <w:sz w:val="26"/>
          <w:szCs w:val="26"/>
          <w:lang w:val="uk-UA"/>
        </w:rPr>
      </w:pPr>
    </w:p>
    <w:p w:rsidR="003D29DC" w:rsidRPr="00F40EFA" w:rsidRDefault="003D29DC" w:rsidP="00F40EFA">
      <w:pPr>
        <w:widowControl w:val="0"/>
        <w:numPr>
          <w:ilvl w:val="0"/>
          <w:numId w:val="4"/>
        </w:numPr>
        <w:tabs>
          <w:tab w:val="left" w:pos="1074"/>
        </w:tabs>
        <w:suppressAutoHyphens w:val="0"/>
        <w:spacing w:after="240"/>
        <w:jc w:val="center"/>
        <w:rPr>
          <w:b/>
          <w:sz w:val="26"/>
          <w:szCs w:val="26"/>
          <w:lang w:val="uk-UA" w:eastAsia="uk-UA"/>
        </w:rPr>
      </w:pPr>
      <w:r w:rsidRPr="00E77D7B">
        <w:rPr>
          <w:b/>
          <w:sz w:val="26"/>
          <w:szCs w:val="26"/>
          <w:lang w:val="uk-UA" w:eastAsia="uk-UA"/>
        </w:rPr>
        <w:t>ПІДСТАВИ ДЛЯ ВІДМОВИ В НАДАННІ</w:t>
      </w:r>
      <w:r w:rsidRPr="00F40EFA">
        <w:rPr>
          <w:b/>
          <w:sz w:val="26"/>
          <w:szCs w:val="26"/>
          <w:lang w:val="uk-UA" w:eastAsia="uk-UA"/>
        </w:rPr>
        <w:t>МАТЕРІАЛЬНОЇ ДОПОМОГИ</w:t>
      </w:r>
    </w:p>
    <w:p w:rsidR="003D29DC" w:rsidRPr="00E77D7B" w:rsidRDefault="003D29DC" w:rsidP="00F40EFA">
      <w:pPr>
        <w:widowControl w:val="0"/>
        <w:suppressAutoHyphens w:val="0"/>
        <w:jc w:val="both"/>
        <w:rPr>
          <w:sz w:val="26"/>
          <w:szCs w:val="26"/>
          <w:lang w:val="uk-UA" w:eastAsia="uk-UA"/>
        </w:rPr>
      </w:pPr>
      <w:r w:rsidRPr="00E77D7B">
        <w:rPr>
          <w:bCs/>
          <w:sz w:val="26"/>
          <w:szCs w:val="26"/>
          <w:lang w:val="uk-UA" w:eastAsia="uk-UA"/>
        </w:rPr>
        <w:t>5.1.</w:t>
      </w:r>
      <w:r w:rsidRPr="00E77D7B">
        <w:rPr>
          <w:sz w:val="26"/>
          <w:szCs w:val="26"/>
          <w:lang w:val="uk-UA" w:eastAsia="uk-UA"/>
        </w:rPr>
        <w:t xml:space="preserve">  Підставою для відмови заявнику в наданні матеріальної Допомоги є: </w:t>
      </w:r>
    </w:p>
    <w:p w:rsidR="003D29DC" w:rsidRPr="00E77D7B" w:rsidRDefault="003D29DC" w:rsidP="00E549A9">
      <w:pPr>
        <w:widowControl w:val="0"/>
        <w:tabs>
          <w:tab w:val="left" w:pos="634"/>
        </w:tabs>
        <w:suppressAutoHyphens w:val="0"/>
        <w:jc w:val="both"/>
        <w:rPr>
          <w:sz w:val="26"/>
          <w:szCs w:val="26"/>
          <w:lang w:val="uk-UA" w:eastAsia="uk-UA"/>
        </w:rPr>
      </w:pPr>
      <w:r w:rsidRPr="00E77D7B">
        <w:rPr>
          <w:sz w:val="26"/>
          <w:szCs w:val="26"/>
          <w:lang w:val="uk-UA" w:eastAsia="uk-UA"/>
        </w:rPr>
        <w:tab/>
        <w:t>а) 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w:t>
      </w:r>
    </w:p>
    <w:p w:rsidR="003D29DC" w:rsidRPr="00E77D7B" w:rsidRDefault="003D29DC" w:rsidP="00E549A9">
      <w:pPr>
        <w:widowControl w:val="0"/>
        <w:tabs>
          <w:tab w:val="left" w:pos="644"/>
        </w:tabs>
        <w:suppressAutoHyphens w:val="0"/>
        <w:jc w:val="both"/>
        <w:rPr>
          <w:sz w:val="26"/>
          <w:szCs w:val="26"/>
          <w:lang w:val="uk-UA" w:eastAsia="uk-UA"/>
        </w:rPr>
      </w:pPr>
      <w:r w:rsidRPr="00E77D7B">
        <w:rPr>
          <w:sz w:val="26"/>
          <w:szCs w:val="26"/>
          <w:lang w:val="uk-UA" w:eastAsia="uk-UA"/>
        </w:rPr>
        <w:tab/>
        <w:t>б)  подання заявником недостовірної або неповної інформації;</w:t>
      </w:r>
    </w:p>
    <w:p w:rsidR="003D29DC" w:rsidRPr="00E77D7B" w:rsidRDefault="003D29DC" w:rsidP="00E549A9">
      <w:pPr>
        <w:widowControl w:val="0"/>
        <w:tabs>
          <w:tab w:val="left" w:pos="644"/>
        </w:tabs>
        <w:suppressAutoHyphens w:val="0"/>
        <w:jc w:val="both"/>
        <w:rPr>
          <w:sz w:val="26"/>
          <w:szCs w:val="26"/>
          <w:lang w:val="uk-UA" w:eastAsia="uk-UA"/>
        </w:rPr>
      </w:pPr>
      <w:r w:rsidRPr="00E77D7B">
        <w:rPr>
          <w:sz w:val="26"/>
          <w:szCs w:val="26"/>
          <w:lang w:val="uk-UA" w:eastAsia="uk-UA"/>
        </w:rPr>
        <w:tab/>
        <w:t>в) якщо після отримання матеріальної допомоги за рахунок коштів бюджету Кароліно-Бугазької</w:t>
      </w:r>
      <w:r w:rsidR="00E84082">
        <w:rPr>
          <w:sz w:val="26"/>
          <w:szCs w:val="26"/>
          <w:lang w:val="uk-UA" w:eastAsia="uk-UA"/>
        </w:rPr>
        <w:t xml:space="preserve"> </w:t>
      </w:r>
      <w:r w:rsidRPr="00E77D7B">
        <w:rPr>
          <w:sz w:val="26"/>
          <w:szCs w:val="26"/>
          <w:lang w:val="uk-UA" w:eastAsia="uk-UA"/>
        </w:rPr>
        <w:t>сільської ради заявник протягом календарного року повторно звернувся за матеріальною Допомогою;</w:t>
      </w:r>
    </w:p>
    <w:p w:rsidR="003D29DC" w:rsidRPr="00E77D7B" w:rsidRDefault="003D29DC" w:rsidP="00E549A9">
      <w:pPr>
        <w:widowControl w:val="0"/>
        <w:tabs>
          <w:tab w:val="left" w:pos="634"/>
        </w:tabs>
        <w:suppressAutoHyphens w:val="0"/>
        <w:jc w:val="both"/>
        <w:rPr>
          <w:sz w:val="26"/>
          <w:szCs w:val="26"/>
          <w:lang w:val="uk-UA" w:eastAsia="uk-UA"/>
        </w:rPr>
      </w:pPr>
      <w:r w:rsidRPr="00E77D7B">
        <w:rPr>
          <w:sz w:val="26"/>
          <w:szCs w:val="26"/>
          <w:lang w:val="uk-UA" w:eastAsia="uk-UA"/>
        </w:rPr>
        <w:tab/>
        <w:t>г) втрата статусу члена територіальної громади – виїзд на постійне проживання до населеного пункту іншої громади, або перебування за кордоном;</w:t>
      </w:r>
    </w:p>
    <w:p w:rsidR="003D29DC" w:rsidRPr="00E77D7B" w:rsidRDefault="003D29DC" w:rsidP="00E549A9">
      <w:pPr>
        <w:widowControl w:val="0"/>
        <w:tabs>
          <w:tab w:val="left" w:pos="634"/>
        </w:tabs>
        <w:suppressAutoHyphens w:val="0"/>
        <w:jc w:val="both"/>
        <w:rPr>
          <w:sz w:val="26"/>
          <w:szCs w:val="26"/>
          <w:lang w:val="uk-UA" w:eastAsia="uk-UA"/>
        </w:rPr>
      </w:pPr>
      <w:r w:rsidRPr="00E77D7B">
        <w:rPr>
          <w:sz w:val="26"/>
          <w:szCs w:val="26"/>
          <w:lang w:val="uk-UA" w:eastAsia="ru-RU"/>
        </w:rPr>
        <w:tab/>
        <w:t>д)</w:t>
      </w:r>
      <w:r w:rsidRPr="00E77D7B">
        <w:rPr>
          <w:sz w:val="26"/>
          <w:szCs w:val="26"/>
          <w:lang w:val="uk-UA" w:eastAsia="uk-UA"/>
        </w:rPr>
        <w:t xml:space="preserve"> смерть заявника.</w:t>
      </w:r>
    </w:p>
    <w:p w:rsidR="003D29DC" w:rsidRPr="00E77D7B" w:rsidRDefault="003D29DC" w:rsidP="00F40EFA">
      <w:pPr>
        <w:widowControl w:val="0"/>
        <w:tabs>
          <w:tab w:val="left" w:pos="720"/>
        </w:tabs>
        <w:suppressAutoHyphens w:val="0"/>
        <w:spacing w:after="240"/>
        <w:jc w:val="both"/>
        <w:rPr>
          <w:sz w:val="26"/>
          <w:szCs w:val="26"/>
          <w:lang w:val="uk-UA" w:eastAsia="uk-UA"/>
        </w:rPr>
      </w:pPr>
      <w:r w:rsidRPr="00E77D7B">
        <w:rPr>
          <w:sz w:val="26"/>
          <w:szCs w:val="26"/>
          <w:lang w:val="uk-UA" w:eastAsia="uk-UA"/>
        </w:rPr>
        <w:tab/>
        <w:t>Рішення про відмову в наданні матеріальної допомоги може бути оскаржене заявником.</w:t>
      </w:r>
    </w:p>
    <w:p w:rsidR="003D29DC" w:rsidRPr="00F40EFA" w:rsidRDefault="003D29DC" w:rsidP="00F40EFA">
      <w:pPr>
        <w:numPr>
          <w:ilvl w:val="0"/>
          <w:numId w:val="4"/>
        </w:numPr>
        <w:shd w:val="clear" w:color="auto" w:fill="FFFFFF"/>
        <w:suppressAutoHyphens w:val="0"/>
        <w:spacing w:after="240"/>
        <w:jc w:val="center"/>
        <w:rPr>
          <w:b/>
          <w:bCs/>
          <w:sz w:val="26"/>
          <w:szCs w:val="26"/>
          <w:lang w:val="uk-UA" w:eastAsia="ru-RU"/>
        </w:rPr>
      </w:pPr>
      <w:r w:rsidRPr="00E77D7B">
        <w:rPr>
          <w:b/>
          <w:bCs/>
          <w:sz w:val="26"/>
          <w:szCs w:val="26"/>
          <w:lang w:val="uk-UA" w:eastAsia="ru-RU"/>
        </w:rPr>
        <w:t>ОБЛІК ЖИТЕЛІВ КАРОЛІНО-БУГАЗЬКОЇ СІЛЬСЬКОЇ ТЕРИТОРІАЛЬНОЇ ГРОМАДИ, ЯКІ ОТРИМАЛИ ОДНОРАЗОВУ МАТЕРІАЛЬНУ ДОПОМОГУ, КОНТРОЛЬНІ ФУНКЦІЇ</w:t>
      </w:r>
    </w:p>
    <w:p w:rsidR="003D29DC" w:rsidRPr="00E77D7B" w:rsidRDefault="003D29DC" w:rsidP="00F40EFA">
      <w:pPr>
        <w:shd w:val="clear" w:color="auto" w:fill="FFFFFF"/>
        <w:suppressAutoHyphens w:val="0"/>
        <w:spacing w:after="240"/>
        <w:jc w:val="both"/>
        <w:rPr>
          <w:sz w:val="26"/>
          <w:szCs w:val="26"/>
          <w:lang w:val="uk-UA" w:eastAsia="ru-RU"/>
        </w:rPr>
      </w:pPr>
      <w:r w:rsidRPr="00E77D7B">
        <w:rPr>
          <w:bCs/>
          <w:sz w:val="26"/>
          <w:szCs w:val="26"/>
          <w:lang w:val="uk-UA" w:eastAsia="ru-RU"/>
        </w:rPr>
        <w:t>6.1.</w:t>
      </w:r>
      <w:r w:rsidRPr="00E77D7B">
        <w:rPr>
          <w:sz w:val="26"/>
          <w:szCs w:val="26"/>
          <w:lang w:val="uk-UA" w:eastAsia="ru-RU"/>
        </w:rPr>
        <w:t xml:space="preserve"> Облік жителів Кароліно-Бугазької сільської територіальної громади, які отримали Допомогу згідно з цим Порядком, здійснює відділ соціального захисту та охорони здоров’я Кароліно-Бугазької сільської ради.</w:t>
      </w:r>
    </w:p>
    <w:p w:rsidR="003D29DC" w:rsidRPr="00E77D7B" w:rsidRDefault="003D29DC" w:rsidP="00F40EFA">
      <w:pPr>
        <w:shd w:val="clear" w:color="auto" w:fill="FFFFFF"/>
        <w:suppressAutoHyphens w:val="0"/>
        <w:jc w:val="both"/>
        <w:rPr>
          <w:sz w:val="26"/>
          <w:szCs w:val="26"/>
          <w:lang w:val="uk-UA" w:eastAsia="ru-RU"/>
        </w:rPr>
      </w:pPr>
      <w:r w:rsidRPr="00E77D7B">
        <w:rPr>
          <w:bCs/>
          <w:sz w:val="26"/>
          <w:szCs w:val="26"/>
          <w:lang w:val="uk-UA" w:eastAsia="ru-RU"/>
        </w:rPr>
        <w:t>6.2.</w:t>
      </w:r>
      <w:r w:rsidRPr="00E77D7B">
        <w:rPr>
          <w:sz w:val="26"/>
          <w:szCs w:val="26"/>
          <w:lang w:val="uk-UA" w:eastAsia="ru-RU"/>
        </w:rPr>
        <w:t xml:space="preserve"> Контроль за дотриманням вимог цього Порядку та рішень Кароліно-Бугазької сільської  ради здійснюється:</w:t>
      </w:r>
    </w:p>
    <w:p w:rsidR="003D29DC" w:rsidRPr="00E77D7B" w:rsidRDefault="003D29DC" w:rsidP="00E549A9">
      <w:pPr>
        <w:shd w:val="clear" w:color="auto" w:fill="FFFFFF"/>
        <w:suppressAutoHyphens w:val="0"/>
        <w:ind w:firstLine="708"/>
        <w:jc w:val="both"/>
        <w:rPr>
          <w:sz w:val="26"/>
          <w:szCs w:val="26"/>
          <w:lang w:val="uk-UA" w:eastAsia="ru-RU"/>
        </w:rPr>
      </w:pPr>
      <w:r>
        <w:rPr>
          <w:sz w:val="26"/>
          <w:szCs w:val="26"/>
          <w:lang w:val="uk-UA" w:eastAsia="ru-RU"/>
        </w:rPr>
        <w:t>а</w:t>
      </w:r>
      <w:r w:rsidRPr="00E77D7B">
        <w:rPr>
          <w:sz w:val="26"/>
          <w:szCs w:val="26"/>
          <w:lang w:val="uk-UA" w:eastAsia="ru-RU"/>
        </w:rPr>
        <w:t xml:space="preserve">) </w:t>
      </w:r>
      <w:r>
        <w:rPr>
          <w:sz w:val="26"/>
          <w:szCs w:val="26"/>
          <w:lang w:val="uk-UA" w:eastAsia="ru-RU"/>
        </w:rPr>
        <w:t>виконавчим комітетом Кароліно-Бугазької сільської ради</w:t>
      </w:r>
      <w:r w:rsidRPr="00E77D7B">
        <w:rPr>
          <w:sz w:val="26"/>
          <w:szCs w:val="26"/>
          <w:lang w:val="uk-UA" w:eastAsia="ru-RU"/>
        </w:rPr>
        <w:t>;</w:t>
      </w:r>
    </w:p>
    <w:p w:rsidR="003D29DC" w:rsidRPr="00E77D7B" w:rsidRDefault="003D29DC" w:rsidP="00F40EFA">
      <w:pPr>
        <w:shd w:val="clear" w:color="auto" w:fill="FFFFFF"/>
        <w:suppressAutoHyphens w:val="0"/>
        <w:spacing w:after="240"/>
        <w:ind w:firstLine="708"/>
        <w:jc w:val="both"/>
        <w:rPr>
          <w:sz w:val="26"/>
          <w:szCs w:val="26"/>
          <w:lang w:val="uk-UA" w:eastAsia="ru-RU"/>
        </w:rPr>
      </w:pPr>
      <w:r>
        <w:rPr>
          <w:sz w:val="26"/>
          <w:szCs w:val="26"/>
          <w:lang w:val="uk-UA" w:eastAsia="ru-RU"/>
        </w:rPr>
        <w:t>б</w:t>
      </w:r>
      <w:r w:rsidRPr="00E77D7B">
        <w:rPr>
          <w:sz w:val="26"/>
          <w:szCs w:val="26"/>
          <w:lang w:val="uk-UA" w:eastAsia="ru-RU"/>
        </w:rPr>
        <w:t>) Кароліно-Бугазьким сільським головою.</w:t>
      </w:r>
    </w:p>
    <w:p w:rsidR="003D29DC" w:rsidRPr="00F40EFA" w:rsidRDefault="003D29DC" w:rsidP="00F40EFA">
      <w:pPr>
        <w:numPr>
          <w:ilvl w:val="0"/>
          <w:numId w:val="4"/>
        </w:numPr>
        <w:autoSpaceDE w:val="0"/>
        <w:autoSpaceDN w:val="0"/>
        <w:adjustRightInd w:val="0"/>
        <w:spacing w:after="240"/>
        <w:jc w:val="center"/>
        <w:rPr>
          <w:b/>
          <w:sz w:val="26"/>
          <w:szCs w:val="26"/>
          <w:lang w:val="uk-UA"/>
        </w:rPr>
      </w:pPr>
      <w:r w:rsidRPr="00E77D7B">
        <w:rPr>
          <w:b/>
          <w:sz w:val="26"/>
          <w:szCs w:val="26"/>
          <w:lang w:val="uk-UA"/>
        </w:rPr>
        <w:t>ПРИКІНЦЕВІ ПОЛОЖЕННЯ</w:t>
      </w:r>
    </w:p>
    <w:p w:rsidR="003D29DC" w:rsidRPr="00E77D7B" w:rsidRDefault="003D29DC" w:rsidP="00F40EFA">
      <w:pPr>
        <w:autoSpaceDE w:val="0"/>
        <w:autoSpaceDN w:val="0"/>
        <w:adjustRightInd w:val="0"/>
        <w:spacing w:after="240"/>
        <w:jc w:val="both"/>
        <w:rPr>
          <w:sz w:val="26"/>
          <w:szCs w:val="26"/>
          <w:lang w:val="uk-UA"/>
        </w:rPr>
      </w:pPr>
      <w:r w:rsidRPr="00E77D7B">
        <w:rPr>
          <w:bCs/>
          <w:sz w:val="26"/>
          <w:szCs w:val="26"/>
          <w:lang w:val="uk-UA"/>
        </w:rPr>
        <w:t>7.1.</w:t>
      </w:r>
      <w:r w:rsidRPr="00E77D7B">
        <w:rPr>
          <w:sz w:val="26"/>
          <w:szCs w:val="26"/>
          <w:lang w:val="uk-UA"/>
        </w:rPr>
        <w:t>Фінансування адресної допомоги здійснюється за рахунок коштів бюджету Кароліно-Бугазької сільської ради в межах реалізації Програми.</w:t>
      </w:r>
    </w:p>
    <w:p w:rsidR="003D29DC" w:rsidRPr="00E77D7B" w:rsidRDefault="003D29DC" w:rsidP="00F40EFA">
      <w:pPr>
        <w:autoSpaceDE w:val="0"/>
        <w:autoSpaceDN w:val="0"/>
        <w:adjustRightInd w:val="0"/>
        <w:spacing w:after="240"/>
        <w:jc w:val="both"/>
        <w:rPr>
          <w:sz w:val="26"/>
          <w:szCs w:val="26"/>
          <w:lang w:val="uk-UA"/>
        </w:rPr>
      </w:pPr>
      <w:r w:rsidRPr="00E77D7B">
        <w:rPr>
          <w:bCs/>
          <w:sz w:val="26"/>
          <w:szCs w:val="26"/>
          <w:lang w:val="uk-UA"/>
        </w:rPr>
        <w:t>7.2.</w:t>
      </w:r>
      <w:r w:rsidRPr="00E77D7B">
        <w:rPr>
          <w:sz w:val="26"/>
          <w:szCs w:val="26"/>
          <w:lang w:val="uk-UA"/>
        </w:rPr>
        <w:t>У разі смерті громадянина (заявника), якому була призначена адресна допомога, грошові кошти не виплачуються членам його сім’ї або громадянам, які зобов’язалися поховати померлого, оскільки ця допомога є адресною та надається безпосередньо особі, яка потребувала допомоги.</w:t>
      </w:r>
    </w:p>
    <w:p w:rsidR="003D29DC" w:rsidRPr="00E77D7B" w:rsidRDefault="003D29DC" w:rsidP="00F40EFA">
      <w:pPr>
        <w:jc w:val="both"/>
        <w:rPr>
          <w:sz w:val="26"/>
          <w:szCs w:val="26"/>
          <w:lang w:val="uk-UA"/>
        </w:rPr>
      </w:pPr>
      <w:bookmarkStart w:id="3" w:name="_Hlk160520773"/>
      <w:r w:rsidRPr="00E77D7B">
        <w:rPr>
          <w:bCs/>
          <w:sz w:val="26"/>
          <w:szCs w:val="26"/>
          <w:lang w:val="uk-UA"/>
        </w:rPr>
        <w:t>7.3.</w:t>
      </w:r>
      <w:r w:rsidRPr="00E77D7B">
        <w:rPr>
          <w:sz w:val="26"/>
          <w:szCs w:val="26"/>
          <w:lang w:val="uk-UA"/>
        </w:rPr>
        <w:t xml:space="preserve"> Адресна допомога за рахунок коштів бюджету Кароліно-Бугазької сільської ради не носить постійного характеру, не є обов’язковою виплатою, передбаченою чинним законодавством України, а є додатковою допомогою громадянину (заявнику), яка надається на вирішення конкретних життєвих обставин. </w:t>
      </w:r>
    </w:p>
    <w:bookmarkEnd w:id="3"/>
    <w:p w:rsidR="003D29DC" w:rsidRPr="00E77D7B" w:rsidRDefault="003D29DC" w:rsidP="00F40EFA">
      <w:pPr>
        <w:spacing w:after="240"/>
        <w:jc w:val="both"/>
        <w:rPr>
          <w:sz w:val="26"/>
          <w:szCs w:val="26"/>
          <w:lang w:val="uk-UA"/>
        </w:rPr>
      </w:pPr>
      <w:r w:rsidRPr="00E77D7B">
        <w:rPr>
          <w:bCs/>
          <w:sz w:val="26"/>
          <w:szCs w:val="26"/>
          <w:lang w:val="uk-UA"/>
        </w:rPr>
        <w:lastRenderedPageBreak/>
        <w:t xml:space="preserve">7.4. </w:t>
      </w:r>
      <w:r w:rsidRPr="00E77D7B">
        <w:rPr>
          <w:sz w:val="26"/>
          <w:szCs w:val="26"/>
          <w:lang w:val="uk-UA"/>
        </w:rPr>
        <w:t>Протягом десяти робочих днів після прийняття рішення про призначення або відмову в наданні адресної допомоги надсилається письмова відповідь громадянину (заявнику).</w:t>
      </w:r>
    </w:p>
    <w:p w:rsidR="003D29DC" w:rsidRPr="00E77D7B" w:rsidRDefault="003D29DC" w:rsidP="00C22FC2">
      <w:pPr>
        <w:autoSpaceDE w:val="0"/>
        <w:autoSpaceDN w:val="0"/>
        <w:adjustRightInd w:val="0"/>
        <w:jc w:val="both"/>
        <w:rPr>
          <w:sz w:val="26"/>
          <w:szCs w:val="26"/>
          <w:lang w:val="uk-UA"/>
        </w:rPr>
      </w:pPr>
      <w:r w:rsidRPr="00E77D7B">
        <w:rPr>
          <w:bCs/>
          <w:sz w:val="26"/>
          <w:szCs w:val="26"/>
          <w:lang w:val="uk-UA"/>
        </w:rPr>
        <w:t>7.5.</w:t>
      </w:r>
      <w:r w:rsidRPr="00E77D7B">
        <w:rPr>
          <w:sz w:val="26"/>
          <w:szCs w:val="26"/>
          <w:lang w:val="uk-UA"/>
        </w:rPr>
        <w:t xml:space="preserve"> Рішення про відмову в наданні адресної допомоги може бути оскаржене заявником у порядку, встановленому чинним законодавством України. </w:t>
      </w:r>
    </w:p>
    <w:p w:rsidR="003D29DC" w:rsidRPr="00E77D7B" w:rsidRDefault="003D29DC" w:rsidP="00E549A9">
      <w:pPr>
        <w:tabs>
          <w:tab w:val="left" w:pos="10206"/>
        </w:tabs>
        <w:suppressAutoHyphens w:val="0"/>
        <w:rPr>
          <w:sz w:val="26"/>
          <w:szCs w:val="26"/>
          <w:lang w:val="uk-UA" w:eastAsia="ru-RU"/>
        </w:rPr>
      </w:pPr>
    </w:p>
    <w:p w:rsidR="003D29DC" w:rsidRDefault="003D29DC" w:rsidP="00E549A9">
      <w:pPr>
        <w:rPr>
          <w:sz w:val="26"/>
          <w:szCs w:val="26"/>
          <w:lang w:val="uk-UA"/>
        </w:rPr>
      </w:pPr>
    </w:p>
    <w:p w:rsidR="003D29DC" w:rsidRPr="00F40EFA" w:rsidRDefault="003D29DC" w:rsidP="00E549A9">
      <w:pPr>
        <w:rPr>
          <w:sz w:val="26"/>
          <w:szCs w:val="26"/>
          <w:lang w:val="uk-UA"/>
        </w:rPr>
      </w:pPr>
    </w:p>
    <w:p w:rsidR="003D29DC" w:rsidRPr="00F40EFA" w:rsidRDefault="003D29DC" w:rsidP="00F40EFA">
      <w:pPr>
        <w:suppressAutoHyphens w:val="0"/>
        <w:spacing w:after="200" w:line="276" w:lineRule="auto"/>
        <w:jc w:val="center"/>
        <w:rPr>
          <w:b/>
          <w:i/>
          <w:sz w:val="28"/>
          <w:szCs w:val="28"/>
          <w:lang w:val="uk-UA" w:eastAsia="en-US"/>
        </w:rPr>
      </w:pPr>
      <w:r w:rsidRPr="00F40EFA">
        <w:rPr>
          <w:b/>
          <w:i/>
          <w:sz w:val="28"/>
          <w:szCs w:val="28"/>
          <w:lang w:val="uk-UA" w:eastAsia="en-US"/>
        </w:rPr>
        <w:t xml:space="preserve">Сільський голова             </w:t>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r>
      <w:r w:rsidRPr="00F40EFA">
        <w:rPr>
          <w:b/>
          <w:i/>
          <w:sz w:val="28"/>
          <w:szCs w:val="28"/>
          <w:lang w:val="uk-UA" w:eastAsia="en-US"/>
        </w:rPr>
        <w:tab/>
        <w:t xml:space="preserve">   Андрій АПАНАСЕНКО</w:t>
      </w:r>
    </w:p>
    <w:p w:rsidR="003D29DC" w:rsidRDefault="003D29DC"/>
    <w:sectPr w:rsidR="003D29DC" w:rsidSect="00D41F87">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25" w:rsidRDefault="006A3A25" w:rsidP="00894F82">
      <w:r>
        <w:separator/>
      </w:r>
    </w:p>
  </w:endnote>
  <w:endnote w:type="continuationSeparator" w:id="0">
    <w:p w:rsidR="006A3A25" w:rsidRDefault="006A3A25" w:rsidP="0089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25" w:rsidRDefault="006A3A25" w:rsidP="00894F82">
      <w:r>
        <w:separator/>
      </w:r>
    </w:p>
  </w:footnote>
  <w:footnote w:type="continuationSeparator" w:id="0">
    <w:p w:rsidR="006A3A25" w:rsidRDefault="006A3A25" w:rsidP="00894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A60F9"/>
    <w:multiLevelType w:val="hybridMultilevel"/>
    <w:tmpl w:val="AEC4127E"/>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
    <w:nsid w:val="3B060B17"/>
    <w:multiLevelType w:val="hybridMultilevel"/>
    <w:tmpl w:val="3286AEA4"/>
    <w:lvl w:ilvl="0" w:tplc="2000000F">
      <w:start w:val="3"/>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
    <w:nsid w:val="648F0879"/>
    <w:multiLevelType w:val="hybridMultilevel"/>
    <w:tmpl w:val="1BFAB3D8"/>
    <w:lvl w:ilvl="0" w:tplc="2000000F">
      <w:start w:val="5"/>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nsid w:val="6D243C44"/>
    <w:multiLevelType w:val="hybridMultilevel"/>
    <w:tmpl w:val="F76212A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17F"/>
    <w:rsid w:val="00020F94"/>
    <w:rsid w:val="000750FF"/>
    <w:rsid w:val="000828C0"/>
    <w:rsid w:val="00114616"/>
    <w:rsid w:val="00144EFF"/>
    <w:rsid w:val="00153200"/>
    <w:rsid w:val="00187E2C"/>
    <w:rsid w:val="001D6C3A"/>
    <w:rsid w:val="00234896"/>
    <w:rsid w:val="002542B4"/>
    <w:rsid w:val="002C326D"/>
    <w:rsid w:val="002C7FE9"/>
    <w:rsid w:val="00340CD9"/>
    <w:rsid w:val="003A483D"/>
    <w:rsid w:val="003D29DC"/>
    <w:rsid w:val="00452495"/>
    <w:rsid w:val="00480C8F"/>
    <w:rsid w:val="00564247"/>
    <w:rsid w:val="006417F2"/>
    <w:rsid w:val="006563D0"/>
    <w:rsid w:val="0069149F"/>
    <w:rsid w:val="006A3A25"/>
    <w:rsid w:val="006B21EA"/>
    <w:rsid w:val="00700718"/>
    <w:rsid w:val="008401A2"/>
    <w:rsid w:val="00842580"/>
    <w:rsid w:val="008474DC"/>
    <w:rsid w:val="00894F82"/>
    <w:rsid w:val="008C48E3"/>
    <w:rsid w:val="00901D4A"/>
    <w:rsid w:val="0091417F"/>
    <w:rsid w:val="009925D6"/>
    <w:rsid w:val="009D43D8"/>
    <w:rsid w:val="00A24E3B"/>
    <w:rsid w:val="00AA0593"/>
    <w:rsid w:val="00AE5FA8"/>
    <w:rsid w:val="00B456F2"/>
    <w:rsid w:val="00C22FC2"/>
    <w:rsid w:val="00C558A1"/>
    <w:rsid w:val="00C862C9"/>
    <w:rsid w:val="00CC3947"/>
    <w:rsid w:val="00D30E2A"/>
    <w:rsid w:val="00D41F87"/>
    <w:rsid w:val="00D62275"/>
    <w:rsid w:val="00D83369"/>
    <w:rsid w:val="00DE6E6E"/>
    <w:rsid w:val="00E3400C"/>
    <w:rsid w:val="00E4225A"/>
    <w:rsid w:val="00E549A9"/>
    <w:rsid w:val="00E77D7B"/>
    <w:rsid w:val="00E84082"/>
    <w:rsid w:val="00EA58DE"/>
    <w:rsid w:val="00EF6605"/>
    <w:rsid w:val="00F27EFC"/>
    <w:rsid w:val="00F33949"/>
    <w:rsid w:val="00F40EFA"/>
    <w:rsid w:val="00F41CAF"/>
    <w:rsid w:val="00FB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A9"/>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4F82"/>
    <w:pPr>
      <w:tabs>
        <w:tab w:val="center" w:pos="4677"/>
        <w:tab w:val="right" w:pos="9355"/>
      </w:tabs>
    </w:pPr>
  </w:style>
  <w:style w:type="character" w:customStyle="1" w:styleId="a4">
    <w:name w:val="Верхний колонтитул Знак"/>
    <w:link w:val="a3"/>
    <w:uiPriority w:val="99"/>
    <w:locked/>
    <w:rsid w:val="00894F82"/>
    <w:rPr>
      <w:rFonts w:ascii="Times New Roman" w:hAnsi="Times New Roman"/>
      <w:sz w:val="24"/>
      <w:lang w:eastAsia="ar-SA" w:bidi="ar-SA"/>
    </w:rPr>
  </w:style>
  <w:style w:type="paragraph" w:styleId="a5">
    <w:name w:val="footer"/>
    <w:basedOn w:val="a"/>
    <w:link w:val="a6"/>
    <w:uiPriority w:val="99"/>
    <w:rsid w:val="00894F82"/>
    <w:pPr>
      <w:tabs>
        <w:tab w:val="center" w:pos="4677"/>
        <w:tab w:val="right" w:pos="9355"/>
      </w:tabs>
    </w:pPr>
  </w:style>
  <w:style w:type="character" w:customStyle="1" w:styleId="a6">
    <w:name w:val="Нижний колонтитул Знак"/>
    <w:link w:val="a5"/>
    <w:uiPriority w:val="99"/>
    <w:locked/>
    <w:rsid w:val="00894F82"/>
    <w:rPr>
      <w:rFonts w:ascii="Times New Roman" w:hAnsi="Times New Roman"/>
      <w:sz w:val="24"/>
      <w:lang w:eastAsia="ar-SA" w:bidi="ar-SA"/>
    </w:rPr>
  </w:style>
  <w:style w:type="paragraph" w:styleId="a7">
    <w:name w:val="Balloon Text"/>
    <w:basedOn w:val="a"/>
    <w:link w:val="a8"/>
    <w:uiPriority w:val="99"/>
    <w:semiHidden/>
    <w:rsid w:val="000750FF"/>
    <w:rPr>
      <w:rFonts w:ascii="Tahoma" w:hAnsi="Tahoma"/>
      <w:sz w:val="16"/>
      <w:szCs w:val="16"/>
    </w:rPr>
  </w:style>
  <w:style w:type="character" w:customStyle="1" w:styleId="a8">
    <w:name w:val="Текст выноски Знак"/>
    <w:link w:val="a7"/>
    <w:uiPriority w:val="99"/>
    <w:semiHidden/>
    <w:locked/>
    <w:rsid w:val="000750FF"/>
    <w:rPr>
      <w:rFonts w:ascii="Tahoma" w:hAnsi="Tahoma"/>
      <w:sz w:val="16"/>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34D8-EE34-4DE8-AC38-059E9DD2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14826</Words>
  <Characters>8451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36</cp:revision>
  <cp:lastPrinted>2025-10-16T12:18:00Z</cp:lastPrinted>
  <dcterms:created xsi:type="dcterms:W3CDTF">2024-03-05T07:46:00Z</dcterms:created>
  <dcterms:modified xsi:type="dcterms:W3CDTF">2025-10-16T12:20:00Z</dcterms:modified>
</cp:coreProperties>
</file>