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75FD0" w14:textId="5F583A1F" w:rsidR="00DD23CD" w:rsidRPr="00DD23CD" w:rsidRDefault="00DD23CD" w:rsidP="00DD2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x-none"/>
        </w:rPr>
      </w:pPr>
      <w:bookmarkStart w:id="0" w:name="_GoBack"/>
      <w:bookmarkEnd w:id="0"/>
    </w:p>
    <w:p w14:paraId="52CF110D" w14:textId="34973B0F" w:rsidR="00D3083F" w:rsidRPr="00036CA1" w:rsidRDefault="00DD23CD" w:rsidP="00DD23CD">
      <w:pPr>
        <w:spacing w:after="0" w:line="302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                                                                                     </w:t>
      </w:r>
      <w:r w:rsidR="00D3083F" w:rsidRPr="00036CA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Погоджено</w:t>
      </w:r>
    </w:p>
    <w:p w14:paraId="6CCDF06B" w14:textId="77777777" w:rsidR="00D3083F" w:rsidRPr="00036CA1" w:rsidRDefault="00D3083F" w:rsidP="00036CA1">
      <w:pPr>
        <w:spacing w:after="0" w:line="322" w:lineRule="exact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036CA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рішенням Виконавчого комітету Кароліно-Бугазької</w:t>
      </w:r>
      <w:r w:rsidRPr="00036CA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uk-UA"/>
        </w:rPr>
        <w:t xml:space="preserve"> </w:t>
      </w:r>
      <w:r w:rsidRPr="00036CA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сільської ради Білгород-Дністровського району Одеської області</w:t>
      </w:r>
    </w:p>
    <w:p w14:paraId="338D2AC3" w14:textId="4AE36B2A" w:rsidR="00D3083F" w:rsidRPr="00036CA1" w:rsidRDefault="0094019F" w:rsidP="00036CA1">
      <w:pPr>
        <w:spacing w:after="0" w:line="322" w:lineRule="exact"/>
        <w:ind w:left="5265" w:firstLine="399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від </w:t>
      </w:r>
      <w:r w:rsidRPr="0094019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>16.</w:t>
      </w:r>
      <w:r w:rsidR="00FD3E2C" w:rsidRPr="0094019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>12.2025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року № </w:t>
      </w:r>
      <w:r w:rsidRPr="0094019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>174</w:t>
      </w:r>
    </w:p>
    <w:p w14:paraId="4555AC5C" w14:textId="77777777" w:rsidR="00FE779A" w:rsidRPr="00FC0543" w:rsidRDefault="00FE779A" w:rsidP="00FE77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bdr w:val="none" w:sz="0" w:space="0" w:color="auto" w:frame="1"/>
          <w:lang w:val="uk-UA"/>
        </w:rPr>
      </w:pPr>
    </w:p>
    <w:p w14:paraId="02C2154D" w14:textId="77777777" w:rsidR="00FE779A" w:rsidRPr="00FC0543" w:rsidRDefault="00FE779A" w:rsidP="00FE77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bdr w:val="none" w:sz="0" w:space="0" w:color="auto" w:frame="1"/>
          <w:lang w:val="uk-UA"/>
        </w:rPr>
      </w:pPr>
    </w:p>
    <w:p w14:paraId="6AB7D036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ПРОГРАМА</w:t>
      </w:r>
    </w:p>
    <w:p w14:paraId="28BB8C06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надання одноразової допомоги дітям-сиротам і дітям,</w:t>
      </w:r>
    </w:p>
    <w:p w14:paraId="3DF79BF2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позбавленим батьківського піклування, після досягнення</w:t>
      </w:r>
    </w:p>
    <w:p w14:paraId="5F265D9E" w14:textId="332E0A31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18-річного віку</w:t>
      </w:r>
      <w:r w:rsidR="00B12E4A" w:rsidRPr="00FC0543">
        <w:rPr>
          <w:rStyle w:val="a4"/>
          <w:color w:val="1D1D1B"/>
          <w:bdr w:val="none" w:sz="0" w:space="0" w:color="auto" w:frame="1"/>
          <w:lang w:val="uk-UA"/>
        </w:rPr>
        <w:t xml:space="preserve"> </w:t>
      </w:r>
      <w:r w:rsidRPr="00FC0543">
        <w:rPr>
          <w:rStyle w:val="a4"/>
          <w:color w:val="1D1D1B"/>
          <w:bdr w:val="none" w:sz="0" w:space="0" w:color="auto" w:frame="1"/>
          <w:lang w:val="uk-UA"/>
        </w:rPr>
        <w:t>на 202</w:t>
      </w:r>
      <w:r w:rsidR="00FD3E2C">
        <w:rPr>
          <w:rStyle w:val="a4"/>
          <w:color w:val="1D1D1B"/>
          <w:bdr w:val="none" w:sz="0" w:space="0" w:color="auto" w:frame="1"/>
          <w:lang w:val="uk-UA"/>
        </w:rPr>
        <w:t>6-2028</w:t>
      </w:r>
      <w:r w:rsidRPr="00FC0543">
        <w:rPr>
          <w:rStyle w:val="a4"/>
          <w:color w:val="1D1D1B"/>
          <w:bdr w:val="none" w:sz="0" w:space="0" w:color="auto" w:frame="1"/>
          <w:lang w:val="uk-UA"/>
        </w:rPr>
        <w:t xml:space="preserve"> рік</w:t>
      </w:r>
    </w:p>
    <w:p w14:paraId="5DE253E8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</w:p>
    <w:p w14:paraId="4EB9DF7F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FC0543">
        <w:rPr>
          <w:b/>
          <w:color w:val="1D1D1B"/>
          <w:bdr w:val="none" w:sz="0" w:space="0" w:color="auto" w:frame="1"/>
          <w:lang w:val="uk-UA"/>
        </w:rPr>
        <w:t>І. ЗАГАЛЬНА ЧАСТИНА</w:t>
      </w:r>
    </w:p>
    <w:p w14:paraId="4BBFDA69" w14:textId="2BD6D86B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  <w:r w:rsidRPr="00FC0543">
        <w:rPr>
          <w:sz w:val="26"/>
          <w:szCs w:val="26"/>
          <w:bdr w:val="none" w:sz="0" w:space="0" w:color="auto" w:frame="1"/>
          <w:lang w:val="uk-UA"/>
        </w:rPr>
        <w:t>Програма розроблена у відповідь на вико</w:t>
      </w:r>
      <w:r w:rsidR="00497B3C">
        <w:rPr>
          <w:sz w:val="26"/>
          <w:szCs w:val="26"/>
          <w:bdr w:val="none" w:sz="0" w:space="0" w:color="auto" w:frame="1"/>
          <w:lang w:val="uk-UA"/>
        </w:rPr>
        <w:t>нання статті 25 Закону України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охорону дитинства</w:t>
      </w:r>
      <w:r w:rsidR="00497B3C">
        <w:rPr>
          <w:sz w:val="26"/>
          <w:szCs w:val="26"/>
          <w:bdr w:val="none" w:sz="0" w:space="0" w:color="auto" w:frame="1"/>
          <w:lang w:val="uk-UA"/>
        </w:rPr>
        <w:t>»</w:t>
      </w:r>
      <w:r w:rsidRPr="00FC0543">
        <w:rPr>
          <w:sz w:val="26"/>
          <w:szCs w:val="26"/>
          <w:bdr w:val="none" w:sz="0" w:space="0" w:color="auto" w:frame="1"/>
          <w:lang w:val="uk-UA"/>
        </w:rPr>
        <w:t>, Указу Президент</w:t>
      </w:r>
      <w:r w:rsidR="00497B3C">
        <w:rPr>
          <w:sz w:val="26"/>
          <w:szCs w:val="26"/>
          <w:bdr w:val="none" w:sz="0" w:space="0" w:color="auto" w:frame="1"/>
          <w:lang w:val="uk-UA"/>
        </w:rPr>
        <w:t>а України від 01.06.2013 № 312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додаткові заходи із забезпечення гарантій реалізації п</w:t>
      </w:r>
      <w:r w:rsidR="00497B3C">
        <w:rPr>
          <w:sz w:val="26"/>
          <w:szCs w:val="26"/>
          <w:bdr w:val="none" w:sz="0" w:space="0" w:color="auto" w:frame="1"/>
          <w:lang w:val="uk-UA"/>
        </w:rPr>
        <w:t>рав та законних інтересів дітей»</w:t>
      </w:r>
      <w:r w:rsidRPr="00FC0543">
        <w:rPr>
          <w:sz w:val="26"/>
          <w:szCs w:val="26"/>
          <w:bdr w:val="none" w:sz="0" w:space="0" w:color="auto" w:frame="1"/>
          <w:lang w:val="uk-UA"/>
        </w:rPr>
        <w:t xml:space="preserve"> загальнодержавної програми </w:t>
      </w:r>
      <w:r w:rsidR="00FC0543">
        <w:rPr>
          <w:sz w:val="26"/>
          <w:szCs w:val="26"/>
          <w:bdr w:val="none" w:sz="0" w:space="0" w:color="auto" w:frame="1"/>
          <w:lang w:val="uk-UA"/>
        </w:rPr>
        <w:t>«Н</w:t>
      </w:r>
      <w:r w:rsidR="00FC0543" w:rsidRPr="00FC0543">
        <w:rPr>
          <w:sz w:val="26"/>
          <w:szCs w:val="26"/>
          <w:bdr w:val="none" w:sz="0" w:space="0" w:color="auto" w:frame="1"/>
          <w:lang w:val="uk-UA"/>
        </w:rPr>
        <w:t>аціональний</w:t>
      </w:r>
      <w:r w:rsidRPr="00FC0543">
        <w:rPr>
          <w:sz w:val="26"/>
          <w:szCs w:val="26"/>
          <w:bdr w:val="none" w:sz="0" w:space="0" w:color="auto" w:frame="1"/>
          <w:lang w:val="uk-UA"/>
        </w:rPr>
        <w:t xml:space="preserve"> план дій щодо реалізації</w:t>
      </w:r>
      <w:r w:rsidR="00FC0543">
        <w:rPr>
          <w:sz w:val="26"/>
          <w:szCs w:val="26"/>
          <w:bdr w:val="none" w:sz="0" w:space="0" w:color="auto" w:frame="1"/>
          <w:lang w:val="uk-UA"/>
        </w:rPr>
        <w:t xml:space="preserve"> Конвенції ООН про права дитини»</w:t>
      </w:r>
      <w:r w:rsidRPr="00FC0543">
        <w:rPr>
          <w:sz w:val="26"/>
          <w:szCs w:val="26"/>
          <w:bdr w:val="none" w:sz="0" w:space="0" w:color="auto" w:frame="1"/>
          <w:lang w:val="uk-UA"/>
        </w:rPr>
        <w:t>, постанови Кабінету Міністрів Україн</w:t>
      </w:r>
      <w:r w:rsidR="00FC0543">
        <w:rPr>
          <w:sz w:val="26"/>
          <w:szCs w:val="26"/>
          <w:bdr w:val="none" w:sz="0" w:space="0" w:color="auto" w:frame="1"/>
          <w:lang w:val="uk-UA"/>
        </w:rPr>
        <w:t>и від 5 квітня 2012 року № 269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внесення змін до постанови Кабінету Міністрів України</w:t>
      </w:r>
      <w:r w:rsidR="00FC0543">
        <w:rPr>
          <w:sz w:val="26"/>
          <w:szCs w:val="26"/>
          <w:bdr w:val="none" w:sz="0" w:space="0" w:color="auto" w:frame="1"/>
          <w:lang w:val="uk-UA"/>
        </w:rPr>
        <w:t xml:space="preserve"> від 25 серпня 2005 року № 823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 w:rsidR="00FC0543">
        <w:rPr>
          <w:sz w:val="26"/>
          <w:szCs w:val="26"/>
          <w:bdr w:val="none" w:sz="0" w:space="0" w:color="auto" w:frame="1"/>
          <w:lang w:val="uk-UA"/>
        </w:rPr>
        <w:t>»</w:t>
      </w:r>
      <w:r w:rsidRPr="00FC0543">
        <w:rPr>
          <w:sz w:val="26"/>
          <w:szCs w:val="26"/>
          <w:bdr w:val="none" w:sz="0" w:space="0" w:color="auto" w:frame="1"/>
          <w:lang w:val="uk-UA"/>
        </w:rPr>
        <w:t>, з метою соціально-правового захисту дітей-сиріт  і дітей, позбавлених батьківського піклування та застосування ефективних форм їх соціальної підтримки.</w:t>
      </w:r>
    </w:p>
    <w:p w14:paraId="1A2ACEBB" w14:textId="77777777" w:rsidR="00B26BE6" w:rsidRPr="00FC0543" w:rsidRDefault="00B26BE6" w:rsidP="00FE779A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7749949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ІІ. МЕТА І ЗАВДАННЯ ПРОГРАМИ</w:t>
      </w:r>
    </w:p>
    <w:p w14:paraId="5CD5D7E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  <w:r w:rsidRPr="00FC0543">
        <w:rPr>
          <w:sz w:val="26"/>
          <w:szCs w:val="26"/>
          <w:bdr w:val="none" w:sz="0" w:space="0" w:color="auto" w:frame="1"/>
          <w:lang w:val="uk-UA"/>
        </w:rPr>
        <w:t>Мета цієї Програми полягає в соціально-правовому захисті дітей-сиріт і дітей, позбавлених батьківського піклування, яким виповнюється 18 років.</w:t>
      </w:r>
    </w:p>
    <w:p w14:paraId="12C835D9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Основними завданнями Програми є:</w:t>
      </w:r>
    </w:p>
    <w:p w14:paraId="25C68E84" w14:textId="47A07ACE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виплата одноразової матеріальної допомоги в сумі 1810 (одна тисяча вісімсот десять) гривень дітям – сиротам і дітям, позбавленим батьківського піклування після досягнення</w:t>
      </w:r>
      <w:r>
        <w:rPr>
          <w:sz w:val="26"/>
          <w:szCs w:val="26"/>
          <w:bdr w:val="none" w:sz="0" w:space="0" w:color="auto" w:frame="1"/>
          <w:lang w:val="uk-UA"/>
        </w:rPr>
        <w:t xml:space="preserve"> 18-річного віку;</w:t>
      </w:r>
    </w:p>
    <w:p w14:paraId="4D5618C5" w14:textId="72940C19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створення районного електронного банку даних про дітей – сиріт і дітей, позбавлених батьківського піклування, яким виповнюється 18 років.</w:t>
      </w:r>
    </w:p>
    <w:p w14:paraId="7B012DF5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774CFB86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ІІІ.  ФІНАНСОВЕ ЗАБЕЗПЕЧЕННЯ</w:t>
      </w:r>
    </w:p>
    <w:p w14:paraId="5F5A36B1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Фінансове забезпечення  Програми здійснюється за рахунок коштів міського бюджету.</w:t>
      </w:r>
    </w:p>
    <w:p w14:paraId="22F11D9D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6D0E6537" w14:textId="6A435607" w:rsidR="00323EED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ІV. ОЧІКУВАНІ РЕЗУЛЬТАТИ  ВИКОНАННЯ ПРОГРАМИ</w:t>
      </w:r>
    </w:p>
    <w:p w14:paraId="5C4DE777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Виконання Програми дасть змогу:</w:t>
      </w:r>
    </w:p>
    <w:p w14:paraId="33B59D11" w14:textId="34A0FE10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провести виплату матеріальної допомоги дітям – сиротам і дітям, позбавленим батьківського піклування, в сумі 1810 (одна тисяча вісімсот десять) гривень, після досягнення 18-річного віку;</w:t>
      </w:r>
    </w:p>
    <w:p w14:paraId="59577109" w14:textId="15190944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створити єдину інформаційну систему ведення обліку кількості дітей-сиріт і дітей, позбавлених батьківського піклування, яким виповнюється 18 років.</w:t>
      </w:r>
    </w:p>
    <w:p w14:paraId="11D9D611" w14:textId="77777777" w:rsidR="00323EED" w:rsidRPr="00FC0543" w:rsidRDefault="00323EED" w:rsidP="00497B3C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</w:p>
    <w:p w14:paraId="33D743ED" w14:textId="34484A99" w:rsidR="00323EED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V. ЗАХОДИ НА ВИКОНАННЯ ПРОГРАМИ</w:t>
      </w:r>
    </w:p>
    <w:p w14:paraId="6455BA5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bdr w:val="none" w:sz="0" w:space="0" w:color="auto" w:frame="1"/>
          <w:lang w:val="uk-UA"/>
        </w:rPr>
        <w:t xml:space="preserve">1. </w:t>
      </w:r>
      <w:r w:rsidRPr="00FC0543">
        <w:rPr>
          <w:sz w:val="26"/>
          <w:szCs w:val="26"/>
          <w:bdr w:val="none" w:sz="0" w:space="0" w:color="auto" w:frame="1"/>
          <w:lang w:val="uk-UA"/>
        </w:rPr>
        <w:t xml:space="preserve">Забезпечити створення і ведення електронної бази даних про дітей- сиріт та дітей, позбавлених батьківського піклування, яким виповнюється 18 років. Служба у </w:t>
      </w:r>
      <w:r w:rsidRPr="00FC0543">
        <w:rPr>
          <w:sz w:val="26"/>
          <w:szCs w:val="26"/>
          <w:bdr w:val="none" w:sz="0" w:space="0" w:color="auto" w:frame="1"/>
          <w:lang w:val="uk-UA"/>
        </w:rPr>
        <w:lastRenderedPageBreak/>
        <w:t>справах дітей,  відділ освіти, культури, сім’ї, молоді та спорту, соціального захисту та охорони здоров’я.</w:t>
      </w:r>
    </w:p>
    <w:p w14:paraId="47DA238C" w14:textId="0FEE5C44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2. Відповідно до постанови  Кабінету міністрів Україн</w:t>
      </w:r>
      <w:r w:rsidR="00EC2AF3">
        <w:rPr>
          <w:sz w:val="26"/>
          <w:szCs w:val="26"/>
          <w:bdr w:val="none" w:sz="0" w:space="0" w:color="auto" w:frame="1"/>
          <w:lang w:val="uk-UA"/>
        </w:rPr>
        <w:t>и від 5 квітня 2012 року № 269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внесення змін до постанови Кабінету Міністрів України</w:t>
      </w:r>
      <w:r w:rsidR="00EC2AF3">
        <w:rPr>
          <w:sz w:val="26"/>
          <w:szCs w:val="26"/>
          <w:bdr w:val="none" w:sz="0" w:space="0" w:color="auto" w:frame="1"/>
          <w:lang w:val="uk-UA"/>
        </w:rPr>
        <w:t xml:space="preserve"> від 25 серпня 2005 року № 823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затвердження Порядку надання одноразової допомоги дітям-сиротам і дітям, позбавленим батьківського піклування, п</w:t>
      </w:r>
      <w:r w:rsidR="00EC2AF3">
        <w:rPr>
          <w:sz w:val="26"/>
          <w:szCs w:val="26"/>
          <w:bdr w:val="none" w:sz="0" w:space="0" w:color="auto" w:frame="1"/>
          <w:lang w:val="uk-UA"/>
        </w:rPr>
        <w:t>ісля досягнення 18-річного віку»</w:t>
      </w:r>
      <w:r w:rsidRPr="00FC0543">
        <w:rPr>
          <w:sz w:val="26"/>
          <w:szCs w:val="26"/>
          <w:bdr w:val="none" w:sz="0" w:space="0" w:color="auto" w:frame="1"/>
          <w:lang w:val="uk-UA"/>
        </w:rPr>
        <w:t>, встановити розмір допомоги в сумі  1810 ( одна тисяча вісімсот  десять) гривень.</w:t>
      </w:r>
    </w:p>
    <w:p w14:paraId="16929571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  <w:r w:rsidRPr="00FC0543">
        <w:rPr>
          <w:sz w:val="26"/>
          <w:szCs w:val="26"/>
          <w:bdr w:val="none" w:sz="0" w:space="0" w:color="auto" w:frame="1"/>
          <w:lang w:val="uk-UA"/>
        </w:rPr>
        <w:t>3.Повідомлення із зазначенням строку, протягом якого можна отримати  одноразову допомогу  надсилати  дітям службою у справах дітей.</w:t>
      </w:r>
    </w:p>
    <w:p w14:paraId="107BD2E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4.Виплату  одноразової допомоги здійснювати на підставі  заяви та паспорта отримувача цієї допомоги.</w:t>
      </w:r>
    </w:p>
    <w:p w14:paraId="79562933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5. У разі  неотримання з будь-яких причин  дитиною одноразової допомоги в установлений строк, вона може бути виплачена  протягом  трьох років.</w:t>
      </w:r>
    </w:p>
    <w:p w14:paraId="79778874" w14:textId="77777777" w:rsidR="00B26BE6" w:rsidRPr="00FC0543" w:rsidRDefault="00B26BE6" w:rsidP="00FE779A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0C3C7760" w14:textId="64BA6C0E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VІ. ПОТРЕБА В КОШТАХ</w:t>
      </w:r>
    </w:p>
    <w:p w14:paraId="37FAD38D" w14:textId="041E9A1A" w:rsidR="003D46AA" w:rsidRPr="004E7009" w:rsidRDefault="004E7009" w:rsidP="004E700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1.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На виконання Програми про надання одноразової допомоги дітям-сиротам і дітям, позбавленим батьківського піклування, після досягнення 18-річного віку, на 202</w:t>
      </w:r>
      <w:r w:rsidR="00FD3E2C">
        <w:rPr>
          <w:sz w:val="26"/>
          <w:szCs w:val="26"/>
          <w:bdr w:val="none" w:sz="0" w:space="0" w:color="auto" w:frame="1"/>
          <w:lang w:val="uk-UA"/>
        </w:rPr>
        <w:t>6-2028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 xml:space="preserve"> рік </w:t>
      </w:r>
      <w:r>
        <w:rPr>
          <w:sz w:val="26"/>
          <w:szCs w:val="26"/>
          <w:bdr w:val="none" w:sz="0" w:space="0" w:color="auto" w:frame="1"/>
          <w:lang w:val="uk-UA"/>
        </w:rPr>
        <w:t>в межах бюджетних призначень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.</w:t>
      </w:r>
    </w:p>
    <w:p w14:paraId="2C92ABA7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p w14:paraId="3CFEFFDE" w14:textId="22A71DC8" w:rsidR="00DC7C04" w:rsidRPr="004E7009" w:rsidRDefault="004E7009" w:rsidP="004E70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 w:val="0"/>
          <w:bCs w:val="0"/>
          <w:color w:val="1D1D1B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Інформацію</w:t>
      </w:r>
      <w:r w:rsidR="00DC7C04" w:rsidRPr="004E7009">
        <w:rPr>
          <w:sz w:val="26"/>
          <w:szCs w:val="26"/>
          <w:lang w:val="uk-UA"/>
        </w:rPr>
        <w:t xml:space="preserve"> щодо 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надання одноразової допомоги дітям-сиротам і дітям,</w:t>
      </w:r>
      <w:r>
        <w:rPr>
          <w:rFonts w:ascii="Arial" w:hAnsi="Arial" w:cs="Arial"/>
          <w:color w:val="1D1D1B"/>
          <w:sz w:val="26"/>
          <w:szCs w:val="26"/>
          <w:lang w:val="uk-UA"/>
        </w:rPr>
        <w:t xml:space="preserve"> 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позбавленим батьківського піклування, після досягнення</w:t>
      </w:r>
      <w:r>
        <w:rPr>
          <w:rFonts w:ascii="Arial" w:hAnsi="Arial" w:cs="Arial"/>
          <w:color w:val="1D1D1B"/>
          <w:sz w:val="26"/>
          <w:szCs w:val="26"/>
          <w:lang w:val="uk-UA"/>
        </w:rPr>
        <w:t xml:space="preserve"> 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18-річного віку на 202</w:t>
      </w:r>
      <w:r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_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рік</w:t>
      </w:r>
      <w:r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 xml:space="preserve"> надавати</w:t>
      </w:r>
      <w:r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:</w:t>
      </w:r>
    </w:p>
    <w:p w14:paraId="1DAABCFF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</w:p>
    <w:p w14:paraId="3A2131D8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1558"/>
        <w:gridCol w:w="1678"/>
      </w:tblGrid>
      <w:tr w:rsidR="00DC7C04" w:rsidRPr="00FC0543" w14:paraId="267B1847" w14:textId="77777777" w:rsidTr="00B12E4A">
        <w:tc>
          <w:tcPr>
            <w:tcW w:w="704" w:type="dxa"/>
            <w:vMerge w:val="restart"/>
          </w:tcPr>
          <w:p w14:paraId="2681EF95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61D0DEE0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ПІБ дитини</w:t>
            </w:r>
          </w:p>
        </w:tc>
        <w:tc>
          <w:tcPr>
            <w:tcW w:w="1557" w:type="dxa"/>
            <w:vMerge w:val="restart"/>
          </w:tcPr>
          <w:p w14:paraId="2503169C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Дата народження</w:t>
            </w:r>
          </w:p>
        </w:tc>
        <w:tc>
          <w:tcPr>
            <w:tcW w:w="1558" w:type="dxa"/>
            <w:vMerge w:val="restart"/>
          </w:tcPr>
          <w:p w14:paraId="02873358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Статус дитини</w:t>
            </w:r>
          </w:p>
        </w:tc>
        <w:tc>
          <w:tcPr>
            <w:tcW w:w="3236" w:type="dxa"/>
            <w:gridSpan w:val="2"/>
          </w:tcPr>
          <w:p w14:paraId="17C97430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Виплата</w:t>
            </w:r>
          </w:p>
        </w:tc>
      </w:tr>
      <w:tr w:rsidR="00DC7C04" w:rsidRPr="00FC0543" w14:paraId="1E380742" w14:textId="77777777" w:rsidTr="00B12E4A">
        <w:tc>
          <w:tcPr>
            <w:tcW w:w="704" w:type="dxa"/>
            <w:vMerge/>
          </w:tcPr>
          <w:p w14:paraId="5B5F272B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2410" w:type="dxa"/>
            <w:vMerge/>
          </w:tcPr>
          <w:p w14:paraId="6C6E927B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1557" w:type="dxa"/>
            <w:vMerge/>
          </w:tcPr>
          <w:p w14:paraId="68F66E2B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1558" w:type="dxa"/>
            <w:vMerge/>
          </w:tcPr>
          <w:p w14:paraId="50ED60A1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1558" w:type="dxa"/>
          </w:tcPr>
          <w:p w14:paraId="3DA0E7BD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Дата</w:t>
            </w:r>
          </w:p>
        </w:tc>
        <w:tc>
          <w:tcPr>
            <w:tcW w:w="1678" w:type="dxa"/>
          </w:tcPr>
          <w:p w14:paraId="60E72309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Сума, грн.</w:t>
            </w:r>
          </w:p>
        </w:tc>
      </w:tr>
      <w:tr w:rsidR="00B12E4A" w:rsidRPr="00FC0543" w14:paraId="2E96C8CB" w14:textId="77777777" w:rsidTr="00B12E4A">
        <w:tc>
          <w:tcPr>
            <w:tcW w:w="704" w:type="dxa"/>
          </w:tcPr>
          <w:p w14:paraId="667B3389" w14:textId="3ECF4075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1F74F054" w14:textId="592014EA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64348D05" w14:textId="5775B14F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4F12F619" w14:textId="6ECA06D9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2577EB89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0493A111" w14:textId="4CA19B27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49893E0E" w14:textId="77777777" w:rsidTr="00B12E4A">
        <w:tc>
          <w:tcPr>
            <w:tcW w:w="704" w:type="dxa"/>
          </w:tcPr>
          <w:p w14:paraId="69A1CF63" w14:textId="0FEF1AEA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7F9DF947" w14:textId="78989092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6A7123B5" w14:textId="3CBB4D7D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1173CDF8" w14:textId="07A0BE90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22B15632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0844915C" w14:textId="2FE88E1D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61E39BCA" w14:textId="77777777" w:rsidTr="00B12E4A">
        <w:tc>
          <w:tcPr>
            <w:tcW w:w="704" w:type="dxa"/>
          </w:tcPr>
          <w:p w14:paraId="311E6B70" w14:textId="3BB108A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770C850C" w14:textId="423D108F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365903A3" w14:textId="19DCAF48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0FED5BCF" w14:textId="054A9903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1FE7D4A4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1BD55326" w14:textId="62E84FCF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7ADE0A98" w14:textId="77777777" w:rsidTr="00B12E4A">
        <w:tc>
          <w:tcPr>
            <w:tcW w:w="704" w:type="dxa"/>
          </w:tcPr>
          <w:p w14:paraId="73DC7D0E" w14:textId="026287EA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6CB678C5" w14:textId="2FD11013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2F4412FB" w14:textId="547F3996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6198F2EF" w14:textId="2096CE90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43ACAD2A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527C0524" w14:textId="11A5CC2E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72E4B7F0" w14:textId="77777777" w:rsidTr="00B12E4A">
        <w:tc>
          <w:tcPr>
            <w:tcW w:w="704" w:type="dxa"/>
          </w:tcPr>
          <w:p w14:paraId="3349653A" w14:textId="47B78BE2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21BD2D3A" w14:textId="08E80294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717CC4A9" w14:textId="6669EE4E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5A91893E" w14:textId="6A700482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1C4B077C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056AF279" w14:textId="1904DBC6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</w:tr>
      <w:tr w:rsidR="00B12E4A" w:rsidRPr="00FC0543" w14:paraId="093A85E8" w14:textId="77777777" w:rsidTr="00B12E4A">
        <w:tc>
          <w:tcPr>
            <w:tcW w:w="704" w:type="dxa"/>
          </w:tcPr>
          <w:p w14:paraId="4B7163EE" w14:textId="609B8174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5813711C" w14:textId="14A387C0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7CE71C3B" w14:textId="66097A3E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4932F433" w14:textId="6D796AF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42CF309A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21886940" w14:textId="677E25B4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</w:tr>
      <w:tr w:rsidR="00B12E4A" w:rsidRPr="00FC0543" w14:paraId="4A257640" w14:textId="77777777" w:rsidTr="00B12E4A">
        <w:tc>
          <w:tcPr>
            <w:tcW w:w="7787" w:type="dxa"/>
            <w:gridSpan w:val="5"/>
          </w:tcPr>
          <w:p w14:paraId="252FDDF7" w14:textId="59A6E275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3863078D" w14:textId="48C21B8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</w:tr>
    </w:tbl>
    <w:p w14:paraId="1A3660C6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color w:val="1D1D1B"/>
          <w:sz w:val="26"/>
          <w:szCs w:val="26"/>
          <w:lang w:val="uk-UA"/>
        </w:rPr>
      </w:pPr>
    </w:p>
    <w:p w14:paraId="332B5882" w14:textId="77777777" w:rsidR="00DC7C04" w:rsidRPr="00FC0543" w:rsidRDefault="00DC7C04" w:rsidP="00DC7C04">
      <w:pPr>
        <w:rPr>
          <w:lang w:val="uk-UA"/>
        </w:rPr>
      </w:pPr>
    </w:p>
    <w:p w14:paraId="20EF3F22" w14:textId="77777777" w:rsidR="00DC7C04" w:rsidRPr="00FC0543" w:rsidRDefault="00DC7C04" w:rsidP="00DC7C04">
      <w:pPr>
        <w:rPr>
          <w:lang w:val="uk-UA"/>
        </w:rPr>
      </w:pPr>
    </w:p>
    <w:p w14:paraId="1555AEE8" w14:textId="75F03606" w:rsidR="00DC7C04" w:rsidRPr="00FC0543" w:rsidRDefault="00FC0543" w:rsidP="004E7009">
      <w:pPr>
        <w:jc w:val="center"/>
        <w:rPr>
          <w:lang w:val="uk-UA"/>
        </w:rPr>
      </w:pPr>
      <w:r w:rsidRPr="000C7636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>С</w:t>
      </w:r>
      <w:r w:rsidR="00FD3E2C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ільський голова           </w:t>
      </w:r>
      <w:r w:rsidRPr="000C7636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     </w:t>
      </w:r>
      <w:r w:rsidR="0094019F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</w:t>
      </w:r>
      <w:r w:rsidR="00DD23CD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>------------</w:t>
      </w:r>
      <w:r w:rsidR="0094019F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             </w:t>
      </w:r>
      <w:r w:rsidR="00DD23CD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</w:t>
      </w:r>
      <w:r w:rsidR="00FD3E2C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   </w:t>
      </w:r>
      <w:r w:rsidRPr="000C7636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Андрій АПАНАСЕНКО</w:t>
      </w:r>
    </w:p>
    <w:p w14:paraId="1323AC90" w14:textId="77777777" w:rsidR="003D46AA" w:rsidRPr="00FC0543" w:rsidRDefault="007D1D9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14:paraId="5A9FBF37" w14:textId="77777777" w:rsidR="003D46AA" w:rsidRPr="00FC0543" w:rsidRDefault="003D46AA">
      <w:pPr>
        <w:rPr>
          <w:lang w:val="uk-UA"/>
        </w:rPr>
      </w:pPr>
    </w:p>
    <w:sectPr w:rsidR="003D46AA" w:rsidRPr="00FC0543" w:rsidSect="00FC054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0C8F"/>
    <w:multiLevelType w:val="hybridMultilevel"/>
    <w:tmpl w:val="F45E4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CC"/>
    <w:rsid w:val="00036CA1"/>
    <w:rsid w:val="00037625"/>
    <w:rsid w:val="000C7636"/>
    <w:rsid w:val="001015DD"/>
    <w:rsid w:val="001120AA"/>
    <w:rsid w:val="0017751D"/>
    <w:rsid w:val="00190161"/>
    <w:rsid w:val="001B4F06"/>
    <w:rsid w:val="00244032"/>
    <w:rsid w:val="00270BCB"/>
    <w:rsid w:val="00323EED"/>
    <w:rsid w:val="00354083"/>
    <w:rsid w:val="003D46AA"/>
    <w:rsid w:val="0042073E"/>
    <w:rsid w:val="00497B3C"/>
    <w:rsid w:val="004E7009"/>
    <w:rsid w:val="005636D8"/>
    <w:rsid w:val="006B0525"/>
    <w:rsid w:val="006F4589"/>
    <w:rsid w:val="00751E68"/>
    <w:rsid w:val="00772FBF"/>
    <w:rsid w:val="007970F4"/>
    <w:rsid w:val="007B7D67"/>
    <w:rsid w:val="007D1D9D"/>
    <w:rsid w:val="00821DB8"/>
    <w:rsid w:val="00833995"/>
    <w:rsid w:val="008A4FFD"/>
    <w:rsid w:val="00925FA0"/>
    <w:rsid w:val="0094019F"/>
    <w:rsid w:val="009A140F"/>
    <w:rsid w:val="009D1A1C"/>
    <w:rsid w:val="00B12E4A"/>
    <w:rsid w:val="00B26BE6"/>
    <w:rsid w:val="00C247EB"/>
    <w:rsid w:val="00C578EF"/>
    <w:rsid w:val="00C60537"/>
    <w:rsid w:val="00CC2481"/>
    <w:rsid w:val="00D04DC4"/>
    <w:rsid w:val="00D3083F"/>
    <w:rsid w:val="00D430B7"/>
    <w:rsid w:val="00DC7C04"/>
    <w:rsid w:val="00DD23CD"/>
    <w:rsid w:val="00EB0CCC"/>
    <w:rsid w:val="00EC2AF3"/>
    <w:rsid w:val="00F2007F"/>
    <w:rsid w:val="00FC0543"/>
    <w:rsid w:val="00FC6D24"/>
    <w:rsid w:val="00FD3E2C"/>
    <w:rsid w:val="00FE654A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9560"/>
  <w15:docId w15:val="{02F4AA8E-4FAB-4A9D-9B8F-191C641D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A0"/>
  </w:style>
  <w:style w:type="paragraph" w:styleId="1">
    <w:name w:val="heading 1"/>
    <w:basedOn w:val="a"/>
    <w:next w:val="a"/>
    <w:link w:val="10"/>
    <w:qFormat/>
    <w:rsid w:val="001901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9016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C0C0C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BE6"/>
    <w:rPr>
      <w:b/>
      <w:bCs/>
    </w:rPr>
  </w:style>
  <w:style w:type="table" w:styleId="a5">
    <w:name w:val="Table Grid"/>
    <w:basedOn w:val="a1"/>
    <w:uiPriority w:val="39"/>
    <w:rsid w:val="003D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4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3E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0161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90161"/>
    <w:rPr>
      <w:rFonts w:ascii="Calibri Light" w:eastAsia="Times New Roman" w:hAnsi="Calibri Light" w:cs="Times New Roman"/>
      <w:b/>
      <w:bCs/>
      <w:color w:val="C0C0C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2025-12-17T14:47:00Z</cp:lastPrinted>
  <dcterms:created xsi:type="dcterms:W3CDTF">2025-12-22T09:48:00Z</dcterms:created>
  <dcterms:modified xsi:type="dcterms:W3CDTF">2025-12-22T09:48:00Z</dcterms:modified>
</cp:coreProperties>
</file>