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4410A" w14:textId="77777777" w:rsidR="009F61F7" w:rsidRPr="00C57EC6" w:rsidRDefault="009F61F7" w:rsidP="009F61F7">
      <w:pPr>
        <w:jc w:val="right"/>
        <w:rPr>
          <w:i/>
          <w:sz w:val="26"/>
          <w:szCs w:val="26"/>
        </w:rPr>
      </w:pPr>
      <w:r w:rsidRPr="00C57EC6">
        <w:rPr>
          <w:i/>
          <w:noProof/>
          <w:sz w:val="28"/>
          <w:szCs w:val="28"/>
          <w:lang w:val="uk-UA" w:eastAsia="uk-UA"/>
        </w:rPr>
        <w:t>ПРОЄКТ</w:t>
      </w:r>
    </w:p>
    <w:p w14:paraId="33AFE131" w14:textId="77777777" w:rsidR="009F61F7" w:rsidRDefault="009F61F7" w:rsidP="009F61F7">
      <w:pPr>
        <w:pStyle w:val="3"/>
        <w:spacing w:before="0"/>
        <w:jc w:val="center"/>
        <w:rPr>
          <w:rFonts w:ascii="Times New Roman" w:hAnsi="Times New Roman"/>
          <w:b w:val="0"/>
          <w:bCs w:val="0"/>
          <w:color w:val="auto"/>
          <w:sz w:val="28"/>
          <w:szCs w:val="28"/>
        </w:rPr>
      </w:pPr>
      <w:r>
        <w:rPr>
          <w:rFonts w:ascii="Times New Roman" w:hAnsi="Times New Roman"/>
          <w:color w:val="auto"/>
          <w:sz w:val="28"/>
          <w:szCs w:val="28"/>
        </w:rPr>
        <w:t xml:space="preserve">У К Р А Ї Н А </w:t>
      </w:r>
    </w:p>
    <w:p w14:paraId="7D5EF65B" w14:textId="77777777" w:rsidR="009F61F7" w:rsidRDefault="009F61F7" w:rsidP="009F61F7">
      <w:pPr>
        <w:pStyle w:val="3"/>
        <w:spacing w:before="120"/>
        <w:jc w:val="center"/>
        <w:rPr>
          <w:rFonts w:ascii="Times New Roman" w:hAnsi="Times New Roman"/>
          <w:b w:val="0"/>
          <w:bCs w:val="0"/>
          <w:color w:val="auto"/>
          <w:sz w:val="28"/>
          <w:szCs w:val="28"/>
        </w:rPr>
      </w:pPr>
      <w:r>
        <w:rPr>
          <w:rFonts w:ascii="Times New Roman" w:hAnsi="Times New Roman"/>
          <w:color w:val="auto"/>
          <w:sz w:val="28"/>
          <w:szCs w:val="28"/>
        </w:rPr>
        <w:t>КАРОЛІНО-БУГАЗЬКА СІЛЬСЬКА РАДА</w:t>
      </w:r>
    </w:p>
    <w:p w14:paraId="3F1DEDEE" w14:textId="77777777" w:rsidR="009F61F7" w:rsidRDefault="009F61F7" w:rsidP="009F61F7">
      <w:pPr>
        <w:pStyle w:val="3"/>
        <w:spacing w:before="0"/>
        <w:jc w:val="center"/>
        <w:rPr>
          <w:rFonts w:ascii="Times New Roman" w:hAnsi="Times New Roman"/>
          <w:b w:val="0"/>
          <w:bCs w:val="0"/>
          <w:color w:val="auto"/>
          <w:sz w:val="28"/>
          <w:szCs w:val="28"/>
        </w:rPr>
      </w:pPr>
      <w:r>
        <w:rPr>
          <w:rFonts w:ascii="Times New Roman" w:hAnsi="Times New Roman"/>
          <w:color w:val="auto"/>
          <w:sz w:val="28"/>
          <w:szCs w:val="28"/>
        </w:rPr>
        <w:t>БІЛГОРОД-ДНІСТРОВСЬКОГО РАЙОНУ ОДЕСЬКОЇ ОБЛАСТІ</w:t>
      </w:r>
    </w:p>
    <w:p w14:paraId="06BA89BC" w14:textId="77777777" w:rsidR="009F61F7" w:rsidRDefault="009F61F7" w:rsidP="009F61F7">
      <w:pPr>
        <w:pStyle w:val="1"/>
        <w:jc w:val="center"/>
        <w:rPr>
          <w:rFonts w:ascii="Times New Roman" w:hAnsi="Times New Roman" w:cs="Times New Roman"/>
          <w:color w:val="auto"/>
          <w:lang w:val="uk-UA"/>
        </w:rPr>
      </w:pPr>
      <w:r w:rsidRPr="009F61F7">
        <w:rPr>
          <w:rFonts w:ascii="Times New Roman" w:hAnsi="Times New Roman" w:cs="Times New Roman"/>
          <w:bCs w:val="0"/>
          <w:color w:val="auto"/>
          <w:sz w:val="26"/>
          <w:szCs w:val="26"/>
        </w:rPr>
        <w:t xml:space="preserve">Р І Ш Е Н </w:t>
      </w:r>
      <w:proofErr w:type="spellStart"/>
      <w:r w:rsidRPr="009F61F7">
        <w:rPr>
          <w:rFonts w:ascii="Times New Roman" w:hAnsi="Times New Roman" w:cs="Times New Roman"/>
          <w:bCs w:val="0"/>
          <w:color w:val="auto"/>
          <w:sz w:val="26"/>
          <w:szCs w:val="26"/>
        </w:rPr>
        <w:t>Н</w:t>
      </w:r>
      <w:proofErr w:type="spellEnd"/>
      <w:r w:rsidRPr="009F61F7">
        <w:rPr>
          <w:rFonts w:ascii="Times New Roman" w:hAnsi="Times New Roman" w:cs="Times New Roman"/>
          <w:bCs w:val="0"/>
          <w:color w:val="auto"/>
          <w:sz w:val="26"/>
          <w:szCs w:val="26"/>
        </w:rPr>
        <w:t xml:space="preserve"> Я   №</w:t>
      </w:r>
    </w:p>
    <w:p w14:paraId="21688E67" w14:textId="3D42B7CE" w:rsidR="009F61F7" w:rsidRPr="007042EF" w:rsidRDefault="009F61F7" w:rsidP="009F61F7">
      <w:pPr>
        <w:pStyle w:val="1"/>
        <w:jc w:val="center"/>
        <w:rPr>
          <w:rFonts w:ascii="Times New Roman" w:hAnsi="Times New Roman" w:cs="Times New Roman"/>
          <w:color w:val="auto"/>
          <w:lang w:val="uk-UA"/>
        </w:rPr>
      </w:pPr>
      <w:r w:rsidRPr="007042EF">
        <w:rPr>
          <w:rFonts w:ascii="Times New Roman" w:hAnsi="Times New Roman" w:cs="Times New Roman"/>
          <w:bCs w:val="0"/>
          <w:color w:val="auto"/>
          <w:sz w:val="26"/>
          <w:szCs w:val="26"/>
          <w:lang w:val="uk-UA"/>
        </w:rPr>
        <w:t>_____________ сесія __________ скликання</w:t>
      </w:r>
    </w:p>
    <w:p w14:paraId="432BBD8A" w14:textId="77777777" w:rsidR="009F61F7" w:rsidRPr="007042EF" w:rsidRDefault="009F61F7" w:rsidP="009F61F7">
      <w:pPr>
        <w:pStyle w:val="3"/>
        <w:tabs>
          <w:tab w:val="left" w:pos="4150"/>
        </w:tabs>
        <w:spacing w:before="0"/>
        <w:jc w:val="center"/>
        <w:rPr>
          <w:rFonts w:ascii="Times New Roman" w:hAnsi="Times New Roman"/>
          <w:b w:val="0"/>
          <w:bCs w:val="0"/>
          <w:color w:val="auto"/>
          <w:lang w:val="uk-UA"/>
        </w:rPr>
      </w:pPr>
      <w:r w:rsidRPr="007042EF">
        <w:rPr>
          <w:rFonts w:ascii="Times New Roman" w:hAnsi="Times New Roman"/>
          <w:color w:val="auto"/>
          <w:lang w:val="uk-UA"/>
        </w:rPr>
        <w:t>від   «____»   __________  2025 року</w:t>
      </w:r>
    </w:p>
    <w:p w14:paraId="3B275356" w14:textId="77777777" w:rsidR="009F61F7" w:rsidRPr="009F61F7" w:rsidRDefault="009F61F7" w:rsidP="00487F6E">
      <w:pPr>
        <w:jc w:val="both"/>
        <w:rPr>
          <w:rFonts w:ascii="Times New Roman" w:hAnsi="Times New Roman" w:cs="Times New Roman"/>
          <w:sz w:val="24"/>
          <w:szCs w:val="24"/>
          <w:lang w:val="uk-UA"/>
        </w:rPr>
      </w:pPr>
    </w:p>
    <w:p w14:paraId="15B527A4" w14:textId="7FE1D53A" w:rsidR="00487F6E" w:rsidRDefault="007042EF" w:rsidP="00487F6E">
      <w:pPr>
        <w:jc w:val="both"/>
        <w:rPr>
          <w:rFonts w:ascii="Times New Roman" w:hAnsi="Times New Roman" w:cs="Times New Roman"/>
          <w:b/>
          <w:i/>
          <w:sz w:val="26"/>
          <w:szCs w:val="26"/>
          <w:lang w:val="uk-UA"/>
        </w:rPr>
      </w:pPr>
      <w:r>
        <w:rPr>
          <w:rFonts w:ascii="Times New Roman" w:hAnsi="Times New Roman" w:cs="Times New Roman"/>
          <w:b/>
          <w:i/>
          <w:sz w:val="26"/>
          <w:szCs w:val="26"/>
          <w:lang w:val="uk-UA"/>
        </w:rPr>
        <w:t xml:space="preserve">           </w:t>
      </w:r>
      <w:r w:rsidR="009F61F7">
        <w:rPr>
          <w:rFonts w:ascii="Times New Roman" w:hAnsi="Times New Roman" w:cs="Times New Roman"/>
          <w:b/>
          <w:i/>
          <w:sz w:val="26"/>
          <w:szCs w:val="26"/>
          <w:lang w:val="uk-UA"/>
        </w:rPr>
        <w:t>Про затвердження</w:t>
      </w:r>
      <w:r w:rsidR="00487F6E" w:rsidRPr="00487F6E">
        <w:rPr>
          <w:rFonts w:ascii="Times New Roman" w:hAnsi="Times New Roman" w:cs="Times New Roman"/>
          <w:b/>
          <w:i/>
          <w:sz w:val="26"/>
          <w:szCs w:val="26"/>
          <w:lang w:val="uk-UA"/>
        </w:rPr>
        <w:t xml:space="preserve"> </w:t>
      </w:r>
      <w:r>
        <w:rPr>
          <w:rFonts w:ascii="Times New Roman" w:hAnsi="Times New Roman" w:cs="Times New Roman"/>
          <w:b/>
          <w:i/>
          <w:sz w:val="26"/>
          <w:szCs w:val="26"/>
          <w:lang w:val="uk-UA"/>
        </w:rPr>
        <w:t>«</w:t>
      </w:r>
      <w:r w:rsidR="00487F6E" w:rsidRPr="00487F6E">
        <w:rPr>
          <w:rFonts w:ascii="Times New Roman" w:hAnsi="Times New Roman" w:cs="Times New Roman"/>
          <w:b/>
          <w:i/>
          <w:sz w:val="26"/>
          <w:szCs w:val="26"/>
          <w:lang w:val="uk-UA"/>
        </w:rPr>
        <w:t xml:space="preserve">Програми розвитку та підтримки </w:t>
      </w:r>
      <w:r w:rsidR="00097268">
        <w:rPr>
          <w:rFonts w:ascii="Times New Roman" w:hAnsi="Times New Roman" w:cs="Times New Roman"/>
          <w:b/>
          <w:i/>
          <w:sz w:val="26"/>
          <w:szCs w:val="26"/>
          <w:lang w:val="uk-UA"/>
        </w:rPr>
        <w:t>Комунальних підприємств Кароліно-Бугазької сільської територіальної громади на 2026-2028 роки</w:t>
      </w:r>
      <w:r>
        <w:rPr>
          <w:rFonts w:ascii="Times New Roman" w:hAnsi="Times New Roman" w:cs="Times New Roman"/>
          <w:b/>
          <w:i/>
          <w:sz w:val="26"/>
          <w:szCs w:val="26"/>
          <w:lang w:val="uk-UA"/>
        </w:rPr>
        <w:t>»</w:t>
      </w:r>
    </w:p>
    <w:p w14:paraId="5BAA0EB1" w14:textId="77777777" w:rsidR="00272517" w:rsidRPr="00487F6E" w:rsidRDefault="00272517" w:rsidP="00487F6E">
      <w:pPr>
        <w:jc w:val="both"/>
        <w:rPr>
          <w:rFonts w:ascii="Times New Roman" w:hAnsi="Times New Roman" w:cs="Times New Roman"/>
          <w:b/>
          <w:i/>
          <w:sz w:val="26"/>
          <w:szCs w:val="26"/>
          <w:lang w:val="uk-UA"/>
        </w:rPr>
      </w:pPr>
    </w:p>
    <w:p w14:paraId="330B4296" w14:textId="23D94698" w:rsidR="00097268" w:rsidRPr="009F61F7" w:rsidRDefault="00487F6E" w:rsidP="00097268">
      <w:pPr>
        <w:shd w:val="clear" w:color="auto" w:fill="FFFFFF"/>
        <w:autoSpaceDE w:val="0"/>
        <w:autoSpaceDN w:val="0"/>
        <w:adjustRightInd w:val="0"/>
        <w:spacing w:after="200" w:line="276" w:lineRule="auto"/>
        <w:ind w:firstLine="708"/>
        <w:jc w:val="both"/>
        <w:rPr>
          <w:rFonts w:ascii="Times New Roman" w:hAnsi="Times New Roman" w:cs="Times New Roman"/>
          <w:sz w:val="26"/>
          <w:szCs w:val="26"/>
          <w:lang w:val="uk-UA"/>
        </w:rPr>
      </w:pPr>
      <w:r w:rsidRPr="007D0565">
        <w:rPr>
          <w:rFonts w:ascii="Times New Roman" w:hAnsi="Times New Roman" w:cs="Times New Roman"/>
          <w:sz w:val="26"/>
          <w:szCs w:val="26"/>
          <w:lang w:val="uk-UA"/>
        </w:rPr>
        <w:t>Відповідно до ст.ст. 26, 59 Закону України «Про місцеве самоврядування в Україні», з метою забезпечення стабільної роботи підприємства комунальної власності сільської ради, належного ви</w:t>
      </w:r>
      <w:r w:rsidR="002336B0" w:rsidRPr="007D0565">
        <w:rPr>
          <w:rFonts w:ascii="Times New Roman" w:hAnsi="Times New Roman" w:cs="Times New Roman"/>
          <w:sz w:val="26"/>
          <w:szCs w:val="26"/>
          <w:lang w:val="uk-UA"/>
        </w:rPr>
        <w:t>конання ними статутних завдань щ</w:t>
      </w:r>
      <w:r w:rsidRPr="007D0565">
        <w:rPr>
          <w:rFonts w:ascii="Times New Roman" w:hAnsi="Times New Roman" w:cs="Times New Roman"/>
          <w:sz w:val="26"/>
          <w:szCs w:val="26"/>
          <w:lang w:val="uk-UA"/>
        </w:rPr>
        <w:t xml:space="preserve">одо надання мешканцям громади якісних житлових і комунальних послуг, створення оптимальних умов для праці, побуту та відпочинку мешканців та гостей Кароліно-Бугазької сільської територіальної громади, керуючись ст. 71, 91 Бюджетного кодексу України, Закону України «Про державну допомогу суб'єктам господарювання», </w:t>
      </w:r>
      <w:r w:rsidR="009F61F7" w:rsidRPr="009F61F7">
        <w:rPr>
          <w:rFonts w:ascii="Times New Roman" w:eastAsia="Calibri" w:hAnsi="Times New Roman" w:cs="Times New Roman"/>
          <w:sz w:val="26"/>
          <w:szCs w:val="26"/>
          <w:lang w:val="uk-UA"/>
        </w:rPr>
        <w:t>Кароліно-</w:t>
      </w:r>
      <w:proofErr w:type="spellStart"/>
      <w:r w:rsidR="009F61F7" w:rsidRPr="009F61F7">
        <w:rPr>
          <w:rFonts w:ascii="Times New Roman" w:eastAsia="Calibri" w:hAnsi="Times New Roman" w:cs="Times New Roman"/>
          <w:sz w:val="26"/>
          <w:szCs w:val="26"/>
          <w:lang w:val="uk-UA"/>
        </w:rPr>
        <w:t>Бугазька</w:t>
      </w:r>
      <w:proofErr w:type="spellEnd"/>
      <w:r w:rsidR="009F61F7" w:rsidRPr="009F61F7">
        <w:rPr>
          <w:rFonts w:ascii="Times New Roman" w:eastAsia="Calibri" w:hAnsi="Times New Roman" w:cs="Times New Roman"/>
          <w:sz w:val="26"/>
          <w:szCs w:val="26"/>
          <w:lang w:val="uk-UA"/>
        </w:rPr>
        <w:t xml:space="preserve"> </w:t>
      </w:r>
      <w:r w:rsidR="009F61F7" w:rsidRPr="009F61F7">
        <w:rPr>
          <w:rFonts w:ascii="Times New Roman" w:hAnsi="Times New Roman" w:cs="Times New Roman"/>
          <w:sz w:val="26"/>
          <w:szCs w:val="26"/>
          <w:lang w:val="uk-UA"/>
        </w:rPr>
        <w:t>сільська рада:</w:t>
      </w:r>
    </w:p>
    <w:p w14:paraId="696A9E76" w14:textId="51B1F4DA" w:rsidR="00487F6E" w:rsidRPr="007D0565" w:rsidRDefault="00487F6E" w:rsidP="00487F6E">
      <w:pPr>
        <w:ind w:firstLine="720"/>
        <w:jc w:val="both"/>
        <w:rPr>
          <w:rFonts w:ascii="Times New Roman" w:hAnsi="Times New Roman" w:cs="Times New Roman"/>
          <w:sz w:val="26"/>
          <w:szCs w:val="26"/>
          <w:lang w:val="uk-UA"/>
        </w:rPr>
      </w:pPr>
    </w:p>
    <w:p w14:paraId="3A4E0FA3" w14:textId="77777777" w:rsidR="00487F6E" w:rsidRPr="007D0565" w:rsidRDefault="00487F6E" w:rsidP="002336B0">
      <w:pPr>
        <w:jc w:val="both"/>
        <w:rPr>
          <w:rFonts w:ascii="Times New Roman" w:hAnsi="Times New Roman" w:cs="Times New Roman"/>
          <w:sz w:val="26"/>
          <w:szCs w:val="26"/>
          <w:lang w:val="uk-UA"/>
        </w:rPr>
      </w:pPr>
      <w:r w:rsidRPr="007D0565">
        <w:rPr>
          <w:rFonts w:ascii="Times New Roman" w:hAnsi="Times New Roman" w:cs="Times New Roman"/>
          <w:sz w:val="26"/>
          <w:szCs w:val="26"/>
          <w:lang w:val="uk-UA"/>
        </w:rPr>
        <w:t>ВИРІШИЛА:</w:t>
      </w:r>
    </w:p>
    <w:p w14:paraId="5FBABE9F" w14:textId="376D1BF4" w:rsidR="00487F6E" w:rsidRDefault="009F61F7" w:rsidP="00487F6E">
      <w:pPr>
        <w:jc w:val="both"/>
        <w:rPr>
          <w:rFonts w:ascii="Times New Roman" w:hAnsi="Times New Roman" w:cs="Times New Roman"/>
          <w:sz w:val="26"/>
          <w:szCs w:val="26"/>
          <w:lang w:val="uk-UA"/>
        </w:rPr>
      </w:pPr>
      <w:r>
        <w:rPr>
          <w:rFonts w:ascii="Times New Roman" w:hAnsi="Times New Roman" w:cs="Times New Roman"/>
          <w:sz w:val="26"/>
          <w:szCs w:val="26"/>
          <w:lang w:val="uk-UA"/>
        </w:rPr>
        <w:t>1.   Затвердити</w:t>
      </w:r>
      <w:r w:rsidR="00487F6E" w:rsidRPr="007D0565">
        <w:rPr>
          <w:rFonts w:ascii="Times New Roman" w:hAnsi="Times New Roman" w:cs="Times New Roman"/>
          <w:sz w:val="26"/>
          <w:szCs w:val="26"/>
          <w:lang w:val="uk-UA"/>
        </w:rPr>
        <w:t xml:space="preserve">  Прогр</w:t>
      </w:r>
      <w:r w:rsidR="00097268">
        <w:rPr>
          <w:rFonts w:ascii="Times New Roman" w:hAnsi="Times New Roman" w:cs="Times New Roman"/>
          <w:sz w:val="26"/>
          <w:szCs w:val="26"/>
          <w:lang w:val="uk-UA"/>
        </w:rPr>
        <w:t>аму</w:t>
      </w:r>
      <w:r w:rsidR="00097268" w:rsidRPr="00487F6E">
        <w:rPr>
          <w:rFonts w:ascii="Times New Roman" w:hAnsi="Times New Roman" w:cs="Times New Roman"/>
          <w:b/>
          <w:i/>
          <w:sz w:val="26"/>
          <w:szCs w:val="26"/>
          <w:lang w:val="uk-UA"/>
        </w:rPr>
        <w:t xml:space="preserve"> </w:t>
      </w:r>
      <w:r w:rsidR="00097268" w:rsidRPr="00097268">
        <w:rPr>
          <w:rFonts w:ascii="Times New Roman" w:hAnsi="Times New Roman" w:cs="Times New Roman"/>
          <w:sz w:val="26"/>
          <w:szCs w:val="26"/>
          <w:lang w:val="uk-UA"/>
        </w:rPr>
        <w:t>розвитку та підтримки Комунальних підприємств Кароліно-Бугазької сільської територіальної громади на 2026-2028</w:t>
      </w:r>
      <w:r w:rsidR="00097268">
        <w:rPr>
          <w:rFonts w:ascii="Times New Roman" w:hAnsi="Times New Roman" w:cs="Times New Roman"/>
          <w:sz w:val="26"/>
          <w:szCs w:val="26"/>
          <w:lang w:val="uk-UA"/>
        </w:rPr>
        <w:t>рр</w:t>
      </w:r>
      <w:r w:rsidR="00097268" w:rsidRPr="00097268">
        <w:rPr>
          <w:rFonts w:ascii="Times New Roman" w:hAnsi="Times New Roman" w:cs="Times New Roman"/>
          <w:sz w:val="26"/>
          <w:szCs w:val="26"/>
          <w:lang w:val="uk-UA"/>
        </w:rPr>
        <w:t>.</w:t>
      </w:r>
      <w:r w:rsidR="00487F6E" w:rsidRPr="007D0565">
        <w:rPr>
          <w:rFonts w:ascii="Times New Roman" w:hAnsi="Times New Roman" w:cs="Times New Roman"/>
          <w:sz w:val="26"/>
          <w:szCs w:val="26"/>
          <w:lang w:val="uk-UA"/>
        </w:rPr>
        <w:t xml:space="preserve"> (далі - Програма, додається).</w:t>
      </w:r>
    </w:p>
    <w:p w14:paraId="766DCCBD" w14:textId="04C49F43" w:rsidR="00487F6E" w:rsidRPr="007D0565" w:rsidRDefault="009F61F7" w:rsidP="00487F6E">
      <w:pPr>
        <w:jc w:val="both"/>
        <w:rPr>
          <w:rFonts w:ascii="Times New Roman" w:hAnsi="Times New Roman" w:cs="Times New Roman"/>
          <w:sz w:val="26"/>
          <w:szCs w:val="26"/>
          <w:lang w:val="uk-UA"/>
        </w:rPr>
      </w:pPr>
      <w:r>
        <w:rPr>
          <w:rFonts w:ascii="Times New Roman" w:hAnsi="Times New Roman" w:cs="Times New Roman"/>
          <w:sz w:val="26"/>
          <w:szCs w:val="26"/>
          <w:lang w:val="uk-UA"/>
        </w:rPr>
        <w:t>2</w:t>
      </w:r>
      <w:r w:rsidR="00487F6E" w:rsidRPr="007D0565">
        <w:rPr>
          <w:rFonts w:ascii="Times New Roman" w:hAnsi="Times New Roman" w:cs="Times New Roman"/>
          <w:sz w:val="26"/>
          <w:szCs w:val="26"/>
          <w:lang w:val="uk-UA"/>
        </w:rPr>
        <w:t>. Контроль за виконанням рішення покласти Постійна комісія з питань фінансів, бюджету, планування соціально - економічного розвитку, гуманітарних питань, інвестицій та міжнародного співвідношення.</w:t>
      </w:r>
    </w:p>
    <w:p w14:paraId="6D546E8F" w14:textId="77777777" w:rsidR="00487F6E" w:rsidRPr="007D0565" w:rsidRDefault="00487F6E" w:rsidP="00487F6E">
      <w:pPr>
        <w:jc w:val="both"/>
        <w:rPr>
          <w:rFonts w:ascii="Times New Roman" w:hAnsi="Times New Roman" w:cs="Times New Roman"/>
          <w:sz w:val="26"/>
          <w:szCs w:val="26"/>
          <w:lang w:val="uk-UA"/>
        </w:rPr>
      </w:pPr>
    </w:p>
    <w:p w14:paraId="5B22668C" w14:textId="77777777" w:rsidR="00487F6E" w:rsidRPr="007D0565" w:rsidRDefault="00487F6E" w:rsidP="00487F6E">
      <w:pPr>
        <w:jc w:val="both"/>
        <w:rPr>
          <w:rFonts w:ascii="Times New Roman" w:hAnsi="Times New Roman" w:cs="Times New Roman"/>
          <w:sz w:val="26"/>
          <w:szCs w:val="26"/>
          <w:lang w:val="uk-UA"/>
        </w:rPr>
      </w:pPr>
    </w:p>
    <w:p w14:paraId="51C4F9C7" w14:textId="5D09A412" w:rsidR="00487F6E" w:rsidRPr="007D0565" w:rsidRDefault="007042EF" w:rsidP="007042EF">
      <w:pPr>
        <w:jc w:val="center"/>
        <w:rPr>
          <w:rFonts w:ascii="Times New Roman" w:hAnsi="Times New Roman" w:cs="Times New Roman"/>
          <w:b/>
          <w:i/>
          <w:sz w:val="26"/>
          <w:szCs w:val="26"/>
          <w:lang w:val="uk-UA"/>
        </w:rPr>
      </w:pPr>
      <w:r>
        <w:rPr>
          <w:rFonts w:ascii="Times New Roman" w:hAnsi="Times New Roman" w:cs="Times New Roman"/>
          <w:b/>
          <w:i/>
          <w:sz w:val="26"/>
          <w:szCs w:val="26"/>
          <w:lang w:val="uk-UA"/>
        </w:rPr>
        <w:t>Сільський голова</w:t>
      </w:r>
      <w:r>
        <w:rPr>
          <w:rFonts w:ascii="Times New Roman" w:hAnsi="Times New Roman" w:cs="Times New Roman"/>
          <w:b/>
          <w:i/>
          <w:sz w:val="26"/>
          <w:szCs w:val="26"/>
          <w:lang w:val="uk-UA"/>
        </w:rPr>
        <w:tab/>
        <w:t xml:space="preserve">  ------------------</w:t>
      </w:r>
      <w:r w:rsidR="00487F6E" w:rsidRPr="007D0565">
        <w:rPr>
          <w:rFonts w:ascii="Times New Roman" w:hAnsi="Times New Roman" w:cs="Times New Roman"/>
          <w:b/>
          <w:i/>
          <w:sz w:val="26"/>
          <w:szCs w:val="26"/>
          <w:lang w:val="uk-UA"/>
        </w:rPr>
        <w:tab/>
        <w:t>Андрій АПАНАСЕНКО</w:t>
      </w:r>
    </w:p>
    <w:p w14:paraId="0CAF16DF" w14:textId="77777777" w:rsidR="00487F6E" w:rsidRPr="007D0565" w:rsidRDefault="00487F6E" w:rsidP="00487F6E">
      <w:pPr>
        <w:jc w:val="both"/>
        <w:rPr>
          <w:rFonts w:ascii="Times New Roman" w:hAnsi="Times New Roman" w:cs="Times New Roman"/>
          <w:sz w:val="24"/>
          <w:szCs w:val="24"/>
          <w:lang w:val="uk-UA"/>
        </w:rPr>
      </w:pPr>
    </w:p>
    <w:p w14:paraId="340D18BE" w14:textId="77777777" w:rsidR="00487F6E" w:rsidRPr="007D0565" w:rsidRDefault="00487F6E" w:rsidP="00487F6E">
      <w:pPr>
        <w:jc w:val="both"/>
        <w:rPr>
          <w:rFonts w:ascii="Times New Roman" w:hAnsi="Times New Roman" w:cs="Times New Roman"/>
          <w:sz w:val="24"/>
          <w:szCs w:val="24"/>
          <w:lang w:val="uk-UA"/>
        </w:rPr>
      </w:pPr>
    </w:p>
    <w:p w14:paraId="757AFF8C" w14:textId="77777777" w:rsidR="00487F6E" w:rsidRPr="007D0565" w:rsidRDefault="00487F6E" w:rsidP="00487F6E">
      <w:pPr>
        <w:jc w:val="both"/>
        <w:rPr>
          <w:rFonts w:ascii="Times New Roman" w:hAnsi="Times New Roman" w:cs="Times New Roman"/>
          <w:sz w:val="24"/>
          <w:szCs w:val="24"/>
          <w:lang w:val="uk-UA"/>
        </w:rPr>
      </w:pPr>
    </w:p>
    <w:p w14:paraId="1839145E" w14:textId="77777777" w:rsidR="00CC1EF8" w:rsidRDefault="00CC1EF8" w:rsidP="00CC1EF8">
      <w:pPr>
        <w:rPr>
          <w:rFonts w:ascii="Times New Roman" w:hAnsi="Times New Roman" w:cs="Times New Roman"/>
          <w:sz w:val="24"/>
          <w:szCs w:val="24"/>
          <w:lang w:val="uk-UA"/>
        </w:rPr>
      </w:pPr>
    </w:p>
    <w:p w14:paraId="6641D9D6" w14:textId="60CF1E68" w:rsidR="00487F6E" w:rsidRPr="00CC1EF8" w:rsidRDefault="00CC1EF8" w:rsidP="00CC1EF8">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272517" w:rsidRPr="00984EC8">
        <w:rPr>
          <w:rFonts w:ascii="Times New Roman" w:eastAsia="Times New Roman" w:hAnsi="Times New Roman" w:cs="Times New Roman"/>
          <w:sz w:val="26"/>
          <w:szCs w:val="26"/>
          <w:lang w:val="uk-UA" w:eastAsia="ru-RU"/>
        </w:rPr>
        <w:t>Додаток</w:t>
      </w:r>
    </w:p>
    <w:p w14:paraId="074EDDE2" w14:textId="4B232D87" w:rsidR="00487F6E" w:rsidRPr="00984EC8" w:rsidRDefault="00272517" w:rsidP="00CC1EF8">
      <w:pPr>
        <w:spacing w:after="0" w:line="240" w:lineRule="auto"/>
        <w:ind w:left="5664"/>
        <w:rPr>
          <w:rFonts w:ascii="Times New Roman" w:eastAsia="Times New Roman" w:hAnsi="Times New Roman" w:cs="Times New Roman"/>
          <w:sz w:val="26"/>
          <w:szCs w:val="26"/>
          <w:lang w:val="uk-UA" w:eastAsia="x-none"/>
        </w:rPr>
      </w:pPr>
      <w:r w:rsidRPr="00984EC8">
        <w:rPr>
          <w:rFonts w:ascii="Times New Roman" w:eastAsia="Times New Roman" w:hAnsi="Times New Roman" w:cs="Times New Roman"/>
          <w:sz w:val="26"/>
          <w:szCs w:val="26"/>
          <w:lang w:val="uk-UA" w:eastAsia="x-none"/>
        </w:rPr>
        <w:t>до рішення</w:t>
      </w:r>
      <w:r w:rsidR="00487F6E" w:rsidRPr="00984EC8">
        <w:rPr>
          <w:rFonts w:ascii="Times New Roman" w:eastAsia="Times New Roman" w:hAnsi="Times New Roman" w:cs="Times New Roman"/>
          <w:sz w:val="26"/>
          <w:szCs w:val="26"/>
          <w:lang w:val="uk-UA" w:eastAsia="x-none"/>
        </w:rPr>
        <w:t xml:space="preserve"> Кароліно-Бугазької сільської ради</w:t>
      </w:r>
    </w:p>
    <w:p w14:paraId="77A2D33B" w14:textId="35952028" w:rsidR="00487F6E" w:rsidRPr="00984EC8" w:rsidRDefault="00487F6E" w:rsidP="00CC1EF8">
      <w:pPr>
        <w:spacing w:after="0" w:line="240" w:lineRule="auto"/>
        <w:ind w:left="5664"/>
        <w:rPr>
          <w:rFonts w:ascii="Times New Roman" w:eastAsia="Times New Roman" w:hAnsi="Times New Roman" w:cs="Times New Roman"/>
          <w:sz w:val="26"/>
          <w:szCs w:val="26"/>
          <w:lang w:val="uk-UA" w:eastAsia="x-none"/>
        </w:rPr>
      </w:pPr>
      <w:r w:rsidRPr="00984EC8">
        <w:rPr>
          <w:rFonts w:ascii="Times New Roman" w:eastAsia="Times New Roman" w:hAnsi="Times New Roman" w:cs="Times New Roman"/>
          <w:sz w:val="26"/>
          <w:szCs w:val="26"/>
          <w:lang w:val="uk-UA" w:eastAsia="x-none"/>
        </w:rPr>
        <w:t xml:space="preserve">від </w:t>
      </w:r>
      <w:r w:rsidR="00DB2D0A">
        <w:rPr>
          <w:rFonts w:ascii="Times New Roman" w:eastAsia="Times New Roman" w:hAnsi="Times New Roman" w:cs="Times New Roman"/>
          <w:sz w:val="26"/>
          <w:szCs w:val="26"/>
          <w:lang w:val="uk-UA" w:eastAsia="x-none"/>
        </w:rPr>
        <w:t>«</w:t>
      </w:r>
      <w:r w:rsidR="00AF13D0">
        <w:rPr>
          <w:rFonts w:ascii="Times New Roman" w:eastAsia="Times New Roman" w:hAnsi="Times New Roman" w:cs="Times New Roman"/>
          <w:sz w:val="26"/>
          <w:szCs w:val="26"/>
          <w:lang w:val="uk-UA" w:eastAsia="x-none"/>
        </w:rPr>
        <w:t>___</w:t>
      </w:r>
      <w:r w:rsidR="00DB2D0A">
        <w:rPr>
          <w:rFonts w:ascii="Times New Roman" w:eastAsia="Times New Roman" w:hAnsi="Times New Roman" w:cs="Times New Roman"/>
          <w:sz w:val="26"/>
          <w:szCs w:val="26"/>
          <w:lang w:val="uk-UA" w:eastAsia="x-none"/>
        </w:rPr>
        <w:t>» ________</w:t>
      </w:r>
      <w:r w:rsidRPr="00984EC8">
        <w:rPr>
          <w:rFonts w:ascii="Times New Roman" w:eastAsia="Times New Roman" w:hAnsi="Times New Roman" w:cs="Times New Roman"/>
          <w:sz w:val="26"/>
          <w:szCs w:val="26"/>
          <w:lang w:val="uk-UA" w:eastAsia="x-none"/>
        </w:rPr>
        <w:t xml:space="preserve"> 2025 року </w:t>
      </w:r>
    </w:p>
    <w:p w14:paraId="3C8E7E1D" w14:textId="5AB27FE3" w:rsidR="00487F6E" w:rsidRDefault="00487F6E" w:rsidP="00CC1EF8">
      <w:pPr>
        <w:spacing w:after="0" w:line="240" w:lineRule="auto"/>
        <w:ind w:left="5664"/>
        <w:rPr>
          <w:rFonts w:ascii="Times New Roman" w:eastAsia="Times New Roman" w:hAnsi="Times New Roman" w:cs="Times New Roman"/>
          <w:sz w:val="26"/>
          <w:szCs w:val="26"/>
          <w:lang w:val="uk-UA" w:eastAsia="x-none"/>
        </w:rPr>
      </w:pPr>
      <w:r w:rsidRPr="00984EC8">
        <w:rPr>
          <w:rFonts w:ascii="Times New Roman" w:eastAsia="Times New Roman" w:hAnsi="Times New Roman" w:cs="Times New Roman"/>
          <w:sz w:val="26"/>
          <w:szCs w:val="26"/>
          <w:lang w:val="uk-UA" w:eastAsia="x-none"/>
        </w:rPr>
        <w:t xml:space="preserve">№ </w:t>
      </w:r>
      <w:r w:rsidR="00DB2D0A">
        <w:rPr>
          <w:rFonts w:ascii="Times New Roman" w:eastAsia="Times New Roman" w:hAnsi="Times New Roman" w:cs="Times New Roman"/>
          <w:sz w:val="26"/>
          <w:szCs w:val="26"/>
          <w:lang w:val="uk-UA" w:eastAsia="x-none"/>
        </w:rPr>
        <w:t>0000-VIII</w:t>
      </w:r>
    </w:p>
    <w:p w14:paraId="5F6CA2FC" w14:textId="77777777" w:rsidR="00CC1EF8" w:rsidRDefault="00CC1EF8" w:rsidP="00CC1EF8">
      <w:pPr>
        <w:spacing w:after="0" w:line="240" w:lineRule="auto"/>
        <w:ind w:left="5664"/>
        <w:rPr>
          <w:rFonts w:ascii="Times New Roman" w:eastAsia="Times New Roman" w:hAnsi="Times New Roman" w:cs="Times New Roman"/>
          <w:sz w:val="26"/>
          <w:szCs w:val="26"/>
          <w:lang w:val="uk-UA" w:eastAsia="x-none"/>
        </w:rPr>
      </w:pPr>
    </w:p>
    <w:p w14:paraId="68FB630A" w14:textId="108E4755" w:rsidR="00CC1EF8" w:rsidRPr="00CC1EF8" w:rsidRDefault="00CC1EF8" w:rsidP="00CC1EF8">
      <w:pPr>
        <w:spacing w:after="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Погоджено</w:t>
      </w:r>
    </w:p>
    <w:p w14:paraId="10F96A68" w14:textId="77777777" w:rsidR="00CC1EF8" w:rsidRDefault="00CC1EF8" w:rsidP="00CC1EF8">
      <w:pPr>
        <w:keepNext/>
        <w:keepLines/>
        <w:widowControl w:val="0"/>
        <w:spacing w:after="0"/>
        <w:outlineLvl w:val="1"/>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Рішенням виконавчого комітету</w:t>
      </w:r>
    </w:p>
    <w:p w14:paraId="0F135BF0" w14:textId="79D57937" w:rsidR="00CC1EF8" w:rsidRPr="00CC1EF8" w:rsidRDefault="00CC1EF8" w:rsidP="00CC1EF8">
      <w:pPr>
        <w:keepNext/>
        <w:keepLines/>
        <w:widowControl w:val="0"/>
        <w:spacing w:after="0"/>
        <w:outlineLvl w:val="1"/>
        <w:rPr>
          <w:rFonts w:ascii="Times New Roman" w:hAnsi="Times New Roman" w:cs="Times New Roman"/>
          <w:sz w:val="26"/>
          <w:szCs w:val="26"/>
          <w:lang w:val="uk-UA"/>
        </w:rPr>
      </w:pPr>
      <w:r w:rsidRPr="00CC1EF8">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Кароліно-Бугазької сільської ради</w:t>
      </w:r>
    </w:p>
    <w:p w14:paraId="01B9D436" w14:textId="7244D778" w:rsidR="00CC1EF8" w:rsidRPr="00CC1EF8" w:rsidRDefault="00DB2D0A" w:rsidP="00CC1EF8">
      <w:pPr>
        <w:spacing w:after="0" w:line="240" w:lineRule="auto"/>
        <w:ind w:left="5664"/>
        <w:rPr>
          <w:rFonts w:ascii="Times New Roman" w:eastAsia="Times New Roman" w:hAnsi="Times New Roman" w:cs="Times New Roman"/>
          <w:sz w:val="26"/>
          <w:szCs w:val="26"/>
          <w:lang w:val="uk-UA" w:eastAsia="x-none"/>
        </w:rPr>
      </w:pPr>
      <w:r>
        <w:rPr>
          <w:rFonts w:ascii="Times New Roman" w:hAnsi="Times New Roman" w:cs="Times New Roman"/>
          <w:spacing w:val="10"/>
          <w:sz w:val="26"/>
          <w:szCs w:val="26"/>
          <w:lang w:val="uk-UA"/>
        </w:rPr>
        <w:t xml:space="preserve">від </w:t>
      </w:r>
      <w:r w:rsidRPr="00DB2D0A">
        <w:rPr>
          <w:rFonts w:ascii="Times New Roman" w:hAnsi="Times New Roman" w:cs="Times New Roman"/>
          <w:spacing w:val="10"/>
          <w:sz w:val="26"/>
          <w:szCs w:val="26"/>
          <w:u w:val="single"/>
          <w:lang w:val="uk-UA"/>
        </w:rPr>
        <w:t>16</w:t>
      </w:r>
      <w:r w:rsidR="00CC1EF8" w:rsidRPr="00DB2D0A">
        <w:rPr>
          <w:rFonts w:ascii="Times New Roman" w:hAnsi="Times New Roman" w:cs="Times New Roman"/>
          <w:spacing w:val="10"/>
          <w:sz w:val="26"/>
          <w:szCs w:val="26"/>
          <w:u w:val="single"/>
          <w:lang w:val="uk-UA"/>
        </w:rPr>
        <w:t>.12.2025</w:t>
      </w:r>
      <w:r w:rsidR="00CC1EF8" w:rsidRPr="00CC1EF8">
        <w:rPr>
          <w:rFonts w:ascii="Times New Roman" w:hAnsi="Times New Roman" w:cs="Times New Roman"/>
          <w:spacing w:val="10"/>
          <w:sz w:val="26"/>
          <w:szCs w:val="26"/>
          <w:lang w:val="uk-UA"/>
        </w:rPr>
        <w:t xml:space="preserve"> </w:t>
      </w:r>
      <w:r>
        <w:rPr>
          <w:rFonts w:ascii="Times New Roman" w:hAnsi="Times New Roman" w:cs="Times New Roman"/>
          <w:spacing w:val="10"/>
          <w:sz w:val="26"/>
          <w:szCs w:val="26"/>
          <w:lang w:val="uk-UA"/>
        </w:rPr>
        <w:t xml:space="preserve">року  № </w:t>
      </w:r>
      <w:r w:rsidRPr="00DB2D0A">
        <w:rPr>
          <w:rFonts w:ascii="Times New Roman" w:hAnsi="Times New Roman" w:cs="Times New Roman"/>
          <w:spacing w:val="10"/>
          <w:sz w:val="26"/>
          <w:szCs w:val="26"/>
          <w:u w:val="single"/>
          <w:lang w:val="uk-UA"/>
        </w:rPr>
        <w:t>167</w:t>
      </w:r>
    </w:p>
    <w:p w14:paraId="26EEA0F0" w14:textId="2BA0EA22" w:rsidR="008E64DB" w:rsidRPr="007D0565" w:rsidRDefault="008E64DB">
      <w:pPr>
        <w:rPr>
          <w:rFonts w:ascii="Times New Roman" w:hAnsi="Times New Roman" w:cs="Times New Roman"/>
          <w:sz w:val="24"/>
          <w:szCs w:val="24"/>
          <w:lang w:val="uk-UA"/>
        </w:rPr>
      </w:pPr>
    </w:p>
    <w:p w14:paraId="17A70B7B" w14:textId="77777777" w:rsidR="00272517" w:rsidRPr="007D0565" w:rsidRDefault="00272517">
      <w:pPr>
        <w:rPr>
          <w:rFonts w:ascii="Times New Roman" w:hAnsi="Times New Roman" w:cs="Times New Roman"/>
          <w:sz w:val="24"/>
          <w:szCs w:val="24"/>
          <w:lang w:val="uk-UA"/>
        </w:rPr>
      </w:pPr>
    </w:p>
    <w:p w14:paraId="7E70328A" w14:textId="77777777" w:rsidR="00272517" w:rsidRPr="007D0565" w:rsidRDefault="00272517">
      <w:pPr>
        <w:rPr>
          <w:rFonts w:ascii="Times New Roman" w:hAnsi="Times New Roman" w:cs="Times New Roman"/>
          <w:sz w:val="24"/>
          <w:szCs w:val="24"/>
          <w:lang w:val="uk-UA"/>
        </w:rPr>
      </w:pPr>
    </w:p>
    <w:p w14:paraId="5742F71D" w14:textId="3F0EE86E" w:rsidR="008E64DB" w:rsidRPr="007D0565" w:rsidRDefault="008E64DB">
      <w:pPr>
        <w:rPr>
          <w:rFonts w:ascii="Times New Roman" w:hAnsi="Times New Roman" w:cs="Times New Roman"/>
          <w:sz w:val="24"/>
          <w:szCs w:val="24"/>
          <w:lang w:val="uk-UA"/>
        </w:rPr>
      </w:pPr>
    </w:p>
    <w:p w14:paraId="39F79615" w14:textId="6A458076" w:rsidR="008E64DB" w:rsidRPr="007D0565" w:rsidRDefault="008E64DB">
      <w:pPr>
        <w:rPr>
          <w:rFonts w:ascii="Times New Roman" w:hAnsi="Times New Roman" w:cs="Times New Roman"/>
          <w:sz w:val="24"/>
          <w:szCs w:val="24"/>
          <w:lang w:val="uk-UA"/>
        </w:rPr>
      </w:pPr>
    </w:p>
    <w:p w14:paraId="075E3119" w14:textId="07CE9AA1" w:rsidR="008E64DB" w:rsidRPr="00AB4E06" w:rsidRDefault="008E64DB" w:rsidP="008E64DB">
      <w:pPr>
        <w:jc w:val="center"/>
        <w:rPr>
          <w:rFonts w:ascii="Times New Roman" w:hAnsi="Times New Roman" w:cs="Times New Roman"/>
          <w:b/>
          <w:bCs/>
          <w:sz w:val="26"/>
          <w:szCs w:val="26"/>
          <w:lang w:val="uk-UA"/>
        </w:rPr>
      </w:pPr>
      <w:r w:rsidRPr="00AB4E06">
        <w:rPr>
          <w:rFonts w:ascii="Times New Roman" w:hAnsi="Times New Roman" w:cs="Times New Roman"/>
          <w:b/>
          <w:bCs/>
          <w:sz w:val="26"/>
          <w:szCs w:val="26"/>
          <w:lang w:val="uk-UA"/>
        </w:rPr>
        <w:t>ПРОГРАМА</w:t>
      </w:r>
    </w:p>
    <w:p w14:paraId="068156DD" w14:textId="774E953A" w:rsidR="00272517" w:rsidRPr="00AB4E06" w:rsidRDefault="008E64DB" w:rsidP="00272517">
      <w:pPr>
        <w:jc w:val="center"/>
        <w:rPr>
          <w:rFonts w:ascii="Times New Roman" w:hAnsi="Times New Roman" w:cs="Times New Roman"/>
          <w:b/>
          <w:bCs/>
          <w:sz w:val="26"/>
          <w:szCs w:val="26"/>
          <w:lang w:val="uk-UA"/>
        </w:rPr>
      </w:pPr>
      <w:r w:rsidRPr="00AB4E06">
        <w:rPr>
          <w:rFonts w:ascii="Times New Roman" w:hAnsi="Times New Roman" w:cs="Times New Roman"/>
          <w:b/>
          <w:bCs/>
          <w:sz w:val="26"/>
          <w:szCs w:val="26"/>
          <w:lang w:val="uk-UA"/>
        </w:rPr>
        <w:t xml:space="preserve">розвитку </w:t>
      </w:r>
      <w:r w:rsidR="00272517" w:rsidRPr="00AB4E06">
        <w:rPr>
          <w:rFonts w:ascii="Times New Roman" w:hAnsi="Times New Roman" w:cs="Times New Roman"/>
          <w:b/>
          <w:bCs/>
          <w:sz w:val="26"/>
          <w:szCs w:val="26"/>
          <w:lang w:val="uk-UA"/>
        </w:rPr>
        <w:t>та підтримки К</w:t>
      </w:r>
      <w:r w:rsidR="00180553">
        <w:rPr>
          <w:rFonts w:ascii="Times New Roman" w:hAnsi="Times New Roman" w:cs="Times New Roman"/>
          <w:b/>
          <w:bCs/>
          <w:sz w:val="26"/>
          <w:szCs w:val="26"/>
          <w:lang w:val="uk-UA"/>
        </w:rPr>
        <w:t>омунальних</w:t>
      </w:r>
      <w:bookmarkStart w:id="0" w:name="_GoBack"/>
      <w:bookmarkEnd w:id="0"/>
      <w:r w:rsidR="00CC1EF8">
        <w:rPr>
          <w:rFonts w:ascii="Times New Roman" w:hAnsi="Times New Roman" w:cs="Times New Roman"/>
          <w:b/>
          <w:bCs/>
          <w:sz w:val="26"/>
          <w:szCs w:val="26"/>
          <w:lang w:val="uk-UA"/>
        </w:rPr>
        <w:t xml:space="preserve"> підприємств</w:t>
      </w:r>
    </w:p>
    <w:p w14:paraId="2604B278" w14:textId="372A0E2D" w:rsidR="008E64DB" w:rsidRPr="00AB4E06" w:rsidRDefault="00CC1EF8" w:rsidP="00272517">
      <w:pPr>
        <w:jc w:val="center"/>
        <w:rPr>
          <w:rFonts w:ascii="Times New Roman" w:hAnsi="Times New Roman" w:cs="Times New Roman"/>
          <w:sz w:val="26"/>
          <w:szCs w:val="26"/>
          <w:lang w:val="uk-UA"/>
        </w:rPr>
      </w:pPr>
      <w:r>
        <w:rPr>
          <w:rFonts w:ascii="Times New Roman" w:hAnsi="Times New Roman" w:cs="Times New Roman"/>
          <w:b/>
          <w:bCs/>
          <w:sz w:val="26"/>
          <w:szCs w:val="26"/>
          <w:lang w:val="uk-UA"/>
        </w:rPr>
        <w:t>на 2026-2028 ро</w:t>
      </w:r>
      <w:r w:rsidR="00272517" w:rsidRPr="00AB4E06">
        <w:rPr>
          <w:rFonts w:ascii="Times New Roman" w:hAnsi="Times New Roman" w:cs="Times New Roman"/>
          <w:b/>
          <w:bCs/>
          <w:sz w:val="26"/>
          <w:szCs w:val="26"/>
          <w:lang w:val="uk-UA"/>
        </w:rPr>
        <w:t>к</w:t>
      </w:r>
      <w:r>
        <w:rPr>
          <w:rFonts w:ascii="Times New Roman" w:hAnsi="Times New Roman" w:cs="Times New Roman"/>
          <w:b/>
          <w:bCs/>
          <w:sz w:val="26"/>
          <w:szCs w:val="26"/>
          <w:lang w:val="uk-UA"/>
        </w:rPr>
        <w:t>и</w:t>
      </w:r>
    </w:p>
    <w:p w14:paraId="26288C98" w14:textId="7CA67A48" w:rsidR="008E64DB" w:rsidRPr="007D0565" w:rsidRDefault="008E64DB">
      <w:pPr>
        <w:rPr>
          <w:rFonts w:ascii="Times New Roman" w:hAnsi="Times New Roman" w:cs="Times New Roman"/>
          <w:sz w:val="24"/>
          <w:szCs w:val="24"/>
          <w:lang w:val="uk-UA"/>
        </w:rPr>
      </w:pPr>
    </w:p>
    <w:p w14:paraId="19AE1EE9" w14:textId="47E482C5" w:rsidR="008E64DB" w:rsidRPr="007D0565" w:rsidRDefault="008E64DB">
      <w:pPr>
        <w:rPr>
          <w:rFonts w:ascii="Times New Roman" w:hAnsi="Times New Roman" w:cs="Times New Roman"/>
          <w:sz w:val="24"/>
          <w:szCs w:val="24"/>
          <w:lang w:val="uk-UA"/>
        </w:rPr>
      </w:pPr>
    </w:p>
    <w:p w14:paraId="2479AD43" w14:textId="6AF8BA2E" w:rsidR="008E64DB" w:rsidRPr="007D0565" w:rsidRDefault="008E64DB">
      <w:pPr>
        <w:rPr>
          <w:rFonts w:ascii="Times New Roman" w:hAnsi="Times New Roman" w:cs="Times New Roman"/>
          <w:sz w:val="24"/>
          <w:szCs w:val="24"/>
          <w:lang w:val="uk-UA"/>
        </w:rPr>
      </w:pPr>
    </w:p>
    <w:p w14:paraId="630B648E" w14:textId="471D8084" w:rsidR="008E64DB" w:rsidRPr="007D0565" w:rsidRDefault="008E64DB">
      <w:pPr>
        <w:rPr>
          <w:rFonts w:ascii="Times New Roman" w:hAnsi="Times New Roman" w:cs="Times New Roman"/>
          <w:sz w:val="24"/>
          <w:szCs w:val="24"/>
          <w:lang w:val="uk-UA"/>
        </w:rPr>
      </w:pPr>
    </w:p>
    <w:p w14:paraId="51D81521" w14:textId="69AF7046" w:rsidR="008E64DB" w:rsidRPr="007D0565" w:rsidRDefault="008E64DB">
      <w:pPr>
        <w:rPr>
          <w:rFonts w:ascii="Times New Roman" w:hAnsi="Times New Roman" w:cs="Times New Roman"/>
          <w:sz w:val="24"/>
          <w:szCs w:val="24"/>
          <w:lang w:val="uk-UA"/>
        </w:rPr>
      </w:pPr>
    </w:p>
    <w:p w14:paraId="0A730CBE" w14:textId="7ABC8A4B" w:rsidR="008E64DB" w:rsidRPr="007D0565" w:rsidRDefault="008E64DB">
      <w:pPr>
        <w:rPr>
          <w:rFonts w:ascii="Times New Roman" w:hAnsi="Times New Roman" w:cs="Times New Roman"/>
          <w:sz w:val="24"/>
          <w:szCs w:val="24"/>
          <w:lang w:val="uk-UA"/>
        </w:rPr>
      </w:pPr>
    </w:p>
    <w:p w14:paraId="2E126512" w14:textId="12BC26E7" w:rsidR="008E64DB" w:rsidRPr="007D0565" w:rsidRDefault="008E64DB">
      <w:pPr>
        <w:rPr>
          <w:rFonts w:ascii="Times New Roman" w:hAnsi="Times New Roman" w:cs="Times New Roman"/>
          <w:sz w:val="24"/>
          <w:szCs w:val="24"/>
          <w:lang w:val="uk-UA"/>
        </w:rPr>
      </w:pPr>
    </w:p>
    <w:p w14:paraId="572D2AB5" w14:textId="7ACC43D5" w:rsidR="008E64DB" w:rsidRPr="007D0565" w:rsidRDefault="008E64DB">
      <w:pPr>
        <w:rPr>
          <w:rFonts w:ascii="Times New Roman" w:hAnsi="Times New Roman" w:cs="Times New Roman"/>
          <w:sz w:val="24"/>
          <w:szCs w:val="24"/>
          <w:lang w:val="uk-UA"/>
        </w:rPr>
      </w:pPr>
    </w:p>
    <w:p w14:paraId="095339AB" w14:textId="58D80F30" w:rsidR="008E64DB" w:rsidRPr="007D0565" w:rsidRDefault="008E64DB">
      <w:pPr>
        <w:rPr>
          <w:rFonts w:ascii="Times New Roman" w:hAnsi="Times New Roman" w:cs="Times New Roman"/>
          <w:sz w:val="24"/>
          <w:szCs w:val="24"/>
          <w:lang w:val="uk-UA"/>
        </w:rPr>
      </w:pPr>
    </w:p>
    <w:p w14:paraId="3D738082" w14:textId="1315CAF4" w:rsidR="008E64DB" w:rsidRPr="007D0565" w:rsidRDefault="008E64DB">
      <w:pPr>
        <w:rPr>
          <w:rFonts w:ascii="Times New Roman" w:hAnsi="Times New Roman" w:cs="Times New Roman"/>
          <w:sz w:val="24"/>
          <w:szCs w:val="24"/>
          <w:lang w:val="uk-UA"/>
        </w:rPr>
      </w:pPr>
    </w:p>
    <w:p w14:paraId="6FD4618E" w14:textId="41AF85C3" w:rsidR="008E64DB" w:rsidRPr="007D0565" w:rsidRDefault="008E64DB">
      <w:pPr>
        <w:rPr>
          <w:rFonts w:ascii="Times New Roman" w:hAnsi="Times New Roman" w:cs="Times New Roman"/>
          <w:sz w:val="24"/>
          <w:szCs w:val="24"/>
          <w:lang w:val="uk-UA"/>
        </w:rPr>
      </w:pPr>
    </w:p>
    <w:p w14:paraId="26D5BF41" w14:textId="77777777" w:rsidR="00272517" w:rsidRPr="007D0565" w:rsidRDefault="00272517">
      <w:pPr>
        <w:rPr>
          <w:rFonts w:ascii="Times New Roman" w:hAnsi="Times New Roman" w:cs="Times New Roman"/>
          <w:sz w:val="24"/>
          <w:szCs w:val="24"/>
          <w:lang w:val="uk-UA"/>
        </w:rPr>
      </w:pPr>
    </w:p>
    <w:p w14:paraId="7116F8E0" w14:textId="77777777" w:rsidR="00272517" w:rsidRPr="007D0565" w:rsidRDefault="00272517">
      <w:pPr>
        <w:rPr>
          <w:rFonts w:ascii="Times New Roman" w:hAnsi="Times New Roman" w:cs="Times New Roman"/>
          <w:sz w:val="24"/>
          <w:szCs w:val="24"/>
          <w:lang w:val="uk-UA"/>
        </w:rPr>
      </w:pPr>
    </w:p>
    <w:p w14:paraId="1956A888" w14:textId="77777777" w:rsidR="00272517" w:rsidRPr="007D0565" w:rsidRDefault="00272517">
      <w:pPr>
        <w:rPr>
          <w:rFonts w:ascii="Times New Roman" w:hAnsi="Times New Roman" w:cs="Times New Roman"/>
          <w:sz w:val="24"/>
          <w:szCs w:val="24"/>
          <w:lang w:val="uk-UA"/>
        </w:rPr>
      </w:pPr>
    </w:p>
    <w:p w14:paraId="2C8C2653" w14:textId="77777777" w:rsidR="00272517" w:rsidRPr="007D0565" w:rsidRDefault="00272517">
      <w:pPr>
        <w:rPr>
          <w:rFonts w:ascii="Times New Roman" w:hAnsi="Times New Roman" w:cs="Times New Roman"/>
          <w:sz w:val="24"/>
          <w:szCs w:val="24"/>
          <w:lang w:val="uk-UA"/>
        </w:rPr>
      </w:pPr>
    </w:p>
    <w:p w14:paraId="5105881C" w14:textId="77777777" w:rsidR="002336B0" w:rsidRPr="007D0565" w:rsidRDefault="002336B0">
      <w:pPr>
        <w:rPr>
          <w:rFonts w:ascii="Times New Roman" w:hAnsi="Times New Roman" w:cs="Times New Roman"/>
          <w:sz w:val="24"/>
          <w:szCs w:val="24"/>
          <w:lang w:val="uk-UA"/>
        </w:rPr>
      </w:pPr>
    </w:p>
    <w:p w14:paraId="05AB6961" w14:textId="1BF6520E" w:rsidR="008E64DB" w:rsidRPr="007D0565" w:rsidRDefault="008E64DB">
      <w:pPr>
        <w:rPr>
          <w:rFonts w:ascii="Times New Roman" w:hAnsi="Times New Roman" w:cs="Times New Roman"/>
          <w:sz w:val="24"/>
          <w:szCs w:val="24"/>
          <w:lang w:val="uk-UA"/>
        </w:rPr>
      </w:pPr>
    </w:p>
    <w:p w14:paraId="7796747D" w14:textId="0A273A3E" w:rsidR="008E64DB" w:rsidRPr="007D0565" w:rsidRDefault="008E64DB" w:rsidP="008E64DB">
      <w:pPr>
        <w:jc w:val="center"/>
        <w:rPr>
          <w:rFonts w:ascii="Times New Roman" w:hAnsi="Times New Roman" w:cs="Times New Roman"/>
          <w:sz w:val="24"/>
          <w:szCs w:val="24"/>
          <w:lang w:val="uk-UA"/>
        </w:rPr>
      </w:pPr>
      <w:r w:rsidRPr="007D0565">
        <w:rPr>
          <w:rFonts w:ascii="Times New Roman" w:hAnsi="Times New Roman" w:cs="Times New Roman"/>
          <w:sz w:val="24"/>
          <w:szCs w:val="24"/>
          <w:lang w:val="uk-UA"/>
        </w:rPr>
        <w:t>с.</w:t>
      </w:r>
      <w:r w:rsidR="00272517" w:rsidRPr="007D0565">
        <w:rPr>
          <w:rFonts w:ascii="Times New Roman" w:hAnsi="Times New Roman" w:cs="Times New Roman"/>
          <w:sz w:val="24"/>
          <w:szCs w:val="24"/>
          <w:lang w:val="uk-UA"/>
        </w:rPr>
        <w:t xml:space="preserve"> </w:t>
      </w:r>
      <w:r w:rsidRPr="007D0565">
        <w:rPr>
          <w:rFonts w:ascii="Times New Roman" w:hAnsi="Times New Roman" w:cs="Times New Roman"/>
          <w:sz w:val="24"/>
          <w:szCs w:val="24"/>
          <w:lang w:val="uk-UA"/>
        </w:rPr>
        <w:t>Кароліно-Бугаз</w:t>
      </w:r>
    </w:p>
    <w:p w14:paraId="783F36D4" w14:textId="77777777" w:rsidR="00083B24" w:rsidRPr="00083B24" w:rsidRDefault="00083B24" w:rsidP="00083B24">
      <w:pPr>
        <w:jc w:val="center"/>
        <w:rPr>
          <w:rFonts w:ascii="Times New Roman" w:hAnsi="Times New Roman" w:cs="Times New Roman"/>
          <w:sz w:val="24"/>
          <w:szCs w:val="24"/>
          <w:lang w:val="uk-UA"/>
        </w:rPr>
      </w:pPr>
    </w:p>
    <w:p w14:paraId="67F043E0" w14:textId="1476B890" w:rsidR="008E64DB" w:rsidRPr="00CB5B57" w:rsidRDefault="008E64DB" w:rsidP="008E64DB">
      <w:pPr>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lastRenderedPageBreak/>
        <w:t>1 ПАСПОРТ</w:t>
      </w:r>
    </w:p>
    <w:p w14:paraId="0CC72686" w14:textId="2EC4351B" w:rsidR="000F5790" w:rsidRPr="00CB5B57" w:rsidRDefault="008E64DB" w:rsidP="000F5790">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ро</w:t>
      </w:r>
      <w:r w:rsidR="000F5790" w:rsidRPr="00CB5B57">
        <w:rPr>
          <w:rFonts w:ascii="Times New Roman" w:hAnsi="Times New Roman" w:cs="Times New Roman"/>
          <w:b/>
          <w:bCs/>
          <w:sz w:val="24"/>
          <w:szCs w:val="24"/>
          <w:lang w:val="uk-UA"/>
        </w:rPr>
        <w:t>звитку та фінансової підтримки К</w:t>
      </w:r>
      <w:r w:rsidRPr="00CB5B57">
        <w:rPr>
          <w:rFonts w:ascii="Times New Roman" w:hAnsi="Times New Roman" w:cs="Times New Roman"/>
          <w:b/>
          <w:bCs/>
          <w:sz w:val="24"/>
          <w:szCs w:val="24"/>
          <w:lang w:val="uk-UA"/>
        </w:rPr>
        <w:t xml:space="preserve">омунального </w:t>
      </w:r>
      <w:r w:rsidR="00CC1EF8">
        <w:rPr>
          <w:rFonts w:ascii="Times New Roman" w:hAnsi="Times New Roman" w:cs="Times New Roman"/>
          <w:b/>
          <w:bCs/>
          <w:sz w:val="24"/>
          <w:szCs w:val="24"/>
          <w:lang w:val="uk-UA"/>
        </w:rPr>
        <w:t>підприємств</w:t>
      </w:r>
    </w:p>
    <w:p w14:paraId="0E6500F8" w14:textId="55AD9508" w:rsidR="008E64DB" w:rsidRPr="00083B24" w:rsidRDefault="00CC1EF8" w:rsidP="00083B24">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 2026-2028 ро</w:t>
      </w:r>
      <w:r w:rsidR="008E64DB" w:rsidRPr="00CB5B57">
        <w:rPr>
          <w:rFonts w:ascii="Times New Roman" w:hAnsi="Times New Roman" w:cs="Times New Roman"/>
          <w:b/>
          <w:bCs/>
          <w:sz w:val="24"/>
          <w:szCs w:val="24"/>
          <w:lang w:val="uk-UA"/>
        </w:rPr>
        <w:t>к</w:t>
      </w:r>
      <w:r>
        <w:rPr>
          <w:rFonts w:ascii="Times New Roman" w:hAnsi="Times New Roman" w:cs="Times New Roman"/>
          <w:b/>
          <w:bCs/>
          <w:sz w:val="24"/>
          <w:szCs w:val="24"/>
          <w:lang w:val="uk-UA"/>
        </w:rPr>
        <w:t xml:space="preserve"> </w:t>
      </w:r>
    </w:p>
    <w:tbl>
      <w:tblPr>
        <w:tblStyle w:val="a3"/>
        <w:tblW w:w="0" w:type="auto"/>
        <w:tblInd w:w="-176" w:type="dxa"/>
        <w:tblLook w:val="04A0" w:firstRow="1" w:lastRow="0" w:firstColumn="1" w:lastColumn="0" w:noHBand="0" w:noVBand="1"/>
      </w:tblPr>
      <w:tblGrid>
        <w:gridCol w:w="710"/>
        <w:gridCol w:w="3260"/>
        <w:gridCol w:w="5953"/>
      </w:tblGrid>
      <w:tr w:rsidR="008E64DB" w:rsidRPr="00CB5B57" w14:paraId="03C3B624" w14:textId="77777777" w:rsidTr="00272517">
        <w:tc>
          <w:tcPr>
            <w:tcW w:w="710" w:type="dxa"/>
          </w:tcPr>
          <w:p w14:paraId="557D8A21" w14:textId="4B3DC2F4"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1</w:t>
            </w:r>
          </w:p>
        </w:tc>
        <w:tc>
          <w:tcPr>
            <w:tcW w:w="3260" w:type="dxa"/>
          </w:tcPr>
          <w:p w14:paraId="4C2906A1" w14:textId="6CD2EE8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Ініціатор розроблення Програми</w:t>
            </w:r>
          </w:p>
        </w:tc>
        <w:tc>
          <w:tcPr>
            <w:tcW w:w="5953" w:type="dxa"/>
          </w:tcPr>
          <w:p w14:paraId="5CF024E1" w14:textId="34CA4B2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Кароліно-Бугазька сільська рада</w:t>
            </w:r>
          </w:p>
        </w:tc>
      </w:tr>
      <w:tr w:rsidR="008E64DB" w:rsidRPr="00CB5B57" w14:paraId="0006F514" w14:textId="77777777" w:rsidTr="00272517">
        <w:trPr>
          <w:trHeight w:val="472"/>
        </w:trPr>
        <w:tc>
          <w:tcPr>
            <w:tcW w:w="710" w:type="dxa"/>
          </w:tcPr>
          <w:p w14:paraId="062F33DC" w14:textId="4FB2084F"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2</w:t>
            </w:r>
          </w:p>
        </w:tc>
        <w:tc>
          <w:tcPr>
            <w:tcW w:w="3260" w:type="dxa"/>
          </w:tcPr>
          <w:p w14:paraId="5BE53BEA" w14:textId="42646C0A"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Розробники Програми</w:t>
            </w:r>
          </w:p>
        </w:tc>
        <w:tc>
          <w:tcPr>
            <w:tcW w:w="5953" w:type="dxa"/>
          </w:tcPr>
          <w:p w14:paraId="0438544E" w14:textId="4B10607D" w:rsidR="008E64DB" w:rsidRPr="00CB5B57" w:rsidRDefault="002053A9" w:rsidP="008E64DB">
            <w:pPr>
              <w:jc w:val="center"/>
              <w:rPr>
                <w:rFonts w:ascii="Times New Roman" w:hAnsi="Times New Roman" w:cs="Times New Roman"/>
                <w:sz w:val="24"/>
                <w:szCs w:val="24"/>
                <w:lang w:val="uk-UA"/>
              </w:rPr>
            </w:pPr>
            <w:r>
              <w:rPr>
                <w:rFonts w:ascii="Times New Roman" w:hAnsi="Times New Roman" w:cs="Times New Roman"/>
                <w:sz w:val="24"/>
                <w:szCs w:val="24"/>
                <w:lang w:val="uk-UA"/>
              </w:rPr>
              <w:t>Комунальні підприємства</w:t>
            </w:r>
          </w:p>
        </w:tc>
      </w:tr>
      <w:tr w:rsidR="008E64DB" w:rsidRPr="00CB5B57" w14:paraId="667C5049" w14:textId="77777777" w:rsidTr="00272517">
        <w:tc>
          <w:tcPr>
            <w:tcW w:w="710" w:type="dxa"/>
          </w:tcPr>
          <w:p w14:paraId="25F4B158" w14:textId="0BDF090C"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3</w:t>
            </w:r>
          </w:p>
        </w:tc>
        <w:tc>
          <w:tcPr>
            <w:tcW w:w="3260" w:type="dxa"/>
          </w:tcPr>
          <w:p w14:paraId="374455D6" w14:textId="391477F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Відповідальний виконавець Програми</w:t>
            </w:r>
          </w:p>
        </w:tc>
        <w:tc>
          <w:tcPr>
            <w:tcW w:w="5953" w:type="dxa"/>
          </w:tcPr>
          <w:p w14:paraId="539DC430" w14:textId="5F7E8722" w:rsidR="008E64DB" w:rsidRPr="00CB5B57" w:rsidRDefault="002053A9" w:rsidP="002053A9">
            <w:pPr>
              <w:jc w:val="center"/>
              <w:rPr>
                <w:rFonts w:ascii="Times New Roman" w:hAnsi="Times New Roman" w:cs="Times New Roman"/>
                <w:sz w:val="24"/>
                <w:szCs w:val="24"/>
                <w:lang w:val="uk-UA"/>
              </w:rPr>
            </w:pPr>
            <w:r>
              <w:rPr>
                <w:rFonts w:ascii="Times New Roman" w:hAnsi="Times New Roman" w:cs="Times New Roman"/>
                <w:sz w:val="24"/>
                <w:szCs w:val="24"/>
                <w:lang w:val="uk-UA"/>
              </w:rPr>
              <w:t>Комунальні підприємства</w:t>
            </w:r>
          </w:p>
        </w:tc>
      </w:tr>
      <w:tr w:rsidR="008E64DB" w:rsidRPr="00CB5B57" w14:paraId="5E38816C" w14:textId="77777777" w:rsidTr="00272517">
        <w:tc>
          <w:tcPr>
            <w:tcW w:w="710" w:type="dxa"/>
          </w:tcPr>
          <w:p w14:paraId="4A20DB1C" w14:textId="6C7C407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4</w:t>
            </w:r>
          </w:p>
        </w:tc>
        <w:tc>
          <w:tcPr>
            <w:tcW w:w="3260" w:type="dxa"/>
          </w:tcPr>
          <w:p w14:paraId="69828BCC" w14:textId="65B6D18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Учасники Програми</w:t>
            </w:r>
          </w:p>
        </w:tc>
        <w:tc>
          <w:tcPr>
            <w:tcW w:w="5953" w:type="dxa"/>
          </w:tcPr>
          <w:p w14:paraId="3A1CA04B" w14:textId="77777777"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Кароліно-Бугазька сільська рада</w:t>
            </w:r>
          </w:p>
          <w:p w14:paraId="503A0E04" w14:textId="457CB1E4" w:rsidR="008E64DB" w:rsidRPr="00CB5B57" w:rsidRDefault="00CC1EF8" w:rsidP="00CC1EF8">
            <w:pPr>
              <w:jc w:val="center"/>
              <w:rPr>
                <w:rFonts w:ascii="Times New Roman" w:hAnsi="Times New Roman" w:cs="Times New Roman"/>
                <w:sz w:val="24"/>
                <w:szCs w:val="24"/>
                <w:lang w:val="uk-UA"/>
              </w:rPr>
            </w:pPr>
            <w:r>
              <w:rPr>
                <w:rFonts w:ascii="Times New Roman" w:hAnsi="Times New Roman" w:cs="Times New Roman"/>
                <w:sz w:val="24"/>
                <w:szCs w:val="24"/>
                <w:lang w:val="uk-UA"/>
              </w:rPr>
              <w:t>Комунальні підприємства</w:t>
            </w:r>
          </w:p>
        </w:tc>
      </w:tr>
      <w:tr w:rsidR="008E64DB" w:rsidRPr="00CB5B57" w14:paraId="6AA13C2E" w14:textId="77777777" w:rsidTr="00272517">
        <w:trPr>
          <w:trHeight w:val="606"/>
        </w:trPr>
        <w:tc>
          <w:tcPr>
            <w:tcW w:w="710" w:type="dxa"/>
          </w:tcPr>
          <w:p w14:paraId="38CA017F" w14:textId="29DF6CA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5</w:t>
            </w:r>
          </w:p>
        </w:tc>
        <w:tc>
          <w:tcPr>
            <w:tcW w:w="3260" w:type="dxa"/>
          </w:tcPr>
          <w:p w14:paraId="38A8493E" w14:textId="1D217CEC"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Термін реалізації Програми</w:t>
            </w:r>
          </w:p>
        </w:tc>
        <w:tc>
          <w:tcPr>
            <w:tcW w:w="5953" w:type="dxa"/>
          </w:tcPr>
          <w:p w14:paraId="2B0E9CC7" w14:textId="5712E4F7" w:rsidR="008E64DB" w:rsidRPr="00CB5B57" w:rsidRDefault="00CC1EF8" w:rsidP="008E64DB">
            <w:pPr>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008E64DB" w:rsidRPr="00CB5B57">
              <w:rPr>
                <w:rFonts w:ascii="Times New Roman" w:hAnsi="Times New Roman" w:cs="Times New Roman"/>
                <w:sz w:val="24"/>
                <w:szCs w:val="24"/>
                <w:lang w:val="uk-UA"/>
              </w:rPr>
              <w:t>к</w:t>
            </w:r>
            <w:r>
              <w:rPr>
                <w:rFonts w:ascii="Times New Roman" w:hAnsi="Times New Roman" w:cs="Times New Roman"/>
                <w:sz w:val="24"/>
                <w:szCs w:val="24"/>
                <w:lang w:val="uk-UA"/>
              </w:rPr>
              <w:t>и</w:t>
            </w:r>
          </w:p>
        </w:tc>
      </w:tr>
      <w:tr w:rsidR="008E64DB" w:rsidRPr="00180553" w14:paraId="356923E5" w14:textId="77777777" w:rsidTr="00272517">
        <w:tc>
          <w:tcPr>
            <w:tcW w:w="710" w:type="dxa"/>
          </w:tcPr>
          <w:p w14:paraId="468EB243" w14:textId="06F3ED0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6</w:t>
            </w:r>
          </w:p>
        </w:tc>
        <w:tc>
          <w:tcPr>
            <w:tcW w:w="3260" w:type="dxa"/>
          </w:tcPr>
          <w:p w14:paraId="6B599059" w14:textId="755E37FB"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Перелік  місцевих бюджетів, які беруть участь у виконанні Програми</w:t>
            </w:r>
          </w:p>
        </w:tc>
        <w:tc>
          <w:tcPr>
            <w:tcW w:w="5953" w:type="dxa"/>
          </w:tcPr>
          <w:p w14:paraId="6603A8A1" w14:textId="1C4B820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Бюджет Кароліно-Бугазької </w:t>
            </w:r>
            <w:r w:rsidR="007D0565" w:rsidRPr="00CB5B57">
              <w:rPr>
                <w:rFonts w:ascii="Times New Roman" w:hAnsi="Times New Roman" w:cs="Times New Roman"/>
                <w:sz w:val="24"/>
                <w:szCs w:val="24"/>
                <w:lang w:val="uk-UA"/>
              </w:rPr>
              <w:t xml:space="preserve">сільської </w:t>
            </w:r>
            <w:r w:rsidRPr="00CB5B57">
              <w:rPr>
                <w:rFonts w:ascii="Times New Roman" w:hAnsi="Times New Roman" w:cs="Times New Roman"/>
                <w:sz w:val="24"/>
                <w:szCs w:val="24"/>
                <w:lang w:val="uk-UA"/>
              </w:rPr>
              <w:t>територіальної громади</w:t>
            </w:r>
          </w:p>
        </w:tc>
      </w:tr>
      <w:tr w:rsidR="008E64DB" w:rsidRPr="00CB5B57" w14:paraId="68F7E695" w14:textId="77777777" w:rsidTr="00272517">
        <w:tc>
          <w:tcPr>
            <w:tcW w:w="710" w:type="dxa"/>
          </w:tcPr>
          <w:p w14:paraId="1D92E840" w14:textId="64A318FD"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7</w:t>
            </w:r>
          </w:p>
        </w:tc>
        <w:tc>
          <w:tcPr>
            <w:tcW w:w="3260" w:type="dxa"/>
          </w:tcPr>
          <w:p w14:paraId="27E4B3D9" w14:textId="2265F2BD"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Загальний обсяг фінансових ресурсів, необхідних для р</w:t>
            </w:r>
            <w:r w:rsidR="00BF53AE" w:rsidRPr="00CB5B57">
              <w:rPr>
                <w:rFonts w:ascii="Times New Roman" w:hAnsi="Times New Roman" w:cs="Times New Roman"/>
                <w:sz w:val="24"/>
                <w:szCs w:val="24"/>
                <w:lang w:val="uk-UA"/>
              </w:rPr>
              <w:t>еалізації Програми – всього</w:t>
            </w:r>
          </w:p>
        </w:tc>
        <w:tc>
          <w:tcPr>
            <w:tcW w:w="5953" w:type="dxa"/>
          </w:tcPr>
          <w:p w14:paraId="4EC9885E" w14:textId="77777777" w:rsidR="000F5790" w:rsidRPr="00CB5B57" w:rsidRDefault="000F5790" w:rsidP="000F5790">
            <w:pPr>
              <w:jc w:val="center"/>
              <w:rPr>
                <w:rFonts w:ascii="Times New Roman" w:hAnsi="Times New Roman" w:cs="Times New Roman"/>
                <w:sz w:val="24"/>
                <w:szCs w:val="24"/>
                <w:lang w:val="uk-UA"/>
              </w:rPr>
            </w:pPr>
          </w:p>
          <w:p w14:paraId="0BD44215" w14:textId="3A955C0E" w:rsidR="008E64DB" w:rsidRPr="00CB5B57" w:rsidRDefault="00C04B71" w:rsidP="000F5790">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 межах бюджетних призначень</w:t>
            </w:r>
          </w:p>
        </w:tc>
      </w:tr>
      <w:tr w:rsidR="008E64DB" w:rsidRPr="00CB5B57" w14:paraId="41EA5CF3" w14:textId="77777777" w:rsidTr="00272517">
        <w:tc>
          <w:tcPr>
            <w:tcW w:w="710" w:type="dxa"/>
          </w:tcPr>
          <w:p w14:paraId="24FCBD29" w14:textId="22B815C2"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8</w:t>
            </w:r>
          </w:p>
        </w:tc>
        <w:tc>
          <w:tcPr>
            <w:tcW w:w="3260" w:type="dxa"/>
          </w:tcPr>
          <w:p w14:paraId="0EF1A3FE" w14:textId="17C76237"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У тому числі коштів бюджету Кароліно-Бугазької </w:t>
            </w:r>
            <w:r w:rsidR="007D0565" w:rsidRPr="00CB5B57">
              <w:rPr>
                <w:rFonts w:ascii="Times New Roman" w:hAnsi="Times New Roman" w:cs="Times New Roman"/>
                <w:sz w:val="24"/>
                <w:szCs w:val="24"/>
                <w:lang w:val="uk-UA"/>
              </w:rPr>
              <w:t xml:space="preserve">сільської </w:t>
            </w:r>
            <w:r w:rsidRPr="00CB5B57">
              <w:rPr>
                <w:rFonts w:ascii="Times New Roman" w:hAnsi="Times New Roman" w:cs="Times New Roman"/>
                <w:sz w:val="24"/>
                <w:szCs w:val="24"/>
                <w:lang w:val="uk-UA"/>
              </w:rPr>
              <w:t>територіальної громади</w:t>
            </w:r>
          </w:p>
        </w:tc>
        <w:tc>
          <w:tcPr>
            <w:tcW w:w="5953" w:type="dxa"/>
          </w:tcPr>
          <w:p w14:paraId="7D5C08C6" w14:textId="77777777" w:rsidR="000F5790" w:rsidRPr="00CB5B57" w:rsidRDefault="000F5790" w:rsidP="00272517">
            <w:pPr>
              <w:jc w:val="center"/>
              <w:rPr>
                <w:rFonts w:ascii="Times New Roman" w:hAnsi="Times New Roman" w:cs="Times New Roman"/>
                <w:sz w:val="24"/>
                <w:szCs w:val="24"/>
                <w:lang w:val="uk-UA"/>
              </w:rPr>
            </w:pPr>
          </w:p>
          <w:p w14:paraId="672CEF6F" w14:textId="66234F47" w:rsidR="008E64DB" w:rsidRPr="00CB5B57" w:rsidRDefault="00C04B71" w:rsidP="00272517">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 межах бюджетних призначень</w:t>
            </w:r>
          </w:p>
        </w:tc>
      </w:tr>
    </w:tbl>
    <w:p w14:paraId="780C2BA0" w14:textId="77777777" w:rsidR="008C0D7C" w:rsidRPr="00CB5B57" w:rsidRDefault="008C0D7C">
      <w:pPr>
        <w:rPr>
          <w:rFonts w:ascii="Times New Roman" w:hAnsi="Times New Roman" w:cs="Times New Roman"/>
          <w:sz w:val="24"/>
          <w:szCs w:val="24"/>
          <w:lang w:val="uk-UA"/>
        </w:rPr>
      </w:pPr>
    </w:p>
    <w:p w14:paraId="39EB7397" w14:textId="01ACDF94" w:rsidR="000F5790" w:rsidRPr="00CB5B57" w:rsidRDefault="004D4DF4" w:rsidP="00984EC8">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2.</w:t>
      </w:r>
      <w:r w:rsidR="006B2888" w:rsidRPr="00CB5B57">
        <w:rPr>
          <w:rFonts w:ascii="Times New Roman" w:hAnsi="Times New Roman" w:cs="Times New Roman"/>
          <w:b/>
          <w:bCs/>
          <w:sz w:val="24"/>
          <w:szCs w:val="24"/>
          <w:lang w:val="uk-UA"/>
        </w:rPr>
        <w:t>Обґрунтування доцільності розроблення</w:t>
      </w:r>
      <w:r w:rsidR="00984EC8">
        <w:rPr>
          <w:rFonts w:ascii="Times New Roman" w:hAnsi="Times New Roman" w:cs="Times New Roman"/>
          <w:b/>
          <w:bCs/>
          <w:sz w:val="24"/>
          <w:szCs w:val="24"/>
          <w:lang w:val="uk-UA"/>
        </w:rPr>
        <w:t xml:space="preserve"> </w:t>
      </w:r>
      <w:r w:rsidR="000F5790" w:rsidRPr="00CB5B57">
        <w:rPr>
          <w:rFonts w:ascii="Times New Roman" w:hAnsi="Times New Roman" w:cs="Times New Roman"/>
          <w:b/>
          <w:bCs/>
          <w:sz w:val="24"/>
          <w:szCs w:val="24"/>
          <w:lang w:val="uk-UA"/>
        </w:rPr>
        <w:t>Програми розвитку та фінансової підтримки</w:t>
      </w:r>
    </w:p>
    <w:p w14:paraId="33CEA0FB" w14:textId="7130C16F" w:rsidR="000F5790" w:rsidRPr="00CB5B57" w:rsidRDefault="00CC1EF8" w:rsidP="001E6790">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комунальних</w:t>
      </w:r>
      <w:r w:rsidR="000F5790" w:rsidRPr="00CB5B57">
        <w:rPr>
          <w:rFonts w:ascii="Times New Roman" w:hAnsi="Times New Roman" w:cs="Times New Roman"/>
          <w:b/>
          <w:bCs/>
          <w:sz w:val="24"/>
          <w:szCs w:val="24"/>
          <w:lang w:val="uk-UA"/>
        </w:rPr>
        <w:t xml:space="preserve"> підприємст</w:t>
      </w:r>
      <w:r>
        <w:rPr>
          <w:rFonts w:ascii="Times New Roman" w:hAnsi="Times New Roman" w:cs="Times New Roman"/>
          <w:b/>
          <w:bCs/>
          <w:sz w:val="24"/>
          <w:szCs w:val="24"/>
          <w:lang w:val="uk-UA"/>
        </w:rPr>
        <w:t>в на 2026-2028 роки</w:t>
      </w:r>
    </w:p>
    <w:p w14:paraId="5CB70620" w14:textId="1291E129"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Загальна частина</w:t>
      </w:r>
    </w:p>
    <w:p w14:paraId="765214F0" w14:textId="7679BF00" w:rsidR="006B2888" w:rsidRPr="00CB5B57" w:rsidRDefault="000F5790"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Власником К</w:t>
      </w:r>
      <w:r w:rsidR="006B2888" w:rsidRPr="00CB5B57">
        <w:rPr>
          <w:rFonts w:ascii="Times New Roman" w:hAnsi="Times New Roman" w:cs="Times New Roman"/>
          <w:sz w:val="24"/>
          <w:szCs w:val="24"/>
          <w:lang w:val="uk-UA"/>
        </w:rPr>
        <w:t>омунального підприємств</w:t>
      </w:r>
      <w:r w:rsidRPr="00CB5B57">
        <w:rPr>
          <w:rFonts w:ascii="Times New Roman" w:hAnsi="Times New Roman" w:cs="Times New Roman"/>
          <w:sz w:val="24"/>
          <w:szCs w:val="24"/>
          <w:lang w:val="uk-UA"/>
        </w:rPr>
        <w:t xml:space="preserve">а є </w:t>
      </w:r>
      <w:r w:rsidR="006B2888" w:rsidRPr="00CB5B57">
        <w:rPr>
          <w:rFonts w:ascii="Times New Roman" w:hAnsi="Times New Roman" w:cs="Times New Roman"/>
          <w:sz w:val="24"/>
          <w:szCs w:val="24"/>
          <w:lang w:val="uk-UA"/>
        </w:rPr>
        <w:t>Кароліно-</w:t>
      </w:r>
      <w:proofErr w:type="spellStart"/>
      <w:r w:rsidR="006B2888" w:rsidRPr="00CB5B57">
        <w:rPr>
          <w:rFonts w:ascii="Times New Roman" w:hAnsi="Times New Roman" w:cs="Times New Roman"/>
          <w:sz w:val="24"/>
          <w:szCs w:val="24"/>
          <w:lang w:val="uk-UA"/>
        </w:rPr>
        <w:t>Бугазьк</w:t>
      </w:r>
      <w:r w:rsidRPr="00CB5B57">
        <w:rPr>
          <w:rFonts w:ascii="Times New Roman" w:hAnsi="Times New Roman" w:cs="Times New Roman"/>
          <w:sz w:val="24"/>
          <w:szCs w:val="24"/>
          <w:lang w:val="uk-UA"/>
        </w:rPr>
        <w:t>а</w:t>
      </w:r>
      <w:proofErr w:type="spellEnd"/>
      <w:r w:rsidR="006B2888" w:rsidRPr="00CB5B57">
        <w:rPr>
          <w:rFonts w:ascii="Times New Roman" w:hAnsi="Times New Roman" w:cs="Times New Roman"/>
          <w:sz w:val="24"/>
          <w:szCs w:val="24"/>
          <w:lang w:val="uk-UA"/>
        </w:rPr>
        <w:t xml:space="preserve"> сільськ</w:t>
      </w:r>
      <w:r w:rsidRPr="00CB5B57">
        <w:rPr>
          <w:rFonts w:ascii="Times New Roman" w:hAnsi="Times New Roman" w:cs="Times New Roman"/>
          <w:sz w:val="24"/>
          <w:szCs w:val="24"/>
          <w:lang w:val="uk-UA"/>
        </w:rPr>
        <w:t>а рада</w:t>
      </w:r>
      <w:r w:rsidR="006B2888" w:rsidRPr="00CB5B57">
        <w:rPr>
          <w:rFonts w:ascii="Times New Roman" w:hAnsi="Times New Roman" w:cs="Times New Roman"/>
          <w:sz w:val="24"/>
          <w:szCs w:val="24"/>
          <w:lang w:val="uk-UA"/>
        </w:rPr>
        <w:t>. Комунальне підприємство діє</w:t>
      </w:r>
      <w:r w:rsidR="00BF53AE" w:rsidRPr="00CB5B57">
        <w:rPr>
          <w:rFonts w:ascii="Times New Roman" w:hAnsi="Times New Roman" w:cs="Times New Roman"/>
          <w:sz w:val="24"/>
          <w:szCs w:val="24"/>
          <w:lang w:val="uk-UA"/>
        </w:rPr>
        <w:t xml:space="preserve"> на підставі С</w:t>
      </w:r>
      <w:r w:rsidR="006B2888" w:rsidRPr="00CB5B57">
        <w:rPr>
          <w:rFonts w:ascii="Times New Roman" w:hAnsi="Times New Roman" w:cs="Times New Roman"/>
          <w:sz w:val="24"/>
          <w:szCs w:val="24"/>
          <w:lang w:val="uk-UA"/>
        </w:rPr>
        <w:t>татуту, затвердженого рішенням  сільської  ради</w:t>
      </w:r>
      <w:r w:rsidRPr="00CB5B57">
        <w:rPr>
          <w:rFonts w:ascii="Times New Roman" w:hAnsi="Times New Roman" w:cs="Times New Roman"/>
          <w:sz w:val="24"/>
          <w:szCs w:val="24"/>
          <w:lang w:val="uk-UA"/>
        </w:rPr>
        <w:t xml:space="preserve"> та діє на території громад</w:t>
      </w:r>
      <w:r w:rsidR="00BF53AE" w:rsidRPr="00CB5B57">
        <w:rPr>
          <w:rFonts w:ascii="Times New Roman" w:hAnsi="Times New Roman" w:cs="Times New Roman"/>
          <w:sz w:val="24"/>
          <w:szCs w:val="24"/>
          <w:lang w:val="uk-UA"/>
        </w:rPr>
        <w:t>и, а саме</w:t>
      </w:r>
      <w:r w:rsidRPr="00CB5B57">
        <w:rPr>
          <w:rFonts w:ascii="Times New Roman" w:hAnsi="Times New Roman" w:cs="Times New Roman"/>
          <w:sz w:val="24"/>
          <w:szCs w:val="24"/>
          <w:lang w:val="uk-UA"/>
        </w:rPr>
        <w:t xml:space="preserve"> с. Кароліно-Бугаз і смт Затока.</w:t>
      </w:r>
    </w:p>
    <w:p w14:paraId="77824935" w14:textId="7E597118"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Аналіз проблеми та обґрунтування необхідності її розв’язання</w:t>
      </w:r>
    </w:p>
    <w:p w14:paraId="06F5B79B" w14:textId="3DE322F6" w:rsidR="006B2888" w:rsidRPr="00CB5B57" w:rsidRDefault="000F5790"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Відповідно до С</w:t>
      </w:r>
      <w:r w:rsidR="006B2888" w:rsidRPr="00CB5B57">
        <w:rPr>
          <w:rFonts w:ascii="Times New Roman" w:hAnsi="Times New Roman" w:cs="Times New Roman"/>
          <w:sz w:val="24"/>
          <w:szCs w:val="24"/>
          <w:lang w:val="uk-UA"/>
        </w:rPr>
        <w:t>татут</w:t>
      </w:r>
      <w:r w:rsidR="004D4DF4" w:rsidRPr="00CB5B57">
        <w:rPr>
          <w:rFonts w:ascii="Times New Roman" w:hAnsi="Times New Roman" w:cs="Times New Roman"/>
          <w:sz w:val="24"/>
          <w:szCs w:val="24"/>
          <w:lang w:val="uk-UA"/>
        </w:rPr>
        <w:t xml:space="preserve">у </w:t>
      </w:r>
      <w:r w:rsidRPr="00CB5B57">
        <w:rPr>
          <w:rFonts w:ascii="Times New Roman" w:hAnsi="Times New Roman" w:cs="Times New Roman"/>
          <w:sz w:val="24"/>
          <w:szCs w:val="24"/>
          <w:lang w:val="uk-UA"/>
        </w:rPr>
        <w:t xml:space="preserve"> к</w:t>
      </w:r>
      <w:r w:rsidR="006B2888" w:rsidRPr="00CB5B57">
        <w:rPr>
          <w:rFonts w:ascii="Times New Roman" w:hAnsi="Times New Roman" w:cs="Times New Roman"/>
          <w:sz w:val="24"/>
          <w:szCs w:val="24"/>
          <w:lang w:val="uk-UA"/>
        </w:rPr>
        <w:t>омунальн</w:t>
      </w:r>
      <w:r w:rsidR="004D4DF4" w:rsidRPr="00CB5B57">
        <w:rPr>
          <w:rFonts w:ascii="Times New Roman" w:hAnsi="Times New Roman" w:cs="Times New Roman"/>
          <w:sz w:val="24"/>
          <w:szCs w:val="24"/>
          <w:lang w:val="uk-UA"/>
        </w:rPr>
        <w:t>е</w:t>
      </w:r>
      <w:r w:rsidR="006B2888"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о</w:t>
      </w:r>
      <w:r w:rsidR="006B2888" w:rsidRPr="00CB5B57">
        <w:rPr>
          <w:rFonts w:ascii="Times New Roman" w:hAnsi="Times New Roman" w:cs="Times New Roman"/>
          <w:sz w:val="24"/>
          <w:szCs w:val="24"/>
          <w:lang w:val="uk-UA"/>
        </w:rPr>
        <w:t xml:space="preserve"> здійсню</w:t>
      </w:r>
      <w:r w:rsidR="004D4DF4" w:rsidRPr="00CB5B57">
        <w:rPr>
          <w:rFonts w:ascii="Times New Roman" w:hAnsi="Times New Roman" w:cs="Times New Roman"/>
          <w:sz w:val="24"/>
          <w:szCs w:val="24"/>
          <w:lang w:val="uk-UA"/>
        </w:rPr>
        <w:t>є</w:t>
      </w:r>
      <w:r w:rsidR="006B2888" w:rsidRPr="00CB5B57">
        <w:rPr>
          <w:rFonts w:ascii="Times New Roman" w:hAnsi="Times New Roman" w:cs="Times New Roman"/>
          <w:sz w:val="24"/>
          <w:szCs w:val="24"/>
          <w:lang w:val="uk-UA"/>
        </w:rPr>
        <w:t xml:space="preserve"> свою діяльність на основі самофінансування. Однак, у зв’язку із введенням в Україні воєнного стану, виникли проблеми з виплатою заробітної плати</w:t>
      </w:r>
      <w:r w:rsidRPr="00CB5B57">
        <w:rPr>
          <w:rFonts w:ascii="Times New Roman" w:hAnsi="Times New Roman" w:cs="Times New Roman"/>
          <w:sz w:val="24"/>
          <w:szCs w:val="24"/>
          <w:lang w:val="uk-UA"/>
        </w:rPr>
        <w:t xml:space="preserve">, </w:t>
      </w:r>
      <w:r w:rsidR="006B2888" w:rsidRPr="00CB5B57">
        <w:rPr>
          <w:rFonts w:ascii="Times New Roman" w:hAnsi="Times New Roman" w:cs="Times New Roman"/>
          <w:sz w:val="24"/>
          <w:szCs w:val="24"/>
          <w:lang w:val="uk-UA"/>
        </w:rPr>
        <w:t>енергоносіїв</w:t>
      </w:r>
      <w:r w:rsidRPr="00CB5B57">
        <w:rPr>
          <w:rFonts w:ascii="Times New Roman" w:hAnsi="Times New Roman" w:cs="Times New Roman"/>
          <w:sz w:val="24"/>
          <w:szCs w:val="24"/>
          <w:lang w:val="uk-UA"/>
        </w:rPr>
        <w:t xml:space="preserve"> та інших видатків в процесі господарчій діяльності підприємства</w:t>
      </w:r>
      <w:r w:rsidR="006B2888" w:rsidRPr="00CB5B57">
        <w:rPr>
          <w:rFonts w:ascii="Times New Roman" w:hAnsi="Times New Roman" w:cs="Times New Roman"/>
          <w:sz w:val="24"/>
          <w:szCs w:val="24"/>
          <w:lang w:val="uk-UA"/>
        </w:rPr>
        <w:t>. Реалізація Програми дозволить зберегти робочі місця та не допустити виникнення заборгованості з виплати заробітної плати</w:t>
      </w:r>
      <w:r w:rsidRPr="00CB5B57">
        <w:rPr>
          <w:rFonts w:ascii="Times New Roman" w:hAnsi="Times New Roman" w:cs="Times New Roman"/>
          <w:sz w:val="24"/>
          <w:szCs w:val="24"/>
          <w:lang w:val="uk-UA"/>
        </w:rPr>
        <w:t xml:space="preserve">, </w:t>
      </w:r>
      <w:r w:rsidR="006B2888" w:rsidRPr="00CB5B57">
        <w:rPr>
          <w:rFonts w:ascii="Times New Roman" w:hAnsi="Times New Roman" w:cs="Times New Roman"/>
          <w:sz w:val="24"/>
          <w:szCs w:val="24"/>
          <w:lang w:val="uk-UA"/>
        </w:rPr>
        <w:t>енергоносіїв</w:t>
      </w:r>
      <w:r w:rsidRPr="00CB5B57">
        <w:rPr>
          <w:rFonts w:ascii="Times New Roman" w:hAnsi="Times New Roman" w:cs="Times New Roman"/>
          <w:sz w:val="24"/>
          <w:szCs w:val="24"/>
          <w:lang w:val="uk-UA"/>
        </w:rPr>
        <w:t>, т. і</w:t>
      </w:r>
      <w:r w:rsidR="006B2888" w:rsidRPr="00CB5B57">
        <w:rPr>
          <w:rFonts w:ascii="Times New Roman" w:hAnsi="Times New Roman" w:cs="Times New Roman"/>
          <w:sz w:val="24"/>
          <w:szCs w:val="24"/>
          <w:lang w:val="uk-UA"/>
        </w:rPr>
        <w:t>.</w:t>
      </w:r>
    </w:p>
    <w:p w14:paraId="5E8F090E"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Мета Програми:</w:t>
      </w:r>
    </w:p>
    <w:p w14:paraId="3851DBB1" w14:textId="77777777" w:rsidR="006B2888" w:rsidRPr="00CB5B57" w:rsidRDefault="006B2888"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збереження робочих місць;</w:t>
      </w:r>
    </w:p>
    <w:p w14:paraId="59948C47" w14:textId="51436AA6" w:rsidR="006B2888" w:rsidRPr="00CB5B57" w:rsidRDefault="006B2888"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недопущення виникнення заборгованості із заробітної плати, обов’язкових платежів, </w:t>
      </w:r>
      <w:r w:rsidR="004D4DF4" w:rsidRPr="00CB5B57">
        <w:rPr>
          <w:rFonts w:ascii="Times New Roman" w:hAnsi="Times New Roman" w:cs="Times New Roman"/>
          <w:sz w:val="24"/>
          <w:szCs w:val="24"/>
          <w:lang w:val="uk-UA"/>
        </w:rPr>
        <w:t>е</w:t>
      </w:r>
      <w:r w:rsidRPr="00CB5B57">
        <w:rPr>
          <w:rFonts w:ascii="Times New Roman" w:hAnsi="Times New Roman" w:cs="Times New Roman"/>
          <w:sz w:val="24"/>
          <w:szCs w:val="24"/>
          <w:lang w:val="uk-UA"/>
        </w:rPr>
        <w:t>нергоносіїв</w:t>
      </w:r>
      <w:r w:rsidR="000F5790" w:rsidRPr="00CB5B57">
        <w:rPr>
          <w:rFonts w:ascii="Times New Roman" w:hAnsi="Times New Roman" w:cs="Times New Roman"/>
          <w:sz w:val="24"/>
          <w:szCs w:val="24"/>
          <w:lang w:val="uk-UA"/>
        </w:rPr>
        <w:t xml:space="preserve"> та інших </w:t>
      </w:r>
      <w:r w:rsidRPr="00CB5B57">
        <w:rPr>
          <w:rFonts w:ascii="Times New Roman" w:hAnsi="Times New Roman" w:cs="Times New Roman"/>
          <w:sz w:val="24"/>
          <w:szCs w:val="24"/>
          <w:lang w:val="uk-UA"/>
        </w:rPr>
        <w:t xml:space="preserve"> </w:t>
      </w:r>
      <w:r w:rsidR="000F5790" w:rsidRPr="00CB5B57">
        <w:rPr>
          <w:rFonts w:ascii="Times New Roman" w:hAnsi="Times New Roman" w:cs="Times New Roman"/>
          <w:sz w:val="24"/>
          <w:szCs w:val="24"/>
          <w:lang w:val="uk-UA"/>
        </w:rPr>
        <w:t xml:space="preserve">видатків в процесі господарчій діяльності підприємства </w:t>
      </w:r>
      <w:r w:rsidRPr="00CB5B57">
        <w:rPr>
          <w:rFonts w:ascii="Times New Roman" w:hAnsi="Times New Roman" w:cs="Times New Roman"/>
          <w:sz w:val="24"/>
          <w:szCs w:val="24"/>
          <w:lang w:val="uk-UA"/>
        </w:rPr>
        <w:t>в умовах воєнного часу;</w:t>
      </w:r>
    </w:p>
    <w:p w14:paraId="6813612A" w14:textId="0BF2F754" w:rsidR="006B2888" w:rsidRPr="00CB5B57" w:rsidRDefault="006B2888"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забезпечення фінансової стабільності комунальн</w:t>
      </w:r>
      <w:r w:rsidR="004D4DF4" w:rsidRPr="00CB5B57">
        <w:rPr>
          <w:rFonts w:ascii="Times New Roman" w:hAnsi="Times New Roman" w:cs="Times New Roman"/>
          <w:sz w:val="24"/>
          <w:szCs w:val="24"/>
          <w:lang w:val="uk-UA"/>
        </w:rPr>
        <w:t>ого</w:t>
      </w:r>
      <w:r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Pr="00CB5B57">
        <w:rPr>
          <w:rFonts w:ascii="Times New Roman" w:hAnsi="Times New Roman" w:cs="Times New Roman"/>
          <w:sz w:val="24"/>
          <w:szCs w:val="24"/>
          <w:lang w:val="uk-UA"/>
        </w:rPr>
        <w:t>.</w:t>
      </w:r>
    </w:p>
    <w:p w14:paraId="66BF8CE3"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Шляхи та способи розв’язання проблеми</w:t>
      </w:r>
    </w:p>
    <w:p w14:paraId="00321632" w14:textId="27A9D286" w:rsidR="006B2888" w:rsidRPr="00CB5B57" w:rsidRDefault="00C04B71"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Для розв’язання проблем</w:t>
      </w:r>
      <w:r w:rsidR="006B2888" w:rsidRPr="00CB5B57">
        <w:rPr>
          <w:rFonts w:ascii="Times New Roman" w:hAnsi="Times New Roman" w:cs="Times New Roman"/>
          <w:sz w:val="24"/>
          <w:szCs w:val="24"/>
          <w:lang w:val="uk-UA"/>
        </w:rPr>
        <w:t xml:space="preserve"> передбач</w:t>
      </w:r>
      <w:r w:rsidRPr="00CB5B57">
        <w:rPr>
          <w:rFonts w:ascii="Times New Roman" w:hAnsi="Times New Roman" w:cs="Times New Roman"/>
          <w:sz w:val="24"/>
          <w:szCs w:val="24"/>
          <w:lang w:val="uk-UA"/>
        </w:rPr>
        <w:t>ати</w:t>
      </w:r>
      <w:r w:rsidR="006B2888"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 xml:space="preserve">фінансування заходів Програми в межах бюджетних призначень </w:t>
      </w:r>
      <w:r w:rsidR="006B2888" w:rsidRPr="00CB5B57">
        <w:rPr>
          <w:rFonts w:ascii="Times New Roman" w:hAnsi="Times New Roman" w:cs="Times New Roman"/>
          <w:sz w:val="24"/>
          <w:szCs w:val="24"/>
          <w:lang w:val="uk-UA"/>
        </w:rPr>
        <w:t>для забезпечення фінансової стабільності комунальн</w:t>
      </w:r>
      <w:r w:rsidR="004D4DF4" w:rsidRPr="00CB5B57">
        <w:rPr>
          <w:rFonts w:ascii="Times New Roman" w:hAnsi="Times New Roman" w:cs="Times New Roman"/>
          <w:sz w:val="24"/>
          <w:szCs w:val="24"/>
          <w:lang w:val="uk-UA"/>
        </w:rPr>
        <w:t>ого</w:t>
      </w:r>
      <w:r w:rsidR="006B2888"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006B2888" w:rsidRPr="00CB5B57">
        <w:rPr>
          <w:rFonts w:ascii="Times New Roman" w:hAnsi="Times New Roman" w:cs="Times New Roman"/>
          <w:sz w:val="24"/>
          <w:szCs w:val="24"/>
          <w:lang w:val="uk-UA"/>
        </w:rPr>
        <w:t>.</w:t>
      </w:r>
    </w:p>
    <w:p w14:paraId="71928BBC"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Прогноз результатів</w:t>
      </w:r>
    </w:p>
    <w:p w14:paraId="27C0F9DF" w14:textId="33EDA85F" w:rsidR="006B2888" w:rsidRDefault="006B2888"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Виконання Програми забезпечить фінансову стабільність комунальн</w:t>
      </w:r>
      <w:r w:rsidR="004D4DF4" w:rsidRPr="00CB5B57">
        <w:rPr>
          <w:rFonts w:ascii="Times New Roman" w:hAnsi="Times New Roman" w:cs="Times New Roman"/>
          <w:sz w:val="24"/>
          <w:szCs w:val="24"/>
          <w:lang w:val="uk-UA"/>
        </w:rPr>
        <w:t>ого</w:t>
      </w:r>
      <w:r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Pr="00CB5B57">
        <w:rPr>
          <w:rFonts w:ascii="Times New Roman" w:hAnsi="Times New Roman" w:cs="Times New Roman"/>
          <w:sz w:val="24"/>
          <w:szCs w:val="24"/>
          <w:lang w:val="uk-UA"/>
        </w:rPr>
        <w:t>.</w:t>
      </w:r>
    </w:p>
    <w:p w14:paraId="7A281A5A" w14:textId="77777777" w:rsidR="00083B24" w:rsidRPr="00CB5B57" w:rsidRDefault="00083B24" w:rsidP="00BF53AE">
      <w:pPr>
        <w:ind w:firstLine="720"/>
        <w:jc w:val="both"/>
        <w:rPr>
          <w:rFonts w:ascii="Times New Roman" w:hAnsi="Times New Roman" w:cs="Times New Roman"/>
          <w:sz w:val="24"/>
          <w:szCs w:val="24"/>
          <w:lang w:val="uk-UA"/>
        </w:rPr>
      </w:pPr>
    </w:p>
    <w:p w14:paraId="75C871AA" w14:textId="3F610A92"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lastRenderedPageBreak/>
        <w:t>Фінансове забезпечення</w:t>
      </w:r>
    </w:p>
    <w:p w14:paraId="740350B2" w14:textId="6D7EBE87" w:rsidR="006B2888" w:rsidRPr="00CB5B57" w:rsidRDefault="006B2888"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Фінансове забезпечення Програми здійснюється за рахунок коштів</w:t>
      </w:r>
      <w:r w:rsidR="004D4DF4" w:rsidRPr="00CB5B57">
        <w:rPr>
          <w:rFonts w:ascii="Times New Roman" w:hAnsi="Times New Roman" w:cs="Times New Roman"/>
          <w:sz w:val="24"/>
          <w:szCs w:val="24"/>
          <w:lang w:val="uk-UA"/>
        </w:rPr>
        <w:t xml:space="preserve"> місцевого</w:t>
      </w:r>
      <w:r w:rsidRPr="00CB5B57">
        <w:rPr>
          <w:rFonts w:ascii="Times New Roman" w:hAnsi="Times New Roman" w:cs="Times New Roman"/>
          <w:sz w:val="24"/>
          <w:szCs w:val="24"/>
          <w:lang w:val="uk-UA"/>
        </w:rPr>
        <w:t xml:space="preserve"> бюджету, виходячи з можливостей його дохідної частини, та інших джерел, не заборонених чинним законодавством.</w:t>
      </w:r>
    </w:p>
    <w:p w14:paraId="7CBC03E5" w14:textId="72098338" w:rsidR="006B2888" w:rsidRPr="00CB5B57" w:rsidRDefault="006B2888"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Обсяг фінансування Програми на 202</w:t>
      </w:r>
      <w:r w:rsidR="00CC1EF8">
        <w:rPr>
          <w:rFonts w:ascii="Times New Roman" w:hAnsi="Times New Roman" w:cs="Times New Roman"/>
          <w:sz w:val="24"/>
          <w:szCs w:val="24"/>
          <w:lang w:val="uk-UA"/>
        </w:rPr>
        <w:t>6-2028 роки</w:t>
      </w:r>
      <w:r w:rsidRPr="00CB5B57">
        <w:rPr>
          <w:rFonts w:ascii="Times New Roman" w:hAnsi="Times New Roman" w:cs="Times New Roman"/>
          <w:sz w:val="24"/>
          <w:szCs w:val="24"/>
          <w:lang w:val="uk-UA"/>
        </w:rPr>
        <w:t xml:space="preserve"> </w:t>
      </w:r>
      <w:r w:rsidR="00C04B71" w:rsidRPr="00CB5B57">
        <w:rPr>
          <w:rFonts w:ascii="Times New Roman" w:hAnsi="Times New Roman" w:cs="Times New Roman"/>
          <w:sz w:val="24"/>
          <w:szCs w:val="24"/>
          <w:lang w:val="uk-UA"/>
        </w:rPr>
        <w:t>передбачаємо в межах бюджетних призначень за рахунок коштів місцевого бюджету Кароліно-Бугазької сільської територіальної громади.</w:t>
      </w:r>
    </w:p>
    <w:p w14:paraId="4920DEC0" w14:textId="295B85BD" w:rsidR="00235D64" w:rsidRPr="00CB5B57" w:rsidRDefault="004D4DF4"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3.</w:t>
      </w:r>
      <w:r w:rsidR="00235D64" w:rsidRPr="00CB5B57">
        <w:rPr>
          <w:rFonts w:ascii="Times New Roman" w:hAnsi="Times New Roman" w:cs="Times New Roman"/>
          <w:b/>
          <w:bCs/>
          <w:sz w:val="24"/>
          <w:szCs w:val="24"/>
          <w:lang w:val="uk-UA"/>
        </w:rPr>
        <w:t xml:space="preserve"> Проблеми,  на розв’язання яких спрямована Програми</w:t>
      </w:r>
    </w:p>
    <w:p w14:paraId="1238486E" w14:textId="69B277C4" w:rsidR="005C368A" w:rsidRPr="00CB5B57" w:rsidRDefault="00235D64"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П</w:t>
      </w:r>
      <w:r w:rsidR="00BF53AE" w:rsidRPr="00CB5B57">
        <w:rPr>
          <w:rFonts w:ascii="Times New Roman" w:hAnsi="Times New Roman" w:cs="Times New Roman"/>
          <w:sz w:val="24"/>
          <w:szCs w:val="24"/>
          <w:lang w:val="uk-UA"/>
        </w:rPr>
        <w:t>рограма</w:t>
      </w:r>
      <w:r w:rsidRPr="00CB5B57">
        <w:rPr>
          <w:rFonts w:ascii="Times New Roman" w:hAnsi="Times New Roman" w:cs="Times New Roman"/>
          <w:sz w:val="24"/>
          <w:szCs w:val="24"/>
          <w:lang w:val="uk-UA"/>
        </w:rPr>
        <w:t xml:space="preserve"> ро</w:t>
      </w:r>
      <w:r w:rsidR="00BF53AE" w:rsidRPr="00CB5B57">
        <w:rPr>
          <w:rFonts w:ascii="Times New Roman" w:hAnsi="Times New Roman" w:cs="Times New Roman"/>
          <w:sz w:val="24"/>
          <w:szCs w:val="24"/>
          <w:lang w:val="uk-UA"/>
        </w:rPr>
        <w:t>звитку та фінансової підтримки К</w:t>
      </w:r>
      <w:r w:rsidR="00CC1EF8">
        <w:rPr>
          <w:rFonts w:ascii="Times New Roman" w:hAnsi="Times New Roman" w:cs="Times New Roman"/>
          <w:sz w:val="24"/>
          <w:szCs w:val="24"/>
          <w:lang w:val="uk-UA"/>
        </w:rPr>
        <w:t>омунальних підприємств</w:t>
      </w:r>
      <w:r w:rsidRPr="00CB5B57">
        <w:rPr>
          <w:rFonts w:ascii="Times New Roman" w:hAnsi="Times New Roman" w:cs="Times New Roman"/>
          <w:sz w:val="24"/>
          <w:szCs w:val="24"/>
          <w:lang w:val="uk-UA"/>
        </w:rPr>
        <w:t xml:space="preserve"> (далі</w:t>
      </w:r>
      <w:r w:rsidR="00BF53AE" w:rsidRPr="00CB5B57">
        <w:rPr>
          <w:rFonts w:ascii="Times New Roman" w:hAnsi="Times New Roman" w:cs="Times New Roman"/>
          <w:sz w:val="24"/>
          <w:szCs w:val="24"/>
          <w:lang w:val="uk-UA"/>
        </w:rPr>
        <w:t xml:space="preserve"> - к</w:t>
      </w:r>
      <w:r w:rsidRPr="00CB5B57">
        <w:rPr>
          <w:rFonts w:ascii="Times New Roman" w:hAnsi="Times New Roman" w:cs="Times New Roman"/>
          <w:sz w:val="24"/>
          <w:szCs w:val="24"/>
          <w:lang w:val="uk-UA"/>
        </w:rPr>
        <w:t>омунальне підприємство) розроблена відповідно до ст.91</w:t>
      </w:r>
      <w:r w:rsidR="00BF53AE"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Бюджетного кодексу України, Закону України «Про місцеве самоврядування в Україні» і спрямована на підтримку функціонування</w:t>
      </w:r>
      <w:r w:rsidRPr="00097268">
        <w:rPr>
          <w:rFonts w:ascii="Times New Roman" w:hAnsi="Times New Roman" w:cs="Times New Roman"/>
          <w:sz w:val="24"/>
          <w:szCs w:val="24"/>
          <w:lang w:val="uk-UA"/>
        </w:rPr>
        <w:t xml:space="preserve"> </w:t>
      </w:r>
      <w:r w:rsidR="00BF53AE" w:rsidRPr="00CB5B57">
        <w:rPr>
          <w:rFonts w:ascii="Times New Roman" w:hAnsi="Times New Roman" w:cs="Times New Roman"/>
          <w:sz w:val="24"/>
          <w:szCs w:val="24"/>
          <w:lang w:val="uk-UA"/>
        </w:rPr>
        <w:t>К</w:t>
      </w:r>
      <w:r w:rsidRPr="00CB5B57">
        <w:rPr>
          <w:rFonts w:ascii="Times New Roman" w:hAnsi="Times New Roman" w:cs="Times New Roman"/>
          <w:sz w:val="24"/>
          <w:szCs w:val="24"/>
          <w:lang w:val="uk-UA"/>
        </w:rPr>
        <w:t>омунального підприємства</w:t>
      </w:r>
      <w:r w:rsidR="00BF53AE"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 xml:space="preserve">для забезпечення </w:t>
      </w:r>
      <w:r w:rsidR="005C368A" w:rsidRPr="00CB5B57">
        <w:rPr>
          <w:rFonts w:ascii="Times New Roman" w:hAnsi="Times New Roman" w:cs="Times New Roman"/>
          <w:sz w:val="24"/>
          <w:szCs w:val="24"/>
          <w:lang w:val="uk-UA"/>
        </w:rPr>
        <w:t>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поліпшенню фінансово-господарської діяльності комунального підприємства. Поліпшення стану фінансово-бюджетної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14:paraId="53D1D57D" w14:textId="5CC79BD5" w:rsidR="00235D64" w:rsidRPr="00CB5B57" w:rsidRDefault="005C368A"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Комунальне підприємство є стратегічно важливим підприємством, яке забезпечує с.</w:t>
      </w:r>
      <w:r w:rsidR="00BF53AE" w:rsidRPr="00CB5B57">
        <w:rPr>
          <w:rFonts w:ascii="Times New Roman" w:hAnsi="Times New Roman" w:cs="Times New Roman"/>
          <w:sz w:val="24"/>
          <w:szCs w:val="24"/>
          <w:lang w:val="uk-UA"/>
        </w:rPr>
        <w:t xml:space="preserve"> Кароліно-Бугаз  і смт </w:t>
      </w:r>
      <w:r w:rsidRPr="00CB5B57">
        <w:rPr>
          <w:rFonts w:ascii="Times New Roman" w:hAnsi="Times New Roman" w:cs="Times New Roman"/>
          <w:sz w:val="24"/>
          <w:szCs w:val="24"/>
          <w:lang w:val="uk-UA"/>
        </w:rPr>
        <w:t>Затока централізованим водопостачанням та централізованим водовідведенням,</w:t>
      </w:r>
      <w:r w:rsidR="00BF53AE" w:rsidRPr="00CB5B57">
        <w:rPr>
          <w:rFonts w:ascii="Times New Roman" w:hAnsi="Times New Roman" w:cs="Times New Roman"/>
          <w:sz w:val="24"/>
          <w:szCs w:val="24"/>
          <w:lang w:val="uk-UA"/>
        </w:rPr>
        <w:t xml:space="preserve"> вивезення твердих побутових відходів</w:t>
      </w:r>
      <w:r w:rsidRPr="00CB5B57">
        <w:rPr>
          <w:rFonts w:ascii="Times New Roman" w:hAnsi="Times New Roman" w:cs="Times New Roman"/>
          <w:sz w:val="24"/>
          <w:szCs w:val="24"/>
          <w:lang w:val="uk-UA"/>
        </w:rPr>
        <w:t xml:space="preserve"> це  </w:t>
      </w:r>
      <w:r w:rsidR="00BF53AE" w:rsidRPr="00CB5B57">
        <w:rPr>
          <w:rFonts w:ascii="Times New Roman" w:hAnsi="Times New Roman" w:cs="Times New Roman"/>
          <w:sz w:val="24"/>
          <w:szCs w:val="24"/>
          <w:lang w:val="uk-UA"/>
        </w:rPr>
        <w:t>одні</w:t>
      </w:r>
      <w:r w:rsidR="00EA38B0" w:rsidRPr="00CB5B57">
        <w:rPr>
          <w:rFonts w:ascii="Times New Roman" w:hAnsi="Times New Roman" w:cs="Times New Roman"/>
          <w:sz w:val="24"/>
          <w:szCs w:val="24"/>
          <w:lang w:val="uk-UA"/>
        </w:rPr>
        <w:t xml:space="preserve"> з найважливіших сфер діяльності від ефективності роботи якої залежить життєдіяльність мешканців. </w:t>
      </w:r>
    </w:p>
    <w:p w14:paraId="6602109D" w14:textId="22B9B8B4" w:rsidR="00EA38B0" w:rsidRPr="00CB5B57" w:rsidRDefault="00EA38B0"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w:t>
      </w:r>
      <w:r w:rsidR="00BF53AE" w:rsidRPr="00CB5B57">
        <w:rPr>
          <w:rFonts w:ascii="Times New Roman" w:hAnsi="Times New Roman" w:cs="Times New Roman"/>
          <w:sz w:val="24"/>
          <w:szCs w:val="24"/>
          <w:lang w:val="uk-UA"/>
        </w:rPr>
        <w:tab/>
      </w:r>
      <w:r w:rsidRPr="00CB5B57">
        <w:rPr>
          <w:rFonts w:ascii="Times New Roman" w:hAnsi="Times New Roman" w:cs="Times New Roman"/>
          <w:sz w:val="24"/>
          <w:szCs w:val="24"/>
          <w:lang w:val="uk-UA"/>
        </w:rPr>
        <w:t xml:space="preserve">Для забезпечення виконання статутних завдань комунальне підприємство потребує </w:t>
      </w:r>
      <w:r w:rsidR="006B2888" w:rsidRPr="00CB5B57">
        <w:rPr>
          <w:rFonts w:ascii="Times New Roman" w:hAnsi="Times New Roman" w:cs="Times New Roman"/>
          <w:sz w:val="24"/>
          <w:szCs w:val="24"/>
          <w:lang w:val="uk-UA"/>
        </w:rPr>
        <w:t>залучення додаткового фінансування, яке сприятиме спеціалізації його фінансово-господарської діяльності, покращенню стану розрахунків, більш ефективному використанн</w:t>
      </w:r>
      <w:r w:rsidR="00432D2D" w:rsidRPr="00CB5B57">
        <w:rPr>
          <w:rFonts w:ascii="Times New Roman" w:hAnsi="Times New Roman" w:cs="Times New Roman"/>
          <w:sz w:val="24"/>
          <w:szCs w:val="24"/>
          <w:lang w:val="uk-UA"/>
        </w:rPr>
        <w:t>ю</w:t>
      </w:r>
      <w:r w:rsidR="006B2888" w:rsidRPr="00CB5B57">
        <w:rPr>
          <w:rFonts w:ascii="Times New Roman" w:hAnsi="Times New Roman" w:cs="Times New Roman"/>
          <w:sz w:val="24"/>
          <w:szCs w:val="24"/>
          <w:lang w:val="uk-UA"/>
        </w:rPr>
        <w:t xml:space="preserve"> майна комунальної власності, </w:t>
      </w:r>
      <w:r w:rsidR="00432D2D" w:rsidRPr="00CB5B57">
        <w:rPr>
          <w:rFonts w:ascii="Times New Roman" w:hAnsi="Times New Roman" w:cs="Times New Roman"/>
          <w:sz w:val="24"/>
          <w:szCs w:val="24"/>
          <w:lang w:val="uk-UA"/>
        </w:rPr>
        <w:t>оновленню</w:t>
      </w:r>
      <w:r w:rsidR="006B2888" w:rsidRPr="00CB5B57">
        <w:rPr>
          <w:rFonts w:ascii="Times New Roman" w:hAnsi="Times New Roman" w:cs="Times New Roman"/>
          <w:sz w:val="24"/>
          <w:szCs w:val="24"/>
          <w:lang w:val="uk-UA"/>
        </w:rPr>
        <w:t xml:space="preserve"> виробничих потужностей, технічної бази.</w:t>
      </w:r>
    </w:p>
    <w:p w14:paraId="11ED346E" w14:textId="215C390F" w:rsidR="00A763EC" w:rsidRPr="00CB5B57" w:rsidRDefault="00A763EC"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Діючі тарифи на послуги зазначеного підприємства не повністю забезпечують відшкодування витрат на їх надання,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w:t>
      </w:r>
      <w:r w:rsidR="002336B0" w:rsidRPr="00CB5B57">
        <w:rPr>
          <w:rFonts w:ascii="Times New Roman" w:hAnsi="Times New Roman" w:cs="Times New Roman"/>
          <w:sz w:val="24"/>
          <w:szCs w:val="24"/>
          <w:lang w:val="uk-UA"/>
        </w:rPr>
        <w:t xml:space="preserve">військовий збір </w:t>
      </w:r>
      <w:r w:rsidRPr="00CB5B57">
        <w:rPr>
          <w:rFonts w:ascii="Times New Roman" w:hAnsi="Times New Roman" w:cs="Times New Roman"/>
          <w:sz w:val="24"/>
          <w:szCs w:val="24"/>
          <w:lang w:val="uk-UA"/>
        </w:rPr>
        <w:t>тощо), зобов’язаннями зі сплати за спожиті енергоносії, інших складових витрат підприємства може призвести до нарахування йому значних штрафних санкцій та пені і, відповідно, до збільшення збитків підприємства.</w:t>
      </w:r>
    </w:p>
    <w:p w14:paraId="426DB518" w14:textId="6A05BC01" w:rsidR="006B2888" w:rsidRPr="00CB5B57" w:rsidRDefault="00A763EC"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Вищенаведені чинники призводять до зменшення  у підприємства власних обігових коштів для забезпечення належного надання послуг з водопостачання та водовідведення,  вивезення твердих побутових відходів, забезпечення благоустрою територіальної громади (на погашення заборгованості із виплат заробітної плати,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підприємства за рахунок капітальних вкладень та інші)</w:t>
      </w:r>
      <w:r w:rsidR="002336B0" w:rsidRPr="00CB5B57">
        <w:rPr>
          <w:rFonts w:ascii="Times New Roman" w:hAnsi="Times New Roman" w:cs="Times New Roman"/>
          <w:sz w:val="24"/>
          <w:szCs w:val="24"/>
          <w:lang w:val="uk-UA"/>
        </w:rPr>
        <w:t xml:space="preserve">, </w:t>
      </w:r>
      <w:proofErr w:type="spellStart"/>
      <w:r w:rsidR="002336B0" w:rsidRPr="00CB5B57">
        <w:rPr>
          <w:rFonts w:ascii="Times New Roman" w:hAnsi="Times New Roman" w:cs="Times New Roman"/>
          <w:sz w:val="24"/>
          <w:szCs w:val="24"/>
          <w:lang w:val="uk-UA"/>
        </w:rPr>
        <w:t>т.і</w:t>
      </w:r>
      <w:proofErr w:type="spellEnd"/>
      <w:r w:rsidRPr="00CB5B57">
        <w:rPr>
          <w:rFonts w:ascii="Times New Roman" w:hAnsi="Times New Roman" w:cs="Times New Roman"/>
          <w:sz w:val="24"/>
          <w:szCs w:val="24"/>
          <w:lang w:val="uk-UA"/>
        </w:rPr>
        <w:t xml:space="preserve">.  </w:t>
      </w:r>
    </w:p>
    <w:p w14:paraId="55BB20D0" w14:textId="0B63CDDE" w:rsidR="00A763EC" w:rsidRPr="00CB5B57" w:rsidRDefault="00A763EC"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4. Мета Програми</w:t>
      </w:r>
    </w:p>
    <w:p w14:paraId="5D3865FD" w14:textId="062875DF" w:rsidR="00A763EC" w:rsidRPr="00CB5B57" w:rsidRDefault="00A763EC"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ab/>
        <w:t>Метою Програми є сприяння та забезпечення стабільної діяльності комунального підприємства, збереження комунального майна шляхом надання фінансової підтримки комунальному підприємству, поповнення статутного капіталу відповідно до його функціонального призначе</w:t>
      </w:r>
      <w:r w:rsidR="00BF53AE" w:rsidRPr="00CB5B57">
        <w:rPr>
          <w:rFonts w:ascii="Times New Roman" w:hAnsi="Times New Roman" w:cs="Times New Roman"/>
          <w:sz w:val="24"/>
          <w:szCs w:val="24"/>
          <w:lang w:val="uk-UA"/>
        </w:rPr>
        <w:t>н</w:t>
      </w:r>
      <w:r w:rsidRPr="00CB5B57">
        <w:rPr>
          <w:rFonts w:ascii="Times New Roman" w:hAnsi="Times New Roman" w:cs="Times New Roman"/>
          <w:sz w:val="24"/>
          <w:szCs w:val="24"/>
          <w:lang w:val="uk-UA"/>
        </w:rPr>
        <w:t>ня щодо надання мешканцям сільської територіальної громади послуг в галузі житлово-комунального господарства, та спрямована на виконання наступних завдань:</w:t>
      </w:r>
    </w:p>
    <w:p w14:paraId="57AD8276" w14:textId="20CEBFE5"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1)</w:t>
      </w:r>
      <w:r w:rsidR="00A763EC" w:rsidRPr="00CB5B57">
        <w:rPr>
          <w:rFonts w:ascii="Times New Roman" w:hAnsi="Times New Roman" w:cs="Times New Roman"/>
          <w:sz w:val="24"/>
          <w:szCs w:val="24"/>
          <w:lang w:val="uk-UA"/>
        </w:rPr>
        <w:t xml:space="preserve"> покращення якості надання послуг;</w:t>
      </w:r>
    </w:p>
    <w:p w14:paraId="3672C3C2" w14:textId="5A395079"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2)</w:t>
      </w:r>
      <w:r w:rsidR="00A763EC" w:rsidRPr="00CB5B57">
        <w:rPr>
          <w:rFonts w:ascii="Times New Roman" w:hAnsi="Times New Roman" w:cs="Times New Roman"/>
          <w:sz w:val="24"/>
          <w:szCs w:val="24"/>
          <w:lang w:val="uk-UA"/>
        </w:rPr>
        <w:t xml:space="preserve"> зміцнення матеріально-технічної бази підприємства;</w:t>
      </w:r>
    </w:p>
    <w:p w14:paraId="6BCCA99D" w14:textId="378C5BA8"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lastRenderedPageBreak/>
        <w:t>3)</w:t>
      </w:r>
      <w:r w:rsidR="00A763EC" w:rsidRPr="00CB5B57">
        <w:rPr>
          <w:rFonts w:ascii="Times New Roman" w:hAnsi="Times New Roman" w:cs="Times New Roman"/>
          <w:sz w:val="24"/>
          <w:szCs w:val="24"/>
          <w:lang w:val="uk-UA"/>
        </w:rPr>
        <w:t xml:space="preserve"> надання фінансової допомоги для переоснащення, відновлення та реконструкції виробничих потужностей комунального підприємства.</w:t>
      </w:r>
    </w:p>
    <w:p w14:paraId="2593D875" w14:textId="3F6F3E34"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4) </w:t>
      </w:r>
      <w:r w:rsidR="00A763EC" w:rsidRPr="00CB5B57">
        <w:rPr>
          <w:rFonts w:ascii="Times New Roman" w:hAnsi="Times New Roman" w:cs="Times New Roman"/>
          <w:sz w:val="24"/>
          <w:szCs w:val="24"/>
          <w:lang w:val="uk-UA"/>
        </w:rPr>
        <w:t>спрямування видатків на зменшення енерговитрат за рахунок встановлення енергозберігаючого обладнання, придбання та повірки приладів обліку, зокрема і по будинкових;</w:t>
      </w:r>
    </w:p>
    <w:p w14:paraId="33E3D40D" w14:textId="74FB129D"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5) </w:t>
      </w:r>
      <w:r w:rsidR="00A763EC" w:rsidRPr="00CB5B57">
        <w:rPr>
          <w:rFonts w:ascii="Times New Roman" w:hAnsi="Times New Roman" w:cs="Times New Roman"/>
          <w:sz w:val="24"/>
          <w:szCs w:val="24"/>
          <w:lang w:val="uk-UA"/>
        </w:rPr>
        <w:t>здійснення своєчасних розрахунків за спожиті енергоносії, що відносяться до виробничої собівартості підприємства, та є невід’ємною частиною виробничого циклу;</w:t>
      </w:r>
    </w:p>
    <w:p w14:paraId="464ABE81" w14:textId="4CA423E3"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6)</w:t>
      </w:r>
      <w:r w:rsidR="00A763EC" w:rsidRPr="00CB5B57">
        <w:rPr>
          <w:rFonts w:ascii="Times New Roman" w:hAnsi="Times New Roman" w:cs="Times New Roman"/>
          <w:sz w:val="24"/>
          <w:szCs w:val="24"/>
          <w:lang w:val="uk-UA"/>
        </w:rPr>
        <w:t xml:space="preserve"> придбання матеріалів, запасних частин, оплати робіт, послуг для стабільної роботи комунального підприємства та підготовки його до роботи в осінньо-зимовий період;</w:t>
      </w:r>
    </w:p>
    <w:p w14:paraId="59DC91D6" w14:textId="512CD6CA" w:rsidR="006B2888"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7)</w:t>
      </w:r>
      <w:r w:rsidR="00A763EC" w:rsidRPr="00CB5B57">
        <w:rPr>
          <w:rFonts w:ascii="Times New Roman" w:hAnsi="Times New Roman" w:cs="Times New Roman"/>
          <w:sz w:val="24"/>
          <w:szCs w:val="24"/>
          <w:lang w:val="uk-UA"/>
        </w:rPr>
        <w:t xml:space="preserve"> запобігання </w:t>
      </w:r>
      <w:r w:rsidRPr="00CB5B57">
        <w:rPr>
          <w:rFonts w:ascii="Times New Roman" w:hAnsi="Times New Roman" w:cs="Times New Roman"/>
          <w:sz w:val="24"/>
          <w:szCs w:val="24"/>
          <w:lang w:val="uk-UA"/>
        </w:rPr>
        <w:t>заборгованості із виплати заробітної плати та податків</w:t>
      </w:r>
      <w:r w:rsidR="00A763EC" w:rsidRPr="00CB5B57">
        <w:rPr>
          <w:rFonts w:ascii="Times New Roman" w:hAnsi="Times New Roman" w:cs="Times New Roman"/>
          <w:sz w:val="24"/>
          <w:szCs w:val="24"/>
          <w:lang w:val="uk-UA"/>
        </w:rPr>
        <w:t xml:space="preserve"> комунального підприємства</w:t>
      </w:r>
      <w:r w:rsidRPr="00CB5B57">
        <w:rPr>
          <w:rFonts w:ascii="Times New Roman" w:hAnsi="Times New Roman" w:cs="Times New Roman"/>
          <w:sz w:val="24"/>
          <w:szCs w:val="24"/>
          <w:lang w:val="uk-UA"/>
        </w:rPr>
        <w:t>;</w:t>
      </w:r>
    </w:p>
    <w:p w14:paraId="78CA31D7" w14:textId="4038DD72" w:rsidR="001F1BED" w:rsidRPr="00CB5B57" w:rsidRDefault="006228B7"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8) запобігання банкрутства та відновлення платоспроможності комунального підприємства.</w:t>
      </w:r>
    </w:p>
    <w:p w14:paraId="00B21CBA" w14:textId="0839C533" w:rsidR="00C31904" w:rsidRPr="00CB5B57" w:rsidRDefault="00C31904"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 xml:space="preserve">5. Обсяги, джерела фінансування та строки виконання </w:t>
      </w:r>
      <w:r w:rsidR="004F4B68" w:rsidRPr="00CB5B57">
        <w:rPr>
          <w:rFonts w:ascii="Times New Roman" w:hAnsi="Times New Roman" w:cs="Times New Roman"/>
          <w:b/>
          <w:bCs/>
          <w:sz w:val="24"/>
          <w:szCs w:val="24"/>
          <w:lang w:val="uk-UA"/>
        </w:rPr>
        <w:t>П</w:t>
      </w:r>
      <w:r w:rsidRPr="00CB5B57">
        <w:rPr>
          <w:rFonts w:ascii="Times New Roman" w:hAnsi="Times New Roman" w:cs="Times New Roman"/>
          <w:b/>
          <w:bCs/>
          <w:sz w:val="24"/>
          <w:szCs w:val="24"/>
          <w:lang w:val="uk-UA"/>
        </w:rPr>
        <w:t>рограми</w:t>
      </w:r>
    </w:p>
    <w:p w14:paraId="68C1D576" w14:textId="1CE10ED7" w:rsidR="00C31904" w:rsidRPr="00CB5B57" w:rsidRDefault="00C31904"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Джерелом фінансування заходів Програми є кошти місцевого бюджету Кароліно-Бугазької сільської </w:t>
      </w:r>
      <w:r w:rsidR="00C04B71" w:rsidRPr="00CB5B57">
        <w:rPr>
          <w:rFonts w:ascii="Times New Roman" w:hAnsi="Times New Roman" w:cs="Times New Roman"/>
          <w:sz w:val="24"/>
          <w:szCs w:val="24"/>
          <w:lang w:val="uk-UA"/>
        </w:rPr>
        <w:t>територіальної громади</w:t>
      </w:r>
      <w:r w:rsidRPr="00CB5B57">
        <w:rPr>
          <w:rFonts w:ascii="Times New Roman" w:hAnsi="Times New Roman" w:cs="Times New Roman"/>
          <w:sz w:val="24"/>
          <w:szCs w:val="24"/>
          <w:lang w:val="uk-UA"/>
        </w:rPr>
        <w:t>.</w:t>
      </w:r>
    </w:p>
    <w:p w14:paraId="4EB47D19" w14:textId="716FF0E8" w:rsidR="00C31904" w:rsidRPr="00CB5B57" w:rsidRDefault="00C31904"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Фінансування заходів Програми в межах затвер</w:t>
      </w:r>
      <w:r w:rsidR="006228B7" w:rsidRPr="00CB5B57">
        <w:rPr>
          <w:rFonts w:ascii="Times New Roman" w:hAnsi="Times New Roman" w:cs="Times New Roman"/>
          <w:sz w:val="24"/>
          <w:szCs w:val="24"/>
          <w:lang w:val="uk-UA"/>
        </w:rPr>
        <w:t>джених асигнувань здійснюється К</w:t>
      </w:r>
      <w:r w:rsidR="00CC1EF8">
        <w:rPr>
          <w:rFonts w:ascii="Times New Roman" w:hAnsi="Times New Roman" w:cs="Times New Roman"/>
          <w:sz w:val="24"/>
          <w:szCs w:val="24"/>
          <w:lang w:val="uk-UA"/>
        </w:rPr>
        <w:t>омунальним підприємством</w:t>
      </w:r>
      <w:r w:rsidR="00F7726F" w:rsidRPr="00CB5B57">
        <w:rPr>
          <w:rFonts w:ascii="Times New Roman" w:hAnsi="Times New Roman" w:cs="Times New Roman"/>
          <w:sz w:val="24"/>
          <w:szCs w:val="24"/>
          <w:lang w:val="uk-UA"/>
        </w:rPr>
        <w:t xml:space="preserve"> за рахунок </w:t>
      </w:r>
      <w:r w:rsidR="002336B0" w:rsidRPr="00CB5B57">
        <w:rPr>
          <w:rFonts w:ascii="Times New Roman" w:hAnsi="Times New Roman" w:cs="Times New Roman"/>
          <w:sz w:val="24"/>
          <w:szCs w:val="24"/>
          <w:lang w:val="uk-UA"/>
        </w:rPr>
        <w:t>бюджету</w:t>
      </w:r>
      <w:r w:rsidR="00F7726F" w:rsidRPr="00CB5B57">
        <w:rPr>
          <w:rFonts w:ascii="Times New Roman" w:hAnsi="Times New Roman" w:cs="Times New Roman"/>
          <w:sz w:val="24"/>
          <w:szCs w:val="24"/>
          <w:lang w:val="uk-UA"/>
        </w:rPr>
        <w:t xml:space="preserve"> Кароліно-Бугазької сільської </w:t>
      </w:r>
      <w:r w:rsidR="00C04B71" w:rsidRPr="00CB5B57">
        <w:rPr>
          <w:rFonts w:ascii="Times New Roman" w:hAnsi="Times New Roman" w:cs="Times New Roman"/>
          <w:sz w:val="24"/>
          <w:szCs w:val="24"/>
          <w:lang w:val="uk-UA"/>
        </w:rPr>
        <w:t>територіальної громади.</w:t>
      </w:r>
    </w:p>
    <w:p w14:paraId="55F87497" w14:textId="77D3A3E5" w:rsidR="00F7726F" w:rsidRPr="00CB5B57" w:rsidRDefault="00F7726F"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  </w:t>
      </w:r>
    </w:p>
    <w:p w14:paraId="38281388" w14:textId="19149B19" w:rsidR="00984EC8" w:rsidRPr="00CB5B57" w:rsidRDefault="00CC1EF8" w:rsidP="001E6790">
      <w:pPr>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Строки виконання 2026-2028 роки</w:t>
      </w:r>
      <w:r w:rsidR="006228B7" w:rsidRPr="00CB5B57">
        <w:rPr>
          <w:rFonts w:ascii="Times New Roman" w:hAnsi="Times New Roman" w:cs="Times New Roman"/>
          <w:sz w:val="24"/>
          <w:szCs w:val="24"/>
          <w:lang w:val="uk-UA"/>
        </w:rPr>
        <w:t>.</w:t>
      </w:r>
    </w:p>
    <w:p w14:paraId="113DECE2" w14:textId="08C0C693" w:rsidR="00F7726F" w:rsidRPr="00CB5B57" w:rsidRDefault="00F7726F"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6.Очікувані результати від виконання Програми</w:t>
      </w:r>
    </w:p>
    <w:p w14:paraId="0FB55E5D" w14:textId="77777777"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Виконання Програми дасть можливість забезпечити:</w:t>
      </w:r>
    </w:p>
    <w:p w14:paraId="3BF1DB78" w14:textId="7D2D3FA2"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безперебійну роботу комунального підприємства відповідно до його  функціональних призначень;</w:t>
      </w:r>
    </w:p>
    <w:p w14:paraId="487D6196" w14:textId="7251C844"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технічного стану будинків житлового фонду та умов проживання в них;</w:t>
      </w:r>
    </w:p>
    <w:p w14:paraId="0D158CEA" w14:textId="1C513458"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якості послуг з водопостачання та водовідведення;</w:t>
      </w:r>
    </w:p>
    <w:p w14:paraId="0ECBA32F" w14:textId="14F3E5E1"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якості питної води та санітарного благополуччя населення;</w:t>
      </w:r>
    </w:p>
    <w:p w14:paraId="35400210" w14:textId="54D8397C"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забезпечення повного освітлення територій населених пунктів громади;</w:t>
      </w:r>
    </w:p>
    <w:p w14:paraId="739BFE4B" w14:textId="5449B63C"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збільшення обсягів та надання якісних послуг в галузі жилого – комунального господарства та благоустрою громади за рахунок зміцнення матеріально-технічної бази підприємств;</w:t>
      </w:r>
    </w:p>
    <w:p w14:paraId="42778552" w14:textId="79F7B141"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можливість придбання  необхідного устаткування, обладнання, спецодягу;</w:t>
      </w:r>
    </w:p>
    <w:p w14:paraId="3A1A33C4" w14:textId="4EFCCF83"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зменшити затрати на енергоносії для виробничих процесів, що в свою чергу дозволить  не піднімати тарифи на надання послуг;</w:t>
      </w:r>
    </w:p>
    <w:p w14:paraId="1A40C8E3" w14:textId="507A17FB"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покращити екологічну та епідеміологічну обстановку в громаді;</w:t>
      </w:r>
    </w:p>
    <w:p w14:paraId="42676868" w14:textId="773172D9"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підвищити комфортність умов проживання населення та запобігти погіршенню життя громадян;</w:t>
      </w:r>
    </w:p>
    <w:p w14:paraId="141D439D" w14:textId="2EEE2A5E"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своєчасні розрахунки комунального підприємства з бюджетами всіх рівнів;</w:t>
      </w:r>
    </w:p>
    <w:p w14:paraId="41B78BBE" w14:textId="77777777"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своєчасну та в повному обсязі виплату заробітної плати та нарахувань на неї;</w:t>
      </w:r>
    </w:p>
    <w:p w14:paraId="544977A3" w14:textId="435555FF" w:rsidR="00F7726F" w:rsidRPr="00CB5B57" w:rsidRDefault="00F7726F" w:rsidP="00C04B71">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своєчасність розрахунків за енергоносії.</w:t>
      </w:r>
    </w:p>
    <w:p w14:paraId="44E4B423" w14:textId="68AC9834" w:rsidR="00F7726F" w:rsidRPr="00CB5B57" w:rsidRDefault="00F7726F"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7.Перелік завдань, заходів та очікуваних результатів Програми</w:t>
      </w:r>
    </w:p>
    <w:p w14:paraId="5EA01D0E" w14:textId="0FE6B975" w:rsidR="00F7726F" w:rsidRPr="00CB5B57" w:rsidRDefault="00F7726F"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Завдання, заходи та очікувані результати Програми подані в Додатку 1.</w:t>
      </w:r>
    </w:p>
    <w:p w14:paraId="2CD09C78" w14:textId="4057EF50" w:rsidR="006B2888" w:rsidRPr="00CB5B57" w:rsidRDefault="0024509C"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8.Система управління та контролю заходом виконання Програми</w:t>
      </w:r>
    </w:p>
    <w:p w14:paraId="785DB3D5" w14:textId="29CFF785" w:rsidR="0024509C" w:rsidRPr="00CB5B57" w:rsidRDefault="00C04B71" w:rsidP="00C04B71">
      <w:pPr>
        <w:spacing w:after="0" w:line="240" w:lineRule="auto"/>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Виконавцем програми є К</w:t>
      </w:r>
      <w:r w:rsidR="0024509C" w:rsidRPr="00CB5B57">
        <w:rPr>
          <w:rFonts w:ascii="Times New Roman" w:hAnsi="Times New Roman" w:cs="Times New Roman"/>
          <w:sz w:val="24"/>
          <w:szCs w:val="24"/>
          <w:lang w:val="uk-UA"/>
        </w:rPr>
        <w:t>омунальне підприємство «Бугаз» відповідно до своїх повноважень, визначених чинним  законодавством України.</w:t>
      </w:r>
    </w:p>
    <w:p w14:paraId="2A0B0A79" w14:textId="52072C29" w:rsidR="0024509C" w:rsidRPr="00CB5B57" w:rsidRDefault="0024509C" w:rsidP="00C04B71">
      <w:pPr>
        <w:shd w:val="clear" w:color="auto" w:fill="FFFFFF"/>
        <w:spacing w:after="0" w:line="240" w:lineRule="auto"/>
        <w:ind w:firstLine="720"/>
        <w:jc w:val="both"/>
        <w:rPr>
          <w:rFonts w:ascii="Times New Roman" w:eastAsia="Calibri" w:hAnsi="Times New Roman" w:cs="Times New Roman"/>
          <w:sz w:val="24"/>
          <w:szCs w:val="24"/>
          <w:lang w:val="uk-UA"/>
        </w:rPr>
      </w:pPr>
      <w:r w:rsidRPr="00CB5B57">
        <w:rPr>
          <w:rFonts w:ascii="Times New Roman" w:eastAsia="Calibri" w:hAnsi="Times New Roman" w:cs="Times New Roman"/>
          <w:sz w:val="24"/>
          <w:szCs w:val="24"/>
          <w:lang w:val="uk-UA"/>
        </w:rPr>
        <w:t>Головний розпорядник коштів, в межах своїх повноважень, здійснює оцінку ефективності Програми, що передбачає заходи з моніторингу, аналізу та контролю за цільовим та ефективним в</w:t>
      </w:r>
      <w:r w:rsidR="00C04B71" w:rsidRPr="00CB5B57">
        <w:rPr>
          <w:rFonts w:ascii="Times New Roman" w:eastAsia="Calibri" w:hAnsi="Times New Roman" w:cs="Times New Roman"/>
          <w:sz w:val="24"/>
          <w:szCs w:val="24"/>
          <w:lang w:val="uk-UA"/>
        </w:rPr>
        <w:t xml:space="preserve">икористанням бюджетних коштів. </w:t>
      </w:r>
      <w:r w:rsidRPr="00CB5B57">
        <w:rPr>
          <w:rFonts w:ascii="Times New Roman" w:eastAsia="Calibri" w:hAnsi="Times New Roman" w:cs="Times New Roman"/>
          <w:sz w:val="24"/>
          <w:szCs w:val="24"/>
          <w:lang w:val="uk-UA"/>
        </w:rPr>
        <w:t xml:space="preserve">Контроль за використанням бюджетних </w:t>
      </w:r>
      <w:r w:rsidRPr="00CB5B57">
        <w:rPr>
          <w:rFonts w:ascii="Times New Roman" w:eastAsia="Calibri" w:hAnsi="Times New Roman" w:cs="Times New Roman"/>
          <w:sz w:val="24"/>
          <w:szCs w:val="24"/>
          <w:lang w:val="uk-UA"/>
        </w:rPr>
        <w:lastRenderedPageBreak/>
        <w:t>коштів, спрямованих на забезпечення виконання Програми, здійснюється в порядку, встановленому бюджетним законодавством.</w:t>
      </w:r>
    </w:p>
    <w:p w14:paraId="47C0AC29" w14:textId="4C3DD237" w:rsidR="00984EC8" w:rsidRDefault="0024509C" w:rsidP="00984EC8">
      <w:pPr>
        <w:shd w:val="clear" w:color="auto" w:fill="FFFFFF"/>
        <w:spacing w:after="0" w:line="240" w:lineRule="auto"/>
        <w:ind w:firstLine="720"/>
        <w:jc w:val="both"/>
        <w:rPr>
          <w:rFonts w:ascii="Times New Roman" w:eastAsia="Calibri" w:hAnsi="Times New Roman" w:cs="Times New Roman"/>
          <w:sz w:val="24"/>
          <w:szCs w:val="24"/>
          <w:lang w:val="uk-UA"/>
        </w:rPr>
      </w:pPr>
      <w:r w:rsidRPr="00CB5B57">
        <w:rPr>
          <w:rFonts w:ascii="Times New Roman" w:eastAsia="Calibri" w:hAnsi="Times New Roman" w:cs="Times New Roman"/>
          <w:sz w:val="24"/>
          <w:szCs w:val="24"/>
          <w:lang w:val="uk-UA"/>
        </w:rPr>
        <w:t>Контроль за виконанням цієї Програми здійснюють: виконавчий комітет  Кароліно-Бугазької  сільської  ради та постійні профільні депутатські комісії сільської  ради. Результати роботи Програми висвітлюються для громадськості у місцевих засобах масової інформації, офіційному сайті сільської  рад</w:t>
      </w:r>
      <w:r w:rsidR="00984EC8">
        <w:rPr>
          <w:rFonts w:ascii="Times New Roman" w:eastAsia="Calibri" w:hAnsi="Times New Roman" w:cs="Times New Roman"/>
          <w:sz w:val="24"/>
          <w:szCs w:val="24"/>
          <w:lang w:val="uk-UA"/>
        </w:rPr>
        <w:t>и та інших інформаційних носіях.</w:t>
      </w:r>
    </w:p>
    <w:p w14:paraId="072C1302" w14:textId="77777777" w:rsidR="001E6790" w:rsidRDefault="001E6790" w:rsidP="002336B0">
      <w:pPr>
        <w:rPr>
          <w:rFonts w:ascii="Times New Roman" w:hAnsi="Times New Roman" w:cs="Times New Roman"/>
          <w:sz w:val="24"/>
          <w:szCs w:val="24"/>
          <w:lang w:val="uk-UA"/>
        </w:rPr>
      </w:pPr>
    </w:p>
    <w:p w14:paraId="58731FB6" w14:textId="0373567B" w:rsidR="00984EC8" w:rsidRPr="001E6790" w:rsidRDefault="00984EC8" w:rsidP="001E6790">
      <w:pPr>
        <w:jc w:val="center"/>
        <w:rPr>
          <w:rFonts w:ascii="Times New Roman" w:hAnsi="Times New Roman" w:cs="Times New Roman"/>
          <w:b/>
          <w:i/>
          <w:sz w:val="26"/>
          <w:szCs w:val="26"/>
          <w:lang w:val="uk-UA"/>
        </w:rPr>
      </w:pPr>
      <w:r w:rsidRPr="007D0565">
        <w:rPr>
          <w:rFonts w:ascii="Times New Roman" w:hAnsi="Times New Roman" w:cs="Times New Roman"/>
          <w:b/>
          <w:i/>
          <w:sz w:val="26"/>
          <w:szCs w:val="26"/>
          <w:lang w:val="uk-UA"/>
        </w:rPr>
        <w:t>Сільський голова</w:t>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00DB2D0A">
        <w:rPr>
          <w:rFonts w:ascii="Times New Roman" w:hAnsi="Times New Roman" w:cs="Times New Roman"/>
          <w:b/>
          <w:i/>
          <w:sz w:val="26"/>
          <w:szCs w:val="26"/>
          <w:lang w:val="uk-UA"/>
        </w:rPr>
        <w:t>----------</w:t>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t>Андрій АПАНАСЕНКО</w:t>
      </w:r>
    </w:p>
    <w:sectPr w:rsidR="00984EC8" w:rsidRPr="001E6790" w:rsidSect="002336B0">
      <w:pgSz w:w="11906" w:h="16838"/>
      <w:pgMar w:top="851" w:right="567"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842A4"/>
    <w:multiLevelType w:val="hybridMultilevel"/>
    <w:tmpl w:val="92FC3EC0"/>
    <w:lvl w:ilvl="0" w:tplc="1E8C5E64">
      <w:start w:val="202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DC"/>
    <w:rsid w:val="00083B24"/>
    <w:rsid w:val="00097268"/>
    <w:rsid w:val="000C13D8"/>
    <w:rsid w:val="000F5790"/>
    <w:rsid w:val="001206BF"/>
    <w:rsid w:val="001352F8"/>
    <w:rsid w:val="00147772"/>
    <w:rsid w:val="00151765"/>
    <w:rsid w:val="00174FD6"/>
    <w:rsid w:val="00180553"/>
    <w:rsid w:val="00191235"/>
    <w:rsid w:val="001E6790"/>
    <w:rsid w:val="001F1BED"/>
    <w:rsid w:val="002053A9"/>
    <w:rsid w:val="002336B0"/>
    <w:rsid w:val="00235D64"/>
    <w:rsid w:val="00241B52"/>
    <w:rsid w:val="0024509C"/>
    <w:rsid w:val="00264CEB"/>
    <w:rsid w:val="00272517"/>
    <w:rsid w:val="0029271E"/>
    <w:rsid w:val="002D136A"/>
    <w:rsid w:val="002E1988"/>
    <w:rsid w:val="002F6C4E"/>
    <w:rsid w:val="00355CFD"/>
    <w:rsid w:val="003F569D"/>
    <w:rsid w:val="00424462"/>
    <w:rsid w:val="00432D2D"/>
    <w:rsid w:val="004471E6"/>
    <w:rsid w:val="00487F6E"/>
    <w:rsid w:val="004D4DF4"/>
    <w:rsid w:val="004F4B68"/>
    <w:rsid w:val="005C368A"/>
    <w:rsid w:val="006228B7"/>
    <w:rsid w:val="00655372"/>
    <w:rsid w:val="00671D15"/>
    <w:rsid w:val="006B2888"/>
    <w:rsid w:val="007042EF"/>
    <w:rsid w:val="00730B83"/>
    <w:rsid w:val="007478DC"/>
    <w:rsid w:val="00766644"/>
    <w:rsid w:val="007D0565"/>
    <w:rsid w:val="007D65E2"/>
    <w:rsid w:val="007E07D5"/>
    <w:rsid w:val="008B65D2"/>
    <w:rsid w:val="008C0D7C"/>
    <w:rsid w:val="008E64DB"/>
    <w:rsid w:val="00984EC8"/>
    <w:rsid w:val="009E61FE"/>
    <w:rsid w:val="009F61F7"/>
    <w:rsid w:val="00A763EC"/>
    <w:rsid w:val="00AB4E06"/>
    <w:rsid w:val="00AE1051"/>
    <w:rsid w:val="00AF13D0"/>
    <w:rsid w:val="00BE1712"/>
    <w:rsid w:val="00BF3B70"/>
    <w:rsid w:val="00BF53AE"/>
    <w:rsid w:val="00C0360D"/>
    <w:rsid w:val="00C04B71"/>
    <w:rsid w:val="00C212E4"/>
    <w:rsid w:val="00C26F42"/>
    <w:rsid w:val="00C31904"/>
    <w:rsid w:val="00C41BB8"/>
    <w:rsid w:val="00CB5B57"/>
    <w:rsid w:val="00CC1EF8"/>
    <w:rsid w:val="00DB2D0A"/>
    <w:rsid w:val="00DE0B69"/>
    <w:rsid w:val="00E50FD0"/>
    <w:rsid w:val="00EA38B0"/>
    <w:rsid w:val="00F04EF3"/>
    <w:rsid w:val="00F14026"/>
    <w:rsid w:val="00F7726F"/>
    <w:rsid w:val="00FC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3F3E"/>
  <w15:docId w15:val="{5F967F4A-AFEB-4534-858E-ADEFA778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F61F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semiHidden/>
    <w:unhideWhenUsed/>
    <w:qFormat/>
    <w:rsid w:val="00097268"/>
    <w:pPr>
      <w:keepNext/>
      <w:spacing w:before="240" w:after="60" w:line="240" w:lineRule="auto"/>
      <w:outlineLvl w:val="2"/>
    </w:pPr>
    <w:rPr>
      <w:rFonts w:ascii="Calibri Light" w:eastAsia="Times New Roman" w:hAnsi="Calibri Light" w:cs="Times New Roman"/>
      <w:b/>
      <w:bCs/>
      <w:color w:val="C0C0C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64DB"/>
    <w:pPr>
      <w:ind w:left="720"/>
      <w:contextualSpacing/>
    </w:pPr>
  </w:style>
  <w:style w:type="paragraph" w:styleId="a5">
    <w:name w:val="Balloon Text"/>
    <w:basedOn w:val="a"/>
    <w:link w:val="a6"/>
    <w:uiPriority w:val="99"/>
    <w:semiHidden/>
    <w:unhideWhenUsed/>
    <w:rsid w:val="00C26F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6F42"/>
    <w:rPr>
      <w:rFonts w:ascii="Tahoma" w:hAnsi="Tahoma" w:cs="Tahoma"/>
      <w:sz w:val="16"/>
      <w:szCs w:val="16"/>
    </w:rPr>
  </w:style>
  <w:style w:type="character" w:customStyle="1" w:styleId="30">
    <w:name w:val="Заголовок 3 Знак"/>
    <w:basedOn w:val="a0"/>
    <w:link w:val="3"/>
    <w:semiHidden/>
    <w:rsid w:val="00097268"/>
    <w:rPr>
      <w:rFonts w:ascii="Calibri Light" w:eastAsia="Times New Roman" w:hAnsi="Calibri Light" w:cs="Times New Roman"/>
      <w:b/>
      <w:bCs/>
      <w:color w:val="C0C0C0"/>
      <w:sz w:val="26"/>
      <w:szCs w:val="26"/>
      <w:lang w:eastAsia="ru-RU"/>
    </w:rPr>
  </w:style>
  <w:style w:type="paragraph" w:styleId="a7">
    <w:name w:val="Block Text"/>
    <w:basedOn w:val="a"/>
    <w:unhideWhenUsed/>
    <w:rsid w:val="00097268"/>
    <w:pPr>
      <w:spacing w:after="0" w:line="240" w:lineRule="auto"/>
      <w:ind w:left="851" w:right="-569"/>
    </w:pPr>
    <w:rPr>
      <w:rFonts w:ascii="Times New Roman" w:eastAsia="Times New Roman" w:hAnsi="Times New Roman" w:cs="Times New Roman"/>
      <w:sz w:val="24"/>
      <w:szCs w:val="20"/>
      <w:lang w:val="uk-UA" w:eastAsia="ru-RU"/>
    </w:rPr>
  </w:style>
  <w:style w:type="character" w:customStyle="1" w:styleId="10">
    <w:name w:val="Заголовок 1 Знак"/>
    <w:basedOn w:val="a0"/>
    <w:link w:val="1"/>
    <w:uiPriority w:val="9"/>
    <w:rsid w:val="009F61F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E084E-605F-431D-8AE5-26334584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7360</Words>
  <Characters>4196</Characters>
  <Application>Microsoft Office Word</Application>
  <DocSecurity>0</DocSecurity>
  <Lines>34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SunValley2</dc:creator>
  <cp:keywords/>
  <dc:description/>
  <cp:lastModifiedBy>User</cp:lastModifiedBy>
  <cp:revision>24</cp:revision>
  <cp:lastPrinted>2025-12-17T13:54:00Z</cp:lastPrinted>
  <dcterms:created xsi:type="dcterms:W3CDTF">2023-12-21T20:02:00Z</dcterms:created>
  <dcterms:modified xsi:type="dcterms:W3CDTF">2025-12-18T12:54:00Z</dcterms:modified>
</cp:coreProperties>
</file>