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FF53B" w14:textId="35DC9A25" w:rsidR="00AF6270" w:rsidRPr="00C57EC6" w:rsidRDefault="00C75D6E" w:rsidP="00C75D6E">
      <w:pPr>
        <w:jc w:val="center"/>
        <w:rPr>
          <w:i/>
          <w:sz w:val="26"/>
          <w:szCs w:val="26"/>
        </w:rPr>
      </w:pPr>
      <w:bookmarkStart w:id="0" w:name="_GoBack"/>
      <w:bookmarkEnd w:id="0"/>
      <w:r w:rsidRPr="00AD670B">
        <w:rPr>
          <w:rFonts w:eastAsia="Calibri"/>
          <w:noProof/>
          <w:sz w:val="28"/>
          <w:szCs w:val="28"/>
          <w:lang w:val="uk-UA" w:eastAsia="uk-UA"/>
        </w:rPr>
        <w:drawing>
          <wp:inline distT="0" distB="0" distL="0" distR="0" wp14:anchorId="6B1260DE" wp14:editId="3B1B2646">
            <wp:extent cx="4000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61975"/>
                    </a:xfrm>
                    <a:prstGeom prst="rect">
                      <a:avLst/>
                    </a:prstGeom>
                    <a:noFill/>
                    <a:ln>
                      <a:noFill/>
                    </a:ln>
                  </pic:spPr>
                </pic:pic>
              </a:graphicData>
            </a:graphic>
          </wp:inline>
        </w:drawing>
      </w:r>
    </w:p>
    <w:p w14:paraId="33AFB6C5" w14:textId="77777777" w:rsidR="00AF6270" w:rsidRDefault="00AF6270" w:rsidP="00AF6270">
      <w:pPr>
        <w:pStyle w:val="3"/>
        <w:spacing w:before="0"/>
        <w:jc w:val="center"/>
        <w:rPr>
          <w:rFonts w:ascii="Times New Roman" w:hAnsi="Times New Roman"/>
          <w:b w:val="0"/>
          <w:bCs w:val="0"/>
          <w:sz w:val="28"/>
          <w:szCs w:val="28"/>
        </w:rPr>
      </w:pPr>
      <w:r>
        <w:rPr>
          <w:rFonts w:ascii="Times New Roman" w:hAnsi="Times New Roman"/>
          <w:sz w:val="28"/>
          <w:szCs w:val="28"/>
        </w:rPr>
        <w:t xml:space="preserve">У К Р А Ї Н А </w:t>
      </w:r>
    </w:p>
    <w:p w14:paraId="77037157" w14:textId="77777777" w:rsidR="00AF6270" w:rsidRDefault="00AF6270" w:rsidP="00AF6270">
      <w:pPr>
        <w:pStyle w:val="3"/>
        <w:spacing w:before="120"/>
        <w:jc w:val="center"/>
        <w:rPr>
          <w:rFonts w:ascii="Times New Roman" w:hAnsi="Times New Roman"/>
          <w:b w:val="0"/>
          <w:bCs w:val="0"/>
          <w:sz w:val="28"/>
          <w:szCs w:val="28"/>
        </w:rPr>
      </w:pPr>
      <w:r>
        <w:rPr>
          <w:rFonts w:ascii="Times New Roman" w:hAnsi="Times New Roman"/>
          <w:sz w:val="28"/>
          <w:szCs w:val="28"/>
        </w:rPr>
        <w:t>КАРОЛІНО-БУГАЗЬКА СІЛЬСЬКА РАДА</w:t>
      </w:r>
    </w:p>
    <w:p w14:paraId="5A200546" w14:textId="77777777" w:rsidR="00AF6270" w:rsidRDefault="00AF6270" w:rsidP="00AF6270">
      <w:pPr>
        <w:pStyle w:val="3"/>
        <w:spacing w:before="0"/>
        <w:jc w:val="center"/>
        <w:rPr>
          <w:rFonts w:ascii="Times New Roman" w:hAnsi="Times New Roman"/>
          <w:b w:val="0"/>
          <w:bCs w:val="0"/>
          <w:sz w:val="28"/>
          <w:szCs w:val="28"/>
        </w:rPr>
      </w:pPr>
      <w:r>
        <w:rPr>
          <w:rFonts w:ascii="Times New Roman" w:hAnsi="Times New Roman"/>
          <w:sz w:val="28"/>
          <w:szCs w:val="28"/>
        </w:rPr>
        <w:t>БІЛГОРОД-ДНІСТРОВСЬКОГО РАЙОНУ ОДЕСЬКОЇ ОБЛАСТІ</w:t>
      </w:r>
    </w:p>
    <w:p w14:paraId="19773336" w14:textId="77777777" w:rsidR="00AF6270" w:rsidRDefault="00AF6270" w:rsidP="00AF6270"/>
    <w:p w14:paraId="0CF45DDC" w14:textId="77777777" w:rsidR="00AF6270" w:rsidRDefault="00AF6270" w:rsidP="00AF6270"/>
    <w:p w14:paraId="15C18017" w14:textId="070A44FB" w:rsidR="00AF6270" w:rsidRPr="00C75D6E" w:rsidRDefault="00AF6270" w:rsidP="00AF6270">
      <w:pPr>
        <w:pStyle w:val="1"/>
        <w:spacing w:before="0"/>
        <w:jc w:val="center"/>
        <w:rPr>
          <w:lang w:val="ru-RU"/>
        </w:rPr>
      </w:pPr>
      <w:r w:rsidRPr="0043200A">
        <w:rPr>
          <w:bCs w:val="0"/>
          <w:sz w:val="26"/>
          <w:szCs w:val="26"/>
          <w:lang w:val="ru-RU"/>
        </w:rPr>
        <w:t xml:space="preserve">Р І Ш Е Н </w:t>
      </w:r>
      <w:proofErr w:type="spellStart"/>
      <w:r w:rsidRPr="0043200A">
        <w:rPr>
          <w:bCs w:val="0"/>
          <w:sz w:val="26"/>
          <w:szCs w:val="26"/>
          <w:lang w:val="ru-RU"/>
        </w:rPr>
        <w:t>Н</w:t>
      </w:r>
      <w:proofErr w:type="spellEnd"/>
      <w:r w:rsidRPr="0043200A">
        <w:rPr>
          <w:bCs w:val="0"/>
          <w:sz w:val="26"/>
          <w:szCs w:val="26"/>
          <w:lang w:val="ru-RU"/>
        </w:rPr>
        <w:t xml:space="preserve"> Я   №</w:t>
      </w:r>
      <w:r w:rsidR="00BF7519">
        <w:rPr>
          <w:bCs w:val="0"/>
          <w:sz w:val="26"/>
          <w:szCs w:val="26"/>
          <w:lang w:val="ru-RU"/>
        </w:rPr>
        <w:t xml:space="preserve"> </w:t>
      </w:r>
      <w:r w:rsidR="00C75D6E" w:rsidRPr="00BF7519">
        <w:rPr>
          <w:rFonts w:ascii="Times New Roman" w:hAnsi="Times New Roman"/>
          <w:bCs w:val="0"/>
          <w:sz w:val="26"/>
          <w:szCs w:val="26"/>
          <w:lang w:val="ru-RU"/>
        </w:rPr>
        <w:t>1018-</w:t>
      </w:r>
      <w:r w:rsidR="00C75D6E" w:rsidRPr="00BF7519">
        <w:rPr>
          <w:rFonts w:ascii="Times New Roman" w:hAnsi="Times New Roman"/>
          <w:bCs w:val="0"/>
          <w:sz w:val="26"/>
          <w:szCs w:val="26"/>
          <w:lang w:val="en-US"/>
        </w:rPr>
        <w:t>VIII</w:t>
      </w:r>
    </w:p>
    <w:p w14:paraId="3B5BAA8D" w14:textId="6D79B7D5" w:rsidR="00AF6270" w:rsidRPr="00BF7519" w:rsidRDefault="00BF7519" w:rsidP="00AF6270">
      <w:pPr>
        <w:pStyle w:val="1"/>
        <w:spacing w:before="0"/>
        <w:jc w:val="center"/>
        <w:rPr>
          <w:rFonts w:ascii="Times New Roman" w:hAnsi="Times New Roman"/>
          <w:b w:val="0"/>
          <w:bCs w:val="0"/>
          <w:sz w:val="26"/>
          <w:szCs w:val="26"/>
          <w:lang w:val="ru-RU"/>
        </w:rPr>
      </w:pPr>
      <w:r w:rsidRPr="00BF7519">
        <w:rPr>
          <w:rFonts w:ascii="Times New Roman" w:hAnsi="Times New Roman"/>
          <w:bCs w:val="0"/>
          <w:sz w:val="26"/>
          <w:szCs w:val="26"/>
        </w:rPr>
        <w:t>т</w:t>
      </w:r>
      <w:r w:rsidR="00C75D6E" w:rsidRPr="00BF7519">
        <w:rPr>
          <w:rFonts w:ascii="Times New Roman" w:hAnsi="Times New Roman"/>
          <w:bCs w:val="0"/>
          <w:sz w:val="26"/>
          <w:szCs w:val="26"/>
        </w:rPr>
        <w:t>ридцять п</w:t>
      </w:r>
      <w:r w:rsidRPr="00BF7519">
        <w:rPr>
          <w:rFonts w:ascii="Times New Roman" w:hAnsi="Times New Roman"/>
          <w:bCs w:val="0"/>
          <w:sz w:val="26"/>
          <w:szCs w:val="26"/>
        </w:rPr>
        <w:t>’ятої</w:t>
      </w:r>
      <w:r w:rsidRPr="00BF7519">
        <w:rPr>
          <w:rFonts w:ascii="Times New Roman" w:hAnsi="Times New Roman"/>
          <w:bCs w:val="0"/>
          <w:sz w:val="26"/>
          <w:szCs w:val="26"/>
          <w:lang w:val="ru-RU"/>
        </w:rPr>
        <w:t xml:space="preserve"> </w:t>
      </w:r>
      <w:proofErr w:type="spellStart"/>
      <w:r w:rsidRPr="00BF7519">
        <w:rPr>
          <w:rFonts w:ascii="Times New Roman" w:hAnsi="Times New Roman"/>
          <w:bCs w:val="0"/>
          <w:sz w:val="26"/>
          <w:szCs w:val="26"/>
          <w:lang w:val="ru-RU"/>
        </w:rPr>
        <w:t>сесії</w:t>
      </w:r>
      <w:proofErr w:type="spellEnd"/>
      <w:r w:rsidRPr="00BF7519">
        <w:rPr>
          <w:rFonts w:ascii="Times New Roman" w:hAnsi="Times New Roman"/>
          <w:bCs w:val="0"/>
          <w:sz w:val="26"/>
          <w:szCs w:val="26"/>
          <w:lang w:val="ru-RU"/>
        </w:rPr>
        <w:t xml:space="preserve"> восьмого</w:t>
      </w:r>
      <w:r w:rsidR="00AF6270" w:rsidRPr="00BF7519">
        <w:rPr>
          <w:rFonts w:ascii="Times New Roman" w:hAnsi="Times New Roman"/>
          <w:bCs w:val="0"/>
          <w:sz w:val="26"/>
          <w:szCs w:val="26"/>
          <w:lang w:val="ru-RU"/>
        </w:rPr>
        <w:t xml:space="preserve"> </w:t>
      </w:r>
      <w:proofErr w:type="spellStart"/>
      <w:r w:rsidR="00AF6270" w:rsidRPr="00BF7519">
        <w:rPr>
          <w:rFonts w:ascii="Times New Roman" w:hAnsi="Times New Roman"/>
          <w:bCs w:val="0"/>
          <w:sz w:val="26"/>
          <w:szCs w:val="26"/>
          <w:lang w:val="ru-RU"/>
        </w:rPr>
        <w:t>скликання</w:t>
      </w:r>
      <w:proofErr w:type="spellEnd"/>
    </w:p>
    <w:p w14:paraId="46AAC5E7" w14:textId="15A370F6" w:rsidR="00AF6270" w:rsidRPr="0043200A" w:rsidRDefault="00BF7519" w:rsidP="00AF6270">
      <w:pPr>
        <w:pStyle w:val="3"/>
        <w:tabs>
          <w:tab w:val="left" w:pos="4150"/>
        </w:tabs>
        <w:spacing w:before="0"/>
        <w:jc w:val="center"/>
        <w:rPr>
          <w:rFonts w:ascii="Times New Roman" w:hAnsi="Times New Roman"/>
          <w:b w:val="0"/>
          <w:bCs w:val="0"/>
        </w:rPr>
      </w:pPr>
      <w:r>
        <w:rPr>
          <w:rFonts w:ascii="Times New Roman" w:hAnsi="Times New Roman"/>
        </w:rPr>
        <w:t>від   «_</w:t>
      </w:r>
      <w:r w:rsidRPr="00BF7519">
        <w:rPr>
          <w:rFonts w:ascii="Times New Roman" w:hAnsi="Times New Roman"/>
          <w:u w:val="single"/>
        </w:rPr>
        <w:t>06</w:t>
      </w:r>
      <w:r>
        <w:rPr>
          <w:rFonts w:ascii="Times New Roman" w:hAnsi="Times New Roman"/>
        </w:rPr>
        <w:t>_»   __</w:t>
      </w:r>
      <w:r>
        <w:rPr>
          <w:rFonts w:ascii="Times New Roman" w:hAnsi="Times New Roman"/>
          <w:u w:val="single"/>
        </w:rPr>
        <w:t>лютого</w:t>
      </w:r>
      <w:r>
        <w:rPr>
          <w:rFonts w:ascii="Times New Roman" w:hAnsi="Times New Roman"/>
        </w:rPr>
        <w:t>__  2026</w:t>
      </w:r>
      <w:r w:rsidR="00AF6270">
        <w:rPr>
          <w:rFonts w:ascii="Times New Roman" w:hAnsi="Times New Roman"/>
        </w:rPr>
        <w:t xml:space="preserve"> року</w:t>
      </w:r>
    </w:p>
    <w:p w14:paraId="27ED0583" w14:textId="77777777" w:rsidR="00546FA1" w:rsidRPr="00414D84" w:rsidRDefault="00546FA1" w:rsidP="00546FA1">
      <w:pPr>
        <w:widowControl w:val="0"/>
        <w:jc w:val="center"/>
        <w:rPr>
          <w:b/>
          <w:color w:val="FF0000"/>
          <w:sz w:val="24"/>
          <w:lang w:val="uk-UA"/>
        </w:rPr>
      </w:pPr>
    </w:p>
    <w:p w14:paraId="5A9DE4D3" w14:textId="77777777" w:rsidR="00546FA1" w:rsidRPr="00414D84" w:rsidRDefault="00546FA1" w:rsidP="00546FA1">
      <w:pPr>
        <w:jc w:val="center"/>
        <w:rPr>
          <w:b/>
          <w:color w:val="FF0000"/>
          <w:sz w:val="26"/>
          <w:szCs w:val="26"/>
          <w:lang w:val="uk-UA"/>
        </w:rPr>
      </w:pPr>
    </w:p>
    <w:p w14:paraId="76606344" w14:textId="0CAE4E64" w:rsidR="00546FA1" w:rsidRPr="007111D4" w:rsidRDefault="00A53A22" w:rsidP="00AD670B">
      <w:pPr>
        <w:ind w:firstLine="708"/>
        <w:jc w:val="both"/>
        <w:rPr>
          <w:b/>
          <w:i/>
          <w:iCs/>
          <w:sz w:val="24"/>
          <w:szCs w:val="24"/>
          <w:lang w:val="uk-UA"/>
        </w:rPr>
      </w:pPr>
      <w:r w:rsidRPr="00A53A22">
        <w:rPr>
          <w:b/>
          <w:i/>
          <w:iCs/>
          <w:sz w:val="24"/>
          <w:szCs w:val="24"/>
          <w:lang w:val="uk-UA"/>
        </w:rPr>
        <w:t xml:space="preserve">Про затвердження </w:t>
      </w:r>
      <w:r w:rsidR="0004372E" w:rsidRPr="007111D4">
        <w:rPr>
          <w:b/>
          <w:i/>
          <w:iCs/>
          <w:sz w:val="24"/>
          <w:szCs w:val="24"/>
          <w:lang w:val="uk-UA"/>
        </w:rPr>
        <w:t>«</w:t>
      </w:r>
      <w:r w:rsidR="00546FA1" w:rsidRPr="007111D4">
        <w:rPr>
          <w:b/>
          <w:i/>
          <w:iCs/>
          <w:sz w:val="24"/>
          <w:szCs w:val="24"/>
          <w:lang w:val="uk-UA"/>
        </w:rPr>
        <w:t xml:space="preserve">Програми </w:t>
      </w:r>
      <w:r w:rsidR="0004372E" w:rsidRPr="007111D4">
        <w:rPr>
          <w:b/>
          <w:i/>
          <w:iCs/>
          <w:sz w:val="24"/>
          <w:szCs w:val="24"/>
          <w:lang w:val="uk-UA"/>
        </w:rPr>
        <w:t>оздоровлення та відпочинку дітей</w:t>
      </w:r>
      <w:r w:rsidR="00AF6270">
        <w:rPr>
          <w:b/>
          <w:i/>
          <w:sz w:val="24"/>
          <w:szCs w:val="24"/>
          <w:lang w:val="uk-UA"/>
        </w:rPr>
        <w:t xml:space="preserve"> на 2026-2028</w:t>
      </w:r>
      <w:r w:rsidR="00546FA1" w:rsidRPr="007111D4">
        <w:rPr>
          <w:b/>
          <w:i/>
          <w:sz w:val="24"/>
          <w:szCs w:val="24"/>
          <w:lang w:val="uk-UA"/>
        </w:rPr>
        <w:t xml:space="preserve"> роки</w:t>
      </w:r>
      <w:r w:rsidR="0004372E" w:rsidRPr="007111D4">
        <w:rPr>
          <w:b/>
          <w:i/>
          <w:sz w:val="24"/>
          <w:szCs w:val="24"/>
          <w:lang w:val="uk-UA"/>
        </w:rPr>
        <w:t xml:space="preserve"> та затвердження порядку щодо організації оздоровлення та відпочинку дітей</w:t>
      </w:r>
      <w:r w:rsidR="0004372E" w:rsidRPr="007111D4">
        <w:rPr>
          <w:sz w:val="24"/>
          <w:szCs w:val="24"/>
          <w:lang w:val="uk-UA"/>
        </w:rPr>
        <w:t xml:space="preserve"> </w:t>
      </w:r>
      <w:r w:rsidR="0004372E" w:rsidRPr="007111D4">
        <w:rPr>
          <w:b/>
          <w:i/>
          <w:sz w:val="24"/>
          <w:szCs w:val="24"/>
          <w:lang w:val="uk-UA"/>
        </w:rPr>
        <w:t>Кароліно-Бугазької сільської ради</w:t>
      </w:r>
      <w:r w:rsidR="00AF6270">
        <w:rPr>
          <w:b/>
          <w:i/>
          <w:sz w:val="24"/>
          <w:szCs w:val="24"/>
          <w:lang w:val="uk-UA"/>
        </w:rPr>
        <w:t xml:space="preserve"> на 2026-2028</w:t>
      </w:r>
      <w:r w:rsidR="00AF6270" w:rsidRPr="007111D4">
        <w:rPr>
          <w:b/>
          <w:i/>
          <w:sz w:val="24"/>
          <w:szCs w:val="24"/>
          <w:lang w:val="uk-UA"/>
        </w:rPr>
        <w:t xml:space="preserve"> роки</w:t>
      </w:r>
      <w:r w:rsidR="0004372E" w:rsidRPr="007111D4">
        <w:rPr>
          <w:b/>
          <w:i/>
          <w:sz w:val="24"/>
          <w:szCs w:val="24"/>
          <w:lang w:val="uk-UA"/>
        </w:rPr>
        <w:t>»</w:t>
      </w:r>
    </w:p>
    <w:p w14:paraId="6ACD2821" w14:textId="77777777" w:rsidR="00546FA1" w:rsidRPr="007111D4" w:rsidRDefault="00546FA1" w:rsidP="00546FA1">
      <w:pPr>
        <w:jc w:val="both"/>
        <w:rPr>
          <w:sz w:val="26"/>
          <w:szCs w:val="26"/>
          <w:lang w:val="uk-UA"/>
        </w:rPr>
      </w:pPr>
    </w:p>
    <w:p w14:paraId="5B8960B7" w14:textId="1A38A381" w:rsidR="00546FA1" w:rsidRPr="007111D4" w:rsidRDefault="00F870D4" w:rsidP="00546FA1">
      <w:pPr>
        <w:ind w:firstLine="708"/>
        <w:jc w:val="both"/>
        <w:rPr>
          <w:sz w:val="26"/>
          <w:szCs w:val="26"/>
          <w:lang w:val="uk-UA"/>
        </w:rPr>
      </w:pPr>
      <w:r w:rsidRPr="007111D4">
        <w:rPr>
          <w:sz w:val="26"/>
          <w:szCs w:val="26"/>
          <w:lang w:val="uk-UA"/>
        </w:rPr>
        <w:t>Керуючись пунктом 22 частини першої статті 26, статтею 59</w:t>
      </w:r>
      <w:r w:rsidR="00546FA1" w:rsidRPr="007111D4">
        <w:rPr>
          <w:sz w:val="26"/>
          <w:szCs w:val="26"/>
          <w:lang w:val="uk-UA"/>
        </w:rPr>
        <w:t xml:space="preserve"> Закону України «Про місцеве самоврядування в Україні», статтями 7,8,24,25 Закону України «Про оздоровлення та відпочинок дітей</w:t>
      </w:r>
      <w:r w:rsidR="0004372E" w:rsidRPr="007111D4">
        <w:rPr>
          <w:sz w:val="26"/>
          <w:szCs w:val="26"/>
          <w:lang w:val="uk-UA"/>
        </w:rPr>
        <w:t xml:space="preserve">», </w:t>
      </w:r>
      <w:r w:rsidR="00546FA1" w:rsidRPr="007111D4">
        <w:rPr>
          <w:sz w:val="26"/>
          <w:szCs w:val="26"/>
          <w:lang w:val="uk-UA"/>
        </w:rPr>
        <w:t xml:space="preserve">з метою </w:t>
      </w:r>
      <w:r w:rsidR="0004372E" w:rsidRPr="007111D4">
        <w:rPr>
          <w:sz w:val="26"/>
          <w:szCs w:val="26"/>
          <w:lang w:val="uk-UA"/>
        </w:rPr>
        <w:t xml:space="preserve">забезпечення державних гарантій </w:t>
      </w:r>
      <w:r w:rsidRPr="007111D4">
        <w:rPr>
          <w:sz w:val="26"/>
          <w:szCs w:val="26"/>
          <w:lang w:val="uk-UA"/>
        </w:rPr>
        <w:t xml:space="preserve">щодо доступності, якості та безпечності послуг </w:t>
      </w:r>
      <w:r w:rsidR="00546FA1" w:rsidRPr="007111D4">
        <w:rPr>
          <w:sz w:val="26"/>
          <w:szCs w:val="26"/>
          <w:lang w:val="uk-UA"/>
        </w:rPr>
        <w:t xml:space="preserve"> </w:t>
      </w:r>
      <w:r w:rsidRPr="007111D4">
        <w:rPr>
          <w:sz w:val="26"/>
          <w:szCs w:val="26"/>
          <w:lang w:val="uk-UA"/>
        </w:rPr>
        <w:t>з</w:t>
      </w:r>
      <w:r w:rsidRPr="007111D4">
        <w:rPr>
          <w:lang w:val="uk-UA"/>
        </w:rPr>
        <w:t xml:space="preserve"> </w:t>
      </w:r>
      <w:r w:rsidRPr="007111D4">
        <w:rPr>
          <w:sz w:val="26"/>
          <w:szCs w:val="26"/>
          <w:lang w:val="uk-UA"/>
        </w:rPr>
        <w:t xml:space="preserve">оздоровлення та відпочинку дітей </w:t>
      </w:r>
      <w:r w:rsidR="00546FA1" w:rsidRPr="007111D4">
        <w:rPr>
          <w:sz w:val="26"/>
          <w:szCs w:val="26"/>
          <w:lang w:val="uk-UA"/>
        </w:rPr>
        <w:t>Кароліно-Бугазьк</w:t>
      </w:r>
      <w:r w:rsidRPr="007111D4">
        <w:rPr>
          <w:sz w:val="26"/>
          <w:szCs w:val="26"/>
          <w:lang w:val="uk-UA"/>
        </w:rPr>
        <w:t>а</w:t>
      </w:r>
      <w:r w:rsidR="00546FA1" w:rsidRPr="007111D4">
        <w:rPr>
          <w:sz w:val="26"/>
          <w:szCs w:val="26"/>
          <w:lang w:val="uk-UA"/>
        </w:rPr>
        <w:t xml:space="preserve"> сільськ</w:t>
      </w:r>
      <w:r w:rsidRPr="007111D4">
        <w:rPr>
          <w:sz w:val="26"/>
          <w:szCs w:val="26"/>
          <w:lang w:val="uk-UA"/>
        </w:rPr>
        <w:t>а</w:t>
      </w:r>
      <w:r w:rsidR="00546FA1" w:rsidRPr="007111D4">
        <w:rPr>
          <w:sz w:val="26"/>
          <w:szCs w:val="26"/>
          <w:lang w:val="uk-UA"/>
        </w:rPr>
        <w:t xml:space="preserve"> рад</w:t>
      </w:r>
      <w:r w:rsidRPr="007111D4">
        <w:rPr>
          <w:sz w:val="26"/>
          <w:szCs w:val="26"/>
          <w:lang w:val="uk-UA"/>
        </w:rPr>
        <w:t>а</w:t>
      </w:r>
      <w:r w:rsidR="00546FA1" w:rsidRPr="007111D4">
        <w:rPr>
          <w:sz w:val="26"/>
          <w:szCs w:val="26"/>
          <w:lang w:val="uk-UA"/>
        </w:rPr>
        <w:t>:</w:t>
      </w:r>
    </w:p>
    <w:p w14:paraId="40502785" w14:textId="47486164" w:rsidR="00546FA1" w:rsidRDefault="00F870D4" w:rsidP="002756A2">
      <w:pPr>
        <w:spacing w:before="240"/>
        <w:rPr>
          <w:b/>
          <w:sz w:val="26"/>
          <w:szCs w:val="26"/>
          <w:lang w:val="uk-UA"/>
        </w:rPr>
      </w:pPr>
      <w:r w:rsidRPr="007111D4">
        <w:rPr>
          <w:b/>
          <w:sz w:val="26"/>
          <w:szCs w:val="26"/>
          <w:lang w:val="uk-UA"/>
        </w:rPr>
        <w:t>ВИРІШИЛА</w:t>
      </w:r>
      <w:r w:rsidR="00546FA1" w:rsidRPr="007111D4">
        <w:rPr>
          <w:b/>
          <w:sz w:val="26"/>
          <w:szCs w:val="26"/>
          <w:lang w:val="uk-UA"/>
        </w:rPr>
        <w:t>:</w:t>
      </w:r>
    </w:p>
    <w:p w14:paraId="16A1CB83" w14:textId="368B96EB" w:rsidR="00546FA1" w:rsidRPr="007111D4" w:rsidRDefault="00F870D4" w:rsidP="002756A2">
      <w:pPr>
        <w:spacing w:before="240"/>
        <w:jc w:val="both"/>
        <w:rPr>
          <w:sz w:val="26"/>
          <w:szCs w:val="26"/>
          <w:lang w:val="uk-UA"/>
        </w:rPr>
      </w:pPr>
      <w:r w:rsidRPr="007111D4">
        <w:rPr>
          <w:sz w:val="26"/>
          <w:szCs w:val="26"/>
          <w:lang w:val="uk-UA"/>
        </w:rPr>
        <w:t xml:space="preserve">1. </w:t>
      </w:r>
      <w:r w:rsidR="00A53A22">
        <w:rPr>
          <w:sz w:val="26"/>
          <w:szCs w:val="26"/>
          <w:lang w:val="uk-UA"/>
        </w:rPr>
        <w:t>З</w:t>
      </w:r>
      <w:r w:rsidR="00A53A22" w:rsidRPr="00A53A22">
        <w:rPr>
          <w:sz w:val="26"/>
          <w:szCs w:val="26"/>
          <w:lang w:val="uk-UA"/>
        </w:rPr>
        <w:t>атверд</w:t>
      </w:r>
      <w:r w:rsidR="00A53A22">
        <w:rPr>
          <w:sz w:val="26"/>
          <w:szCs w:val="26"/>
          <w:lang w:val="uk-UA"/>
        </w:rPr>
        <w:t xml:space="preserve">ити </w:t>
      </w:r>
      <w:r w:rsidR="00AF6270">
        <w:rPr>
          <w:sz w:val="26"/>
          <w:szCs w:val="26"/>
          <w:lang w:val="uk-UA"/>
        </w:rPr>
        <w:t>«Програму</w:t>
      </w:r>
      <w:r w:rsidRPr="007111D4">
        <w:rPr>
          <w:sz w:val="26"/>
          <w:szCs w:val="26"/>
          <w:lang w:val="uk-UA"/>
        </w:rPr>
        <w:t xml:space="preserve"> оздоровл</w:t>
      </w:r>
      <w:r w:rsidR="00AF6270">
        <w:rPr>
          <w:sz w:val="26"/>
          <w:szCs w:val="26"/>
          <w:lang w:val="uk-UA"/>
        </w:rPr>
        <w:t>ення та відпочинку дітей на 2026-2028</w:t>
      </w:r>
      <w:r w:rsidRPr="007111D4">
        <w:rPr>
          <w:sz w:val="26"/>
          <w:szCs w:val="26"/>
          <w:lang w:val="uk-UA"/>
        </w:rPr>
        <w:t xml:space="preserve"> роки та затвердження порядку щодо організації оздоровлення та відпочинку дітей Кароліно-Бугазької сільської ради</w:t>
      </w:r>
      <w:r w:rsidR="00AF6270" w:rsidRPr="00AF6270">
        <w:rPr>
          <w:sz w:val="26"/>
          <w:szCs w:val="26"/>
          <w:lang w:val="uk-UA"/>
        </w:rPr>
        <w:t xml:space="preserve"> </w:t>
      </w:r>
      <w:r w:rsidR="00AF6270">
        <w:rPr>
          <w:sz w:val="26"/>
          <w:szCs w:val="26"/>
          <w:lang w:val="uk-UA"/>
        </w:rPr>
        <w:t>на 2026-2028</w:t>
      </w:r>
      <w:r w:rsidR="00AF6270" w:rsidRPr="007111D4">
        <w:rPr>
          <w:sz w:val="26"/>
          <w:szCs w:val="26"/>
          <w:lang w:val="uk-UA"/>
        </w:rPr>
        <w:t xml:space="preserve"> роки</w:t>
      </w:r>
      <w:r w:rsidRPr="007111D4">
        <w:rPr>
          <w:sz w:val="26"/>
          <w:szCs w:val="26"/>
          <w:lang w:val="uk-UA"/>
        </w:rPr>
        <w:t>»</w:t>
      </w:r>
      <w:r w:rsidR="002756A2" w:rsidRPr="007111D4">
        <w:rPr>
          <w:sz w:val="26"/>
          <w:szCs w:val="26"/>
          <w:lang w:val="uk-UA"/>
        </w:rPr>
        <w:t xml:space="preserve"> (додаток 1).</w:t>
      </w:r>
    </w:p>
    <w:p w14:paraId="6E7C0B8B" w14:textId="28CB50C8" w:rsidR="00546FA1" w:rsidRPr="007111D4" w:rsidRDefault="002756A2" w:rsidP="002756A2">
      <w:pPr>
        <w:spacing w:before="240"/>
        <w:jc w:val="both"/>
        <w:rPr>
          <w:sz w:val="26"/>
          <w:szCs w:val="26"/>
          <w:lang w:val="uk-UA"/>
        </w:rPr>
      </w:pPr>
      <w:r w:rsidRPr="007111D4">
        <w:rPr>
          <w:sz w:val="26"/>
          <w:szCs w:val="26"/>
          <w:lang w:val="uk-UA"/>
        </w:rPr>
        <w:t xml:space="preserve">2. Затвердити </w:t>
      </w:r>
      <w:r w:rsidR="00A53A22">
        <w:rPr>
          <w:sz w:val="26"/>
          <w:szCs w:val="26"/>
          <w:lang w:val="uk-UA"/>
        </w:rPr>
        <w:t>«Поряд</w:t>
      </w:r>
      <w:r w:rsidR="00AF6270">
        <w:rPr>
          <w:sz w:val="26"/>
          <w:szCs w:val="26"/>
          <w:lang w:val="uk-UA"/>
        </w:rPr>
        <w:t>ок</w:t>
      </w:r>
      <w:r w:rsidRPr="007111D4">
        <w:rPr>
          <w:sz w:val="26"/>
          <w:szCs w:val="26"/>
          <w:lang w:val="uk-UA"/>
        </w:rPr>
        <w:t xml:space="preserve"> направлення дітей, які потребують особливої соціальної уваги та підтримки, до дитячих закладів оздоровлення та відпочинку за рахунок коштів сільського бюджету</w:t>
      </w:r>
      <w:r w:rsidR="00A53A22">
        <w:rPr>
          <w:sz w:val="26"/>
          <w:szCs w:val="26"/>
          <w:lang w:val="uk-UA"/>
        </w:rPr>
        <w:t>»</w:t>
      </w:r>
      <w:r w:rsidRPr="007111D4">
        <w:rPr>
          <w:sz w:val="26"/>
          <w:szCs w:val="26"/>
          <w:lang w:val="uk-UA"/>
        </w:rPr>
        <w:t xml:space="preserve"> (додаток 2).</w:t>
      </w:r>
    </w:p>
    <w:p w14:paraId="0E97CBA0" w14:textId="3405EDC2" w:rsidR="002756A2" w:rsidRPr="007111D4" w:rsidRDefault="002756A2" w:rsidP="002756A2">
      <w:pPr>
        <w:spacing w:before="240"/>
        <w:jc w:val="both"/>
        <w:rPr>
          <w:sz w:val="26"/>
          <w:szCs w:val="26"/>
          <w:lang w:val="uk-UA"/>
        </w:rPr>
      </w:pPr>
      <w:r w:rsidRPr="007111D4">
        <w:rPr>
          <w:sz w:val="26"/>
          <w:szCs w:val="26"/>
          <w:lang w:val="uk-UA"/>
        </w:rPr>
        <w:t>3. Надати дозвіл Відділу освіти, культури, сім'ї, молоді та спорту Кароліно-Бугазької сільської ради на підвезення дітей до закладів оздоровлення та відпочинку та у зворотному напряму шкільним автобусом.</w:t>
      </w:r>
    </w:p>
    <w:p w14:paraId="627EF654" w14:textId="648E934F" w:rsidR="002756A2" w:rsidRPr="007111D4" w:rsidRDefault="002756A2" w:rsidP="002756A2">
      <w:pPr>
        <w:spacing w:before="240"/>
        <w:jc w:val="both"/>
        <w:rPr>
          <w:sz w:val="26"/>
          <w:szCs w:val="26"/>
          <w:lang w:val="uk-UA"/>
        </w:rPr>
      </w:pPr>
      <w:r w:rsidRPr="007111D4">
        <w:rPr>
          <w:sz w:val="26"/>
          <w:szCs w:val="26"/>
          <w:lang w:val="uk-UA"/>
        </w:rPr>
        <w:t>4. Координацію роботи з виконання даного рішення покласти на Відділ освіти, культури, сім'ї, молоді та спорту Кароліно-Бугазької сільської ради.</w:t>
      </w:r>
    </w:p>
    <w:p w14:paraId="18F405C8" w14:textId="035CBFFE" w:rsidR="002756A2" w:rsidRPr="007111D4" w:rsidRDefault="002756A2" w:rsidP="002756A2">
      <w:pPr>
        <w:spacing w:before="240"/>
        <w:jc w:val="both"/>
        <w:rPr>
          <w:sz w:val="26"/>
          <w:szCs w:val="26"/>
          <w:lang w:val="uk-UA"/>
        </w:rPr>
      </w:pPr>
      <w:r w:rsidRPr="007111D4">
        <w:rPr>
          <w:sz w:val="26"/>
          <w:szCs w:val="26"/>
          <w:lang w:val="uk-UA"/>
        </w:rPr>
        <w:t>5.</w:t>
      </w:r>
      <w:r w:rsidRPr="007111D4">
        <w:rPr>
          <w:lang w:val="uk-UA"/>
        </w:rPr>
        <w:t xml:space="preserve"> </w:t>
      </w:r>
      <w:r w:rsidRPr="007111D4">
        <w:rPr>
          <w:sz w:val="26"/>
          <w:szCs w:val="26"/>
          <w:lang w:val="uk-UA"/>
        </w:rPr>
        <w:t>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14:paraId="27D3D56C" w14:textId="77777777" w:rsidR="00546FA1" w:rsidRPr="007111D4" w:rsidRDefault="00546FA1" w:rsidP="00546FA1">
      <w:pPr>
        <w:widowControl w:val="0"/>
        <w:tabs>
          <w:tab w:val="left" w:pos="1021"/>
        </w:tabs>
        <w:jc w:val="both"/>
        <w:rPr>
          <w:sz w:val="26"/>
          <w:szCs w:val="26"/>
          <w:lang w:val="uk-UA"/>
        </w:rPr>
      </w:pPr>
    </w:p>
    <w:p w14:paraId="04AF68E1" w14:textId="77777777" w:rsidR="00546FA1" w:rsidRDefault="00546FA1" w:rsidP="00AF6270">
      <w:pPr>
        <w:widowControl w:val="0"/>
        <w:tabs>
          <w:tab w:val="left" w:pos="1021"/>
        </w:tabs>
        <w:jc w:val="center"/>
        <w:rPr>
          <w:sz w:val="26"/>
          <w:szCs w:val="26"/>
          <w:lang w:val="uk-UA"/>
        </w:rPr>
      </w:pPr>
    </w:p>
    <w:p w14:paraId="01FE6073" w14:textId="77777777" w:rsidR="00BF7519" w:rsidRPr="007111D4" w:rsidRDefault="00BF7519" w:rsidP="00AF6270">
      <w:pPr>
        <w:widowControl w:val="0"/>
        <w:tabs>
          <w:tab w:val="left" w:pos="1021"/>
        </w:tabs>
        <w:jc w:val="center"/>
        <w:rPr>
          <w:sz w:val="26"/>
          <w:szCs w:val="26"/>
          <w:lang w:val="uk-UA"/>
        </w:rPr>
      </w:pPr>
    </w:p>
    <w:p w14:paraId="58572EA4" w14:textId="642960DD" w:rsidR="00546FA1" w:rsidRPr="007111D4" w:rsidRDefault="00546FA1" w:rsidP="00AF6270">
      <w:pPr>
        <w:jc w:val="center"/>
        <w:rPr>
          <w:b/>
          <w:i/>
          <w:sz w:val="26"/>
          <w:szCs w:val="26"/>
          <w:lang w:val="uk-UA"/>
        </w:rPr>
      </w:pPr>
      <w:r w:rsidRPr="007111D4">
        <w:rPr>
          <w:b/>
          <w:i/>
          <w:sz w:val="26"/>
          <w:szCs w:val="26"/>
          <w:lang w:val="uk-UA"/>
        </w:rPr>
        <w:t xml:space="preserve">Сільський голова </w:t>
      </w:r>
      <w:r w:rsidR="00AF6270">
        <w:rPr>
          <w:b/>
          <w:i/>
          <w:sz w:val="26"/>
          <w:szCs w:val="26"/>
          <w:lang w:val="uk-UA"/>
        </w:rPr>
        <w:t xml:space="preserve">    </w:t>
      </w:r>
      <w:r w:rsidRPr="007111D4">
        <w:rPr>
          <w:b/>
          <w:i/>
          <w:sz w:val="26"/>
          <w:szCs w:val="26"/>
          <w:lang w:val="uk-UA"/>
        </w:rPr>
        <w:t xml:space="preserve"> </w:t>
      </w:r>
      <w:r w:rsidR="00BF7519">
        <w:rPr>
          <w:b/>
          <w:i/>
          <w:sz w:val="26"/>
          <w:szCs w:val="26"/>
          <w:lang w:val="uk-UA"/>
        </w:rPr>
        <w:tab/>
        <w:t xml:space="preserve">                                 </w:t>
      </w:r>
      <w:r w:rsidR="00A53A22">
        <w:rPr>
          <w:b/>
          <w:i/>
          <w:sz w:val="26"/>
          <w:szCs w:val="26"/>
          <w:lang w:val="uk-UA"/>
        </w:rPr>
        <w:tab/>
      </w:r>
      <w:r w:rsidRPr="007111D4">
        <w:rPr>
          <w:b/>
          <w:i/>
          <w:sz w:val="26"/>
          <w:szCs w:val="26"/>
          <w:lang w:val="uk-UA"/>
        </w:rPr>
        <w:t>Андрій АПАНАСЕНКО</w:t>
      </w:r>
    </w:p>
    <w:p w14:paraId="19BCD8EA" w14:textId="77777777" w:rsidR="00546FA1" w:rsidRPr="007111D4" w:rsidRDefault="00546FA1" w:rsidP="00B277E8">
      <w:pPr>
        <w:jc w:val="right"/>
        <w:rPr>
          <w:sz w:val="24"/>
          <w:szCs w:val="24"/>
          <w:lang w:val="uk-UA"/>
        </w:rPr>
      </w:pPr>
    </w:p>
    <w:p w14:paraId="7CDA550F" w14:textId="77777777" w:rsidR="00546FA1" w:rsidRPr="007111D4" w:rsidRDefault="00546FA1" w:rsidP="00B277E8">
      <w:pPr>
        <w:jc w:val="right"/>
        <w:rPr>
          <w:sz w:val="24"/>
          <w:szCs w:val="24"/>
          <w:lang w:val="uk-UA"/>
        </w:rPr>
      </w:pPr>
    </w:p>
    <w:p w14:paraId="5EFE084C" w14:textId="77777777" w:rsidR="00546FA1" w:rsidRPr="007111D4" w:rsidRDefault="00546FA1" w:rsidP="00B277E8">
      <w:pPr>
        <w:jc w:val="right"/>
        <w:rPr>
          <w:sz w:val="24"/>
          <w:szCs w:val="24"/>
          <w:lang w:val="uk-UA"/>
        </w:rPr>
      </w:pPr>
    </w:p>
    <w:p w14:paraId="50A9D283" w14:textId="77777777" w:rsidR="00A349EE" w:rsidRDefault="00A349EE" w:rsidP="00A349EE">
      <w:pPr>
        <w:spacing w:line="259" w:lineRule="auto"/>
        <w:rPr>
          <w:sz w:val="24"/>
          <w:szCs w:val="24"/>
          <w:lang w:val="uk-UA"/>
        </w:rPr>
      </w:pPr>
    </w:p>
    <w:p w14:paraId="4391EF0A" w14:textId="77777777" w:rsidR="006A6A5E" w:rsidRDefault="006A6A5E" w:rsidP="006A6A5E">
      <w:pPr>
        <w:rPr>
          <w:sz w:val="24"/>
          <w:szCs w:val="24"/>
          <w:lang w:val="uk-UA"/>
        </w:rPr>
      </w:pPr>
    </w:p>
    <w:p w14:paraId="2275E7B6" w14:textId="77777777" w:rsidR="00BF7519" w:rsidRDefault="00BF7519" w:rsidP="006A6A5E">
      <w:pPr>
        <w:rPr>
          <w:lang w:val="uk-UA"/>
        </w:rPr>
      </w:pPr>
    </w:p>
    <w:p w14:paraId="7DEE40B0" w14:textId="4FFFFE5B" w:rsidR="006A6A5E" w:rsidRDefault="006A6A5E" w:rsidP="006A6A5E">
      <w:pPr>
        <w:rPr>
          <w:sz w:val="24"/>
          <w:szCs w:val="24"/>
          <w:lang w:val="uk-UA"/>
        </w:rPr>
      </w:pPr>
      <w:r>
        <w:rPr>
          <w:lang w:val="uk-UA"/>
        </w:rPr>
        <w:lastRenderedPageBreak/>
        <w:t xml:space="preserve">                                                                                                                 </w:t>
      </w:r>
      <w:r w:rsidRPr="006A6A5E">
        <w:rPr>
          <w:sz w:val="24"/>
          <w:szCs w:val="24"/>
          <w:lang w:val="uk-UA"/>
        </w:rPr>
        <w:t>Додаток</w:t>
      </w:r>
    </w:p>
    <w:p w14:paraId="43365058" w14:textId="5D504707" w:rsidR="006A6A5E" w:rsidRDefault="006A6A5E" w:rsidP="006A6A5E">
      <w:pPr>
        <w:rPr>
          <w:sz w:val="24"/>
          <w:szCs w:val="24"/>
          <w:lang w:val="uk-UA"/>
        </w:rPr>
      </w:pPr>
      <w:r>
        <w:rPr>
          <w:sz w:val="24"/>
          <w:szCs w:val="24"/>
          <w:lang w:val="uk-UA"/>
        </w:rPr>
        <w:t xml:space="preserve">                                                                                              </w:t>
      </w:r>
      <w:r w:rsidRPr="006A6A5E">
        <w:rPr>
          <w:color w:val="000000"/>
          <w:sz w:val="24"/>
          <w:szCs w:val="24"/>
          <w:lang w:val="uk-UA" w:eastAsia="en-US"/>
        </w:rPr>
        <w:t>до рішення</w:t>
      </w:r>
      <w:r w:rsidRPr="006A6A5E">
        <w:rPr>
          <w:sz w:val="24"/>
          <w:szCs w:val="24"/>
          <w:lang w:val="uk-UA"/>
        </w:rPr>
        <w:t xml:space="preserve"> </w:t>
      </w:r>
    </w:p>
    <w:p w14:paraId="0CCECC45" w14:textId="6BC1C65C" w:rsidR="006A6A5E" w:rsidRPr="006A6A5E" w:rsidRDefault="006A6A5E" w:rsidP="006A6A5E">
      <w:pPr>
        <w:rPr>
          <w:sz w:val="24"/>
          <w:szCs w:val="24"/>
          <w:lang w:val="uk-UA"/>
        </w:rPr>
      </w:pPr>
      <w:r>
        <w:rPr>
          <w:color w:val="000000"/>
          <w:sz w:val="24"/>
          <w:szCs w:val="24"/>
          <w:lang w:val="uk-UA" w:eastAsia="en-US"/>
        </w:rPr>
        <w:t xml:space="preserve">                                                                                              </w:t>
      </w:r>
      <w:r w:rsidRPr="006A6A5E">
        <w:rPr>
          <w:color w:val="000000"/>
          <w:sz w:val="24"/>
          <w:szCs w:val="24"/>
          <w:lang w:val="uk-UA" w:eastAsia="en-US"/>
        </w:rPr>
        <w:t xml:space="preserve">Кароліно-Бугазької сільської ради              </w:t>
      </w:r>
    </w:p>
    <w:p w14:paraId="2A682897" w14:textId="571D667F" w:rsidR="006A6A5E" w:rsidRPr="006A6A5E" w:rsidRDefault="00BF7519" w:rsidP="006A6A5E">
      <w:pPr>
        <w:ind w:left="4956" w:firstLine="708"/>
        <w:rPr>
          <w:rFonts w:eastAsia="Calibri"/>
          <w:sz w:val="24"/>
          <w:szCs w:val="24"/>
          <w:lang w:val="uk-UA" w:eastAsia="en-US"/>
        </w:rPr>
      </w:pPr>
      <w:r>
        <w:rPr>
          <w:color w:val="000000"/>
          <w:sz w:val="24"/>
          <w:szCs w:val="24"/>
          <w:lang w:val="uk-UA" w:eastAsia="en-US"/>
        </w:rPr>
        <w:t>від 06.02.2026р. №1018</w:t>
      </w:r>
      <w:r w:rsidR="006A6A5E" w:rsidRPr="006A6A5E">
        <w:rPr>
          <w:color w:val="000000"/>
          <w:sz w:val="24"/>
          <w:szCs w:val="24"/>
          <w:lang w:val="uk-UA" w:eastAsia="en-US"/>
        </w:rPr>
        <w:t>-</w:t>
      </w:r>
      <w:r w:rsidR="006A6A5E" w:rsidRPr="006A6A5E">
        <w:rPr>
          <w:color w:val="000000"/>
          <w:sz w:val="24"/>
          <w:szCs w:val="24"/>
          <w:lang w:val="en-US" w:eastAsia="en-US"/>
        </w:rPr>
        <w:t>VIII</w:t>
      </w:r>
      <w:r w:rsidR="006A6A5E" w:rsidRPr="006A6A5E">
        <w:rPr>
          <w:rFonts w:eastAsia="Calibri"/>
          <w:sz w:val="24"/>
          <w:szCs w:val="24"/>
          <w:lang w:val="uk-UA" w:eastAsia="en-US"/>
        </w:rPr>
        <w:t xml:space="preserve"> </w:t>
      </w:r>
    </w:p>
    <w:p w14:paraId="18243C4C" w14:textId="77777777" w:rsidR="006A6A5E" w:rsidRDefault="006A6A5E" w:rsidP="006A6A5E">
      <w:pPr>
        <w:ind w:left="4956" w:firstLine="708"/>
        <w:rPr>
          <w:rFonts w:eastAsia="Calibri"/>
          <w:sz w:val="24"/>
          <w:szCs w:val="24"/>
          <w:lang w:val="uk-UA" w:eastAsia="en-US"/>
        </w:rPr>
      </w:pPr>
    </w:p>
    <w:p w14:paraId="2D5451D9" w14:textId="78E9F7FA" w:rsidR="00A349EE" w:rsidRPr="00A349EE" w:rsidRDefault="00A349EE" w:rsidP="006A6A5E">
      <w:pPr>
        <w:ind w:left="4956" w:firstLine="708"/>
        <w:rPr>
          <w:rFonts w:eastAsia="Calibri"/>
          <w:sz w:val="24"/>
          <w:szCs w:val="24"/>
          <w:lang w:val="uk-UA" w:eastAsia="en-US"/>
        </w:rPr>
      </w:pPr>
      <w:r w:rsidRPr="00A349EE">
        <w:rPr>
          <w:rFonts w:eastAsia="Calibri"/>
          <w:sz w:val="24"/>
          <w:szCs w:val="24"/>
          <w:lang w:val="uk-UA" w:eastAsia="en-US"/>
        </w:rPr>
        <w:t>Погоджено</w:t>
      </w:r>
      <w:r w:rsidRPr="00A349EE">
        <w:rPr>
          <w:rFonts w:eastAsia="Calibri"/>
          <w:sz w:val="24"/>
          <w:szCs w:val="24"/>
          <w:lang w:val="uk-UA"/>
        </w:rPr>
        <w:t xml:space="preserve"> </w:t>
      </w:r>
    </w:p>
    <w:p w14:paraId="16D4CFA5" w14:textId="18DFB094" w:rsidR="00A349EE" w:rsidRPr="00A349EE" w:rsidRDefault="00A349EE" w:rsidP="00A349EE">
      <w:pPr>
        <w:ind w:left="5664"/>
        <w:rPr>
          <w:rFonts w:eastAsia="Calibri"/>
          <w:sz w:val="24"/>
          <w:szCs w:val="24"/>
          <w:lang w:val="uk-UA"/>
        </w:rPr>
      </w:pPr>
      <w:r w:rsidRPr="00A349EE">
        <w:rPr>
          <w:rFonts w:eastAsia="Calibri"/>
          <w:sz w:val="24"/>
          <w:szCs w:val="24"/>
          <w:lang w:val="uk-UA"/>
        </w:rPr>
        <w:t>рішення</w:t>
      </w:r>
      <w:r w:rsidR="006A6A5E">
        <w:rPr>
          <w:rFonts w:eastAsia="Calibri"/>
          <w:sz w:val="24"/>
          <w:szCs w:val="24"/>
          <w:lang w:val="uk-UA"/>
        </w:rPr>
        <w:t>м</w:t>
      </w:r>
      <w:r w:rsidRPr="00A349EE">
        <w:rPr>
          <w:rFonts w:eastAsia="Calibri"/>
          <w:sz w:val="24"/>
          <w:szCs w:val="24"/>
          <w:lang w:val="uk-UA"/>
        </w:rPr>
        <w:t xml:space="preserve"> виконавчого комітету </w:t>
      </w:r>
      <w:r w:rsidRPr="00A349EE">
        <w:rPr>
          <w:rFonts w:eastAsia="MS Mincho"/>
          <w:sz w:val="24"/>
          <w:szCs w:val="24"/>
          <w:lang w:val="uk-UA" w:eastAsia="en-US"/>
        </w:rPr>
        <w:t>Кароліно-Бугазької сільської  ради</w:t>
      </w:r>
      <w:r w:rsidRPr="00A349EE">
        <w:rPr>
          <w:rFonts w:eastAsia="Calibri"/>
          <w:sz w:val="24"/>
          <w:szCs w:val="24"/>
          <w:lang w:val="uk-UA"/>
        </w:rPr>
        <w:t xml:space="preserve"> </w:t>
      </w:r>
    </w:p>
    <w:p w14:paraId="7D2EB04C" w14:textId="1266F8A5" w:rsidR="00A349EE" w:rsidRPr="00A349EE" w:rsidRDefault="00A349EE" w:rsidP="00A349EE">
      <w:pPr>
        <w:ind w:firstLine="567"/>
        <w:rPr>
          <w:rFonts w:eastAsia="Calibri"/>
          <w:sz w:val="24"/>
          <w:szCs w:val="24"/>
          <w:lang w:val="uk-UA" w:eastAsia="en-US"/>
        </w:rPr>
      </w:pPr>
      <w:r w:rsidRPr="00A349EE">
        <w:rPr>
          <w:rFonts w:eastAsia="Calibri"/>
          <w:sz w:val="24"/>
          <w:szCs w:val="24"/>
          <w:lang w:val="uk-UA" w:eastAsia="en-US"/>
        </w:rPr>
        <w:t xml:space="preserve">                                                                       </w:t>
      </w:r>
      <w:r w:rsidRPr="00A349EE">
        <w:rPr>
          <w:rFonts w:eastAsia="Calibri"/>
          <w:sz w:val="24"/>
          <w:szCs w:val="24"/>
          <w:lang w:val="uk-UA" w:eastAsia="en-US"/>
        </w:rPr>
        <w:tab/>
      </w:r>
      <w:r w:rsidRPr="00A349EE">
        <w:rPr>
          <w:rFonts w:eastAsia="Calibri"/>
          <w:sz w:val="24"/>
          <w:szCs w:val="24"/>
          <w:lang w:val="uk-UA" w:eastAsia="en-US"/>
        </w:rPr>
        <w:tab/>
      </w:r>
      <w:r w:rsidR="000C2235">
        <w:rPr>
          <w:rFonts w:eastAsia="Calibri"/>
          <w:sz w:val="24"/>
          <w:szCs w:val="24"/>
          <w:lang w:val="uk-UA" w:eastAsia="en-US"/>
        </w:rPr>
        <w:t>від 16.</w:t>
      </w:r>
      <w:r w:rsidR="00C11A85">
        <w:rPr>
          <w:rFonts w:eastAsia="Calibri"/>
          <w:sz w:val="24"/>
          <w:szCs w:val="24"/>
          <w:lang w:val="uk-UA" w:eastAsia="en-US"/>
        </w:rPr>
        <w:t>12.</w:t>
      </w:r>
      <w:r w:rsidRPr="00A349EE">
        <w:rPr>
          <w:rFonts w:eastAsia="Calibri"/>
          <w:sz w:val="24"/>
          <w:szCs w:val="24"/>
          <w:lang w:val="uk-UA" w:eastAsia="en-US"/>
        </w:rPr>
        <w:t xml:space="preserve"> 202</w:t>
      </w:r>
      <w:r w:rsidR="00C11A85">
        <w:rPr>
          <w:rFonts w:eastAsia="Calibri"/>
          <w:sz w:val="24"/>
          <w:szCs w:val="24"/>
          <w:lang w:val="uk-UA" w:eastAsia="en-US"/>
        </w:rPr>
        <w:t>5</w:t>
      </w:r>
      <w:r w:rsidRPr="00A349EE">
        <w:rPr>
          <w:rFonts w:eastAsia="Calibri"/>
          <w:sz w:val="24"/>
          <w:szCs w:val="24"/>
          <w:lang w:val="uk-UA" w:eastAsia="en-US"/>
        </w:rPr>
        <w:t xml:space="preserve"> року </w:t>
      </w:r>
      <w:r w:rsidR="000C2235">
        <w:rPr>
          <w:rFonts w:eastAsia="Calibri"/>
          <w:sz w:val="24"/>
          <w:szCs w:val="24"/>
          <w:lang w:val="uk-UA" w:eastAsia="en-US"/>
        </w:rPr>
        <w:t xml:space="preserve">№ </w:t>
      </w:r>
      <w:r w:rsidR="000C2235" w:rsidRPr="000C2235">
        <w:rPr>
          <w:rFonts w:eastAsia="Calibri"/>
          <w:sz w:val="24"/>
          <w:szCs w:val="24"/>
          <w:u w:val="single"/>
          <w:lang w:val="uk-UA" w:eastAsia="en-US"/>
        </w:rPr>
        <w:t>175</w:t>
      </w:r>
    </w:p>
    <w:p w14:paraId="761558D2" w14:textId="2BFD74C4" w:rsidR="005A4286" w:rsidRDefault="005A4286" w:rsidP="00B277E8">
      <w:pPr>
        <w:jc w:val="right"/>
        <w:rPr>
          <w:sz w:val="24"/>
          <w:szCs w:val="24"/>
          <w:lang w:val="uk-UA"/>
        </w:rPr>
      </w:pPr>
    </w:p>
    <w:p w14:paraId="35753C13" w14:textId="7ACEFA4C" w:rsidR="005A4286" w:rsidRDefault="005A4286" w:rsidP="000C2235">
      <w:pPr>
        <w:jc w:val="center"/>
        <w:rPr>
          <w:sz w:val="24"/>
          <w:szCs w:val="24"/>
          <w:lang w:val="uk-UA"/>
        </w:rPr>
      </w:pPr>
      <w:r>
        <w:rPr>
          <w:sz w:val="24"/>
          <w:szCs w:val="24"/>
          <w:lang w:val="uk-UA"/>
        </w:rPr>
        <w:t>Програма оздоровл</w:t>
      </w:r>
      <w:r w:rsidR="00C11A85">
        <w:rPr>
          <w:sz w:val="24"/>
          <w:szCs w:val="24"/>
          <w:lang w:val="uk-UA"/>
        </w:rPr>
        <w:t>ення та відпочинку дітей на 2026</w:t>
      </w:r>
      <w:r>
        <w:rPr>
          <w:sz w:val="24"/>
          <w:szCs w:val="24"/>
          <w:lang w:val="uk-UA"/>
        </w:rPr>
        <w:t>-202</w:t>
      </w:r>
      <w:r w:rsidR="00C11A85">
        <w:rPr>
          <w:sz w:val="24"/>
          <w:szCs w:val="24"/>
          <w:lang w:val="uk-UA"/>
        </w:rPr>
        <w:t>8</w:t>
      </w:r>
      <w:r>
        <w:rPr>
          <w:sz w:val="24"/>
          <w:szCs w:val="24"/>
          <w:lang w:val="uk-UA"/>
        </w:rPr>
        <w:t xml:space="preserve"> роки</w:t>
      </w:r>
    </w:p>
    <w:p w14:paraId="72398FAB" w14:textId="1E8387D5" w:rsidR="005A4286" w:rsidRDefault="005A4286" w:rsidP="005A4286">
      <w:pPr>
        <w:jc w:val="center"/>
        <w:rPr>
          <w:sz w:val="24"/>
          <w:szCs w:val="24"/>
          <w:lang w:val="uk-UA"/>
        </w:rPr>
      </w:pPr>
      <w:r>
        <w:rPr>
          <w:sz w:val="24"/>
          <w:szCs w:val="24"/>
          <w:lang w:val="uk-UA"/>
        </w:rPr>
        <w:t>Паспорт програми</w:t>
      </w:r>
    </w:p>
    <w:p w14:paraId="36FEA85B" w14:textId="628D8AD1" w:rsidR="005A4286" w:rsidRDefault="005A4286" w:rsidP="005A4286">
      <w:pPr>
        <w:jc w:val="center"/>
        <w:rPr>
          <w:sz w:val="24"/>
          <w:szCs w:val="24"/>
          <w:lang w:val="uk-UA"/>
        </w:rPr>
      </w:pPr>
    </w:p>
    <w:tbl>
      <w:tblPr>
        <w:tblStyle w:val="a4"/>
        <w:tblW w:w="9918" w:type="dxa"/>
        <w:tblLook w:val="04A0" w:firstRow="1" w:lastRow="0" w:firstColumn="1" w:lastColumn="0" w:noHBand="0" w:noVBand="1"/>
      </w:tblPr>
      <w:tblGrid>
        <w:gridCol w:w="988"/>
        <w:gridCol w:w="3969"/>
        <w:gridCol w:w="4961"/>
      </w:tblGrid>
      <w:tr w:rsidR="005A4286" w:rsidRPr="00C75D6E" w14:paraId="3338950A" w14:textId="77777777" w:rsidTr="00942AC8">
        <w:tc>
          <w:tcPr>
            <w:tcW w:w="988" w:type="dxa"/>
          </w:tcPr>
          <w:p w14:paraId="383B4E72" w14:textId="711F6C74" w:rsidR="005A4286" w:rsidRDefault="00942AC8" w:rsidP="005A4286">
            <w:pPr>
              <w:jc w:val="center"/>
              <w:rPr>
                <w:sz w:val="24"/>
                <w:szCs w:val="24"/>
                <w:lang w:val="uk-UA"/>
              </w:rPr>
            </w:pPr>
            <w:r>
              <w:rPr>
                <w:sz w:val="24"/>
                <w:szCs w:val="24"/>
                <w:lang w:val="uk-UA"/>
              </w:rPr>
              <w:t>1</w:t>
            </w:r>
          </w:p>
        </w:tc>
        <w:tc>
          <w:tcPr>
            <w:tcW w:w="3969" w:type="dxa"/>
          </w:tcPr>
          <w:p w14:paraId="563D2E8C" w14:textId="21446460" w:rsidR="005A4286" w:rsidRDefault="00942AC8" w:rsidP="005A4286">
            <w:pPr>
              <w:jc w:val="center"/>
              <w:rPr>
                <w:sz w:val="24"/>
                <w:szCs w:val="24"/>
                <w:lang w:val="uk-UA"/>
              </w:rPr>
            </w:pPr>
            <w:r>
              <w:rPr>
                <w:sz w:val="24"/>
                <w:szCs w:val="24"/>
                <w:lang w:val="uk-UA"/>
              </w:rPr>
              <w:t>Ініціатор розроблення Програми</w:t>
            </w:r>
          </w:p>
        </w:tc>
        <w:tc>
          <w:tcPr>
            <w:tcW w:w="4961" w:type="dxa"/>
          </w:tcPr>
          <w:p w14:paraId="01859F82" w14:textId="38870045" w:rsidR="00942AC8" w:rsidRDefault="00942AC8" w:rsidP="00942AC8">
            <w:pPr>
              <w:pStyle w:val="a3"/>
              <w:ind w:left="37"/>
              <w:jc w:val="both"/>
              <w:rPr>
                <w:sz w:val="24"/>
                <w:szCs w:val="24"/>
                <w:lang w:val="uk-UA"/>
              </w:rPr>
            </w:pPr>
            <w:r>
              <w:rPr>
                <w:sz w:val="24"/>
                <w:szCs w:val="24"/>
                <w:lang w:val="uk-UA"/>
              </w:rPr>
              <w:t>Відділ освіти, культури, сім’ї, молоді та спорту Кароліно-Бугазької сільської ради.</w:t>
            </w:r>
          </w:p>
          <w:p w14:paraId="042FA77A" w14:textId="77777777" w:rsidR="005A4286" w:rsidRDefault="005A4286" w:rsidP="00942AC8">
            <w:pPr>
              <w:ind w:left="37"/>
              <w:jc w:val="center"/>
              <w:rPr>
                <w:sz w:val="24"/>
                <w:szCs w:val="24"/>
                <w:lang w:val="uk-UA"/>
              </w:rPr>
            </w:pPr>
          </w:p>
        </w:tc>
      </w:tr>
      <w:tr w:rsidR="005A4286" w:rsidRPr="00C75D6E" w14:paraId="79492CCA" w14:textId="77777777" w:rsidTr="00942AC8">
        <w:tc>
          <w:tcPr>
            <w:tcW w:w="988" w:type="dxa"/>
          </w:tcPr>
          <w:p w14:paraId="1CBA706F" w14:textId="57CB7B95" w:rsidR="005A4286" w:rsidRDefault="00942AC8" w:rsidP="005A4286">
            <w:pPr>
              <w:jc w:val="center"/>
              <w:rPr>
                <w:sz w:val="24"/>
                <w:szCs w:val="24"/>
                <w:lang w:val="uk-UA"/>
              </w:rPr>
            </w:pPr>
            <w:r>
              <w:rPr>
                <w:sz w:val="24"/>
                <w:szCs w:val="24"/>
                <w:lang w:val="uk-UA"/>
              </w:rPr>
              <w:t>2</w:t>
            </w:r>
          </w:p>
        </w:tc>
        <w:tc>
          <w:tcPr>
            <w:tcW w:w="3969" w:type="dxa"/>
          </w:tcPr>
          <w:p w14:paraId="377816F6" w14:textId="2F1744BF" w:rsidR="005A4286" w:rsidRDefault="00942AC8" w:rsidP="005A4286">
            <w:pPr>
              <w:jc w:val="center"/>
              <w:rPr>
                <w:sz w:val="24"/>
                <w:szCs w:val="24"/>
                <w:lang w:val="uk-UA"/>
              </w:rPr>
            </w:pPr>
            <w:r>
              <w:rPr>
                <w:sz w:val="24"/>
                <w:szCs w:val="24"/>
                <w:lang w:val="uk-UA"/>
              </w:rPr>
              <w:t>Розробник Програми</w:t>
            </w:r>
          </w:p>
        </w:tc>
        <w:tc>
          <w:tcPr>
            <w:tcW w:w="4961" w:type="dxa"/>
          </w:tcPr>
          <w:p w14:paraId="6F67D536" w14:textId="77777777" w:rsidR="00942AC8" w:rsidRDefault="00942AC8" w:rsidP="00942AC8">
            <w:pPr>
              <w:pStyle w:val="a3"/>
              <w:ind w:left="37"/>
              <w:jc w:val="both"/>
              <w:rPr>
                <w:sz w:val="24"/>
                <w:szCs w:val="24"/>
                <w:lang w:val="uk-UA"/>
              </w:rPr>
            </w:pPr>
            <w:r>
              <w:rPr>
                <w:sz w:val="24"/>
                <w:szCs w:val="24"/>
                <w:lang w:val="uk-UA"/>
              </w:rPr>
              <w:t>Відділ освіти, культури, сім’ї, молоді та спорту Кароліно-Бугазької сільської ради.</w:t>
            </w:r>
          </w:p>
          <w:p w14:paraId="15159D88" w14:textId="77777777" w:rsidR="005A4286" w:rsidRDefault="005A4286" w:rsidP="00942AC8">
            <w:pPr>
              <w:ind w:left="37"/>
              <w:jc w:val="center"/>
              <w:rPr>
                <w:sz w:val="24"/>
                <w:szCs w:val="24"/>
                <w:lang w:val="uk-UA"/>
              </w:rPr>
            </w:pPr>
          </w:p>
        </w:tc>
      </w:tr>
      <w:tr w:rsidR="005A4286" w:rsidRPr="00C75D6E" w14:paraId="02997688" w14:textId="77777777" w:rsidTr="00942AC8">
        <w:tc>
          <w:tcPr>
            <w:tcW w:w="988" w:type="dxa"/>
          </w:tcPr>
          <w:p w14:paraId="07483F0B" w14:textId="2AB5280F" w:rsidR="005A4286" w:rsidRDefault="00942AC8" w:rsidP="005A4286">
            <w:pPr>
              <w:jc w:val="center"/>
              <w:rPr>
                <w:sz w:val="24"/>
                <w:szCs w:val="24"/>
                <w:lang w:val="uk-UA"/>
              </w:rPr>
            </w:pPr>
            <w:r>
              <w:rPr>
                <w:sz w:val="24"/>
                <w:szCs w:val="24"/>
                <w:lang w:val="uk-UA"/>
              </w:rPr>
              <w:t>3</w:t>
            </w:r>
          </w:p>
        </w:tc>
        <w:tc>
          <w:tcPr>
            <w:tcW w:w="3969" w:type="dxa"/>
          </w:tcPr>
          <w:p w14:paraId="79A72DA2" w14:textId="5FB46F58" w:rsidR="005A4286" w:rsidRDefault="00942AC8" w:rsidP="005A4286">
            <w:pPr>
              <w:jc w:val="center"/>
              <w:rPr>
                <w:sz w:val="24"/>
                <w:szCs w:val="24"/>
                <w:lang w:val="uk-UA"/>
              </w:rPr>
            </w:pPr>
            <w:r>
              <w:rPr>
                <w:sz w:val="24"/>
                <w:szCs w:val="24"/>
                <w:lang w:val="uk-UA"/>
              </w:rPr>
              <w:t>Відповідальний виконавець</w:t>
            </w:r>
          </w:p>
        </w:tc>
        <w:tc>
          <w:tcPr>
            <w:tcW w:w="4961" w:type="dxa"/>
          </w:tcPr>
          <w:p w14:paraId="7D6B6BEE" w14:textId="77777777" w:rsidR="00942AC8" w:rsidRDefault="00942AC8" w:rsidP="00942AC8">
            <w:pPr>
              <w:pStyle w:val="a3"/>
              <w:ind w:left="37"/>
              <w:jc w:val="both"/>
              <w:rPr>
                <w:sz w:val="24"/>
                <w:szCs w:val="24"/>
                <w:lang w:val="uk-UA"/>
              </w:rPr>
            </w:pPr>
            <w:r>
              <w:rPr>
                <w:sz w:val="24"/>
                <w:szCs w:val="24"/>
                <w:lang w:val="uk-UA"/>
              </w:rPr>
              <w:t>Відділ освіти, культури, сім’ї, молоді та спорту Кароліно-Бугазької сільської ради.</w:t>
            </w:r>
          </w:p>
          <w:p w14:paraId="1D8E993D" w14:textId="77777777" w:rsidR="005A4286" w:rsidRDefault="005A4286" w:rsidP="00942AC8">
            <w:pPr>
              <w:ind w:left="37"/>
              <w:jc w:val="center"/>
              <w:rPr>
                <w:sz w:val="24"/>
                <w:szCs w:val="24"/>
                <w:lang w:val="uk-UA"/>
              </w:rPr>
            </w:pPr>
          </w:p>
        </w:tc>
      </w:tr>
      <w:tr w:rsidR="005A4286" w:rsidRPr="00C75D6E" w14:paraId="168D19C7" w14:textId="77777777" w:rsidTr="00942AC8">
        <w:tc>
          <w:tcPr>
            <w:tcW w:w="988" w:type="dxa"/>
          </w:tcPr>
          <w:p w14:paraId="5464E9D1" w14:textId="28206D72" w:rsidR="005A4286" w:rsidRDefault="00942AC8" w:rsidP="005A4286">
            <w:pPr>
              <w:jc w:val="center"/>
              <w:rPr>
                <w:sz w:val="24"/>
                <w:szCs w:val="24"/>
                <w:lang w:val="uk-UA"/>
              </w:rPr>
            </w:pPr>
            <w:r>
              <w:rPr>
                <w:sz w:val="24"/>
                <w:szCs w:val="24"/>
                <w:lang w:val="uk-UA"/>
              </w:rPr>
              <w:t>4</w:t>
            </w:r>
          </w:p>
        </w:tc>
        <w:tc>
          <w:tcPr>
            <w:tcW w:w="3969" w:type="dxa"/>
          </w:tcPr>
          <w:p w14:paraId="3E6AC96D" w14:textId="59344456" w:rsidR="005A4286" w:rsidRDefault="00942AC8" w:rsidP="005A4286">
            <w:pPr>
              <w:jc w:val="center"/>
              <w:rPr>
                <w:sz w:val="24"/>
                <w:szCs w:val="24"/>
                <w:lang w:val="uk-UA"/>
              </w:rPr>
            </w:pPr>
            <w:r>
              <w:rPr>
                <w:sz w:val="24"/>
                <w:szCs w:val="24"/>
                <w:lang w:val="uk-UA"/>
              </w:rPr>
              <w:t>Співвиконавці Програми</w:t>
            </w:r>
          </w:p>
        </w:tc>
        <w:tc>
          <w:tcPr>
            <w:tcW w:w="4961" w:type="dxa"/>
          </w:tcPr>
          <w:p w14:paraId="1D187848" w14:textId="15D6659A" w:rsidR="00942AC8" w:rsidRDefault="00942AC8" w:rsidP="00942AC8">
            <w:pPr>
              <w:pStyle w:val="a3"/>
              <w:ind w:left="37"/>
              <w:jc w:val="both"/>
              <w:rPr>
                <w:sz w:val="24"/>
                <w:szCs w:val="24"/>
                <w:lang w:val="uk-UA"/>
              </w:rPr>
            </w:pPr>
            <w:r>
              <w:rPr>
                <w:sz w:val="24"/>
                <w:szCs w:val="24"/>
                <w:lang w:val="uk-UA"/>
              </w:rPr>
              <w:t>Відділ освіти, культури, сім’ї, молоді та спорту Кароліно-Бугазької сільської ради, Служба у справах дітей Кароліно-Бугазької сільської ради</w:t>
            </w:r>
          </w:p>
          <w:p w14:paraId="21BE248E" w14:textId="77777777" w:rsidR="005A4286" w:rsidRDefault="005A4286" w:rsidP="00942AC8">
            <w:pPr>
              <w:ind w:left="37"/>
              <w:jc w:val="center"/>
              <w:rPr>
                <w:sz w:val="24"/>
                <w:szCs w:val="24"/>
                <w:lang w:val="uk-UA"/>
              </w:rPr>
            </w:pPr>
          </w:p>
        </w:tc>
      </w:tr>
      <w:tr w:rsidR="005A4286" w14:paraId="68655886" w14:textId="77777777" w:rsidTr="00942AC8">
        <w:tc>
          <w:tcPr>
            <w:tcW w:w="988" w:type="dxa"/>
          </w:tcPr>
          <w:p w14:paraId="3E22B7FE" w14:textId="452E8B3B" w:rsidR="005A4286" w:rsidRDefault="00942AC8" w:rsidP="005A4286">
            <w:pPr>
              <w:jc w:val="center"/>
              <w:rPr>
                <w:sz w:val="24"/>
                <w:szCs w:val="24"/>
                <w:lang w:val="uk-UA"/>
              </w:rPr>
            </w:pPr>
            <w:r>
              <w:rPr>
                <w:sz w:val="24"/>
                <w:szCs w:val="24"/>
                <w:lang w:val="uk-UA"/>
              </w:rPr>
              <w:t>5</w:t>
            </w:r>
          </w:p>
        </w:tc>
        <w:tc>
          <w:tcPr>
            <w:tcW w:w="3969" w:type="dxa"/>
          </w:tcPr>
          <w:p w14:paraId="54F956CD" w14:textId="5E89CF76" w:rsidR="005A4286" w:rsidRDefault="00942AC8" w:rsidP="005A4286">
            <w:pPr>
              <w:jc w:val="center"/>
              <w:rPr>
                <w:sz w:val="24"/>
                <w:szCs w:val="24"/>
                <w:lang w:val="uk-UA"/>
              </w:rPr>
            </w:pPr>
            <w:r>
              <w:rPr>
                <w:sz w:val="24"/>
                <w:szCs w:val="24"/>
                <w:lang w:val="uk-UA"/>
              </w:rPr>
              <w:t>Термін реалізації Програми</w:t>
            </w:r>
          </w:p>
        </w:tc>
        <w:tc>
          <w:tcPr>
            <w:tcW w:w="4961" w:type="dxa"/>
          </w:tcPr>
          <w:p w14:paraId="7C83D3E8" w14:textId="7A090D4E" w:rsidR="005A4286" w:rsidRDefault="00C11A85" w:rsidP="00942AC8">
            <w:pPr>
              <w:ind w:left="37"/>
              <w:jc w:val="center"/>
              <w:rPr>
                <w:sz w:val="24"/>
                <w:szCs w:val="24"/>
                <w:lang w:val="uk-UA"/>
              </w:rPr>
            </w:pPr>
            <w:r>
              <w:rPr>
                <w:sz w:val="24"/>
                <w:szCs w:val="24"/>
                <w:lang w:val="uk-UA"/>
              </w:rPr>
              <w:t>2026</w:t>
            </w:r>
            <w:r w:rsidR="00942AC8">
              <w:rPr>
                <w:sz w:val="24"/>
                <w:szCs w:val="24"/>
                <w:lang w:val="uk-UA"/>
              </w:rPr>
              <w:t>-202</w:t>
            </w:r>
            <w:r>
              <w:rPr>
                <w:sz w:val="24"/>
                <w:szCs w:val="24"/>
                <w:lang w:val="uk-UA"/>
              </w:rPr>
              <w:t>8</w:t>
            </w:r>
            <w:r w:rsidR="00942AC8">
              <w:rPr>
                <w:sz w:val="24"/>
                <w:szCs w:val="24"/>
                <w:lang w:val="uk-UA"/>
              </w:rPr>
              <w:t xml:space="preserve"> роки</w:t>
            </w:r>
          </w:p>
        </w:tc>
      </w:tr>
      <w:tr w:rsidR="005A4286" w14:paraId="7083BAFB" w14:textId="77777777" w:rsidTr="00942AC8">
        <w:tc>
          <w:tcPr>
            <w:tcW w:w="988" w:type="dxa"/>
          </w:tcPr>
          <w:p w14:paraId="13020697" w14:textId="67E8C5BF" w:rsidR="005A4286" w:rsidRDefault="00942AC8" w:rsidP="005A4286">
            <w:pPr>
              <w:jc w:val="center"/>
              <w:rPr>
                <w:sz w:val="24"/>
                <w:szCs w:val="24"/>
                <w:lang w:val="uk-UA"/>
              </w:rPr>
            </w:pPr>
            <w:r>
              <w:rPr>
                <w:sz w:val="24"/>
                <w:szCs w:val="24"/>
                <w:lang w:val="uk-UA"/>
              </w:rPr>
              <w:t>6</w:t>
            </w:r>
          </w:p>
        </w:tc>
        <w:tc>
          <w:tcPr>
            <w:tcW w:w="3969" w:type="dxa"/>
          </w:tcPr>
          <w:p w14:paraId="4FC396A3" w14:textId="75532C43" w:rsidR="005A4286" w:rsidRDefault="00942AC8" w:rsidP="005A4286">
            <w:pPr>
              <w:jc w:val="center"/>
              <w:rPr>
                <w:sz w:val="24"/>
                <w:szCs w:val="24"/>
                <w:lang w:val="uk-UA"/>
              </w:rPr>
            </w:pPr>
            <w:r>
              <w:rPr>
                <w:sz w:val="24"/>
                <w:szCs w:val="24"/>
                <w:lang w:val="uk-UA"/>
              </w:rPr>
              <w:t>Етапи виконання Програми</w:t>
            </w:r>
          </w:p>
        </w:tc>
        <w:tc>
          <w:tcPr>
            <w:tcW w:w="4961" w:type="dxa"/>
          </w:tcPr>
          <w:p w14:paraId="1D76C582" w14:textId="4FC1B6D9" w:rsidR="005A4286" w:rsidRPr="00942AC8" w:rsidRDefault="00942AC8" w:rsidP="00942AC8">
            <w:pPr>
              <w:ind w:left="37"/>
              <w:jc w:val="center"/>
              <w:rPr>
                <w:sz w:val="24"/>
                <w:szCs w:val="24"/>
                <w:lang w:val="uk-UA"/>
              </w:rPr>
            </w:pPr>
            <w:r>
              <w:rPr>
                <w:sz w:val="24"/>
                <w:szCs w:val="24"/>
                <w:lang w:val="en-US"/>
              </w:rPr>
              <w:t xml:space="preserve">I </w:t>
            </w:r>
            <w:r w:rsidR="001F6600">
              <w:rPr>
                <w:sz w:val="24"/>
                <w:szCs w:val="24"/>
                <w:lang w:val="uk-UA"/>
              </w:rPr>
              <w:t>е</w:t>
            </w:r>
            <w:r>
              <w:rPr>
                <w:sz w:val="24"/>
                <w:szCs w:val="24"/>
                <w:lang w:val="uk-UA"/>
              </w:rPr>
              <w:t>тап</w:t>
            </w:r>
          </w:p>
        </w:tc>
      </w:tr>
      <w:tr w:rsidR="005A4286" w14:paraId="7B36A64B" w14:textId="77777777" w:rsidTr="00942AC8">
        <w:tc>
          <w:tcPr>
            <w:tcW w:w="988" w:type="dxa"/>
          </w:tcPr>
          <w:p w14:paraId="08A91637" w14:textId="12D60F03" w:rsidR="005A4286" w:rsidRDefault="00942AC8" w:rsidP="005A4286">
            <w:pPr>
              <w:jc w:val="center"/>
              <w:rPr>
                <w:sz w:val="24"/>
                <w:szCs w:val="24"/>
                <w:lang w:val="uk-UA"/>
              </w:rPr>
            </w:pPr>
            <w:r>
              <w:rPr>
                <w:sz w:val="24"/>
                <w:szCs w:val="24"/>
                <w:lang w:val="uk-UA"/>
              </w:rPr>
              <w:t>7</w:t>
            </w:r>
          </w:p>
        </w:tc>
        <w:tc>
          <w:tcPr>
            <w:tcW w:w="3969" w:type="dxa"/>
          </w:tcPr>
          <w:p w14:paraId="59C5E62A" w14:textId="1EE22421" w:rsidR="005A4286" w:rsidRDefault="00942AC8" w:rsidP="005A4286">
            <w:pPr>
              <w:jc w:val="center"/>
              <w:rPr>
                <w:sz w:val="24"/>
                <w:szCs w:val="24"/>
                <w:lang w:val="uk-UA"/>
              </w:rPr>
            </w:pPr>
            <w:r>
              <w:rPr>
                <w:sz w:val="24"/>
                <w:szCs w:val="24"/>
                <w:lang w:val="uk-UA"/>
              </w:rPr>
              <w:t>Бюджети, з яких залучаються кошти на виконання Програми</w:t>
            </w:r>
          </w:p>
        </w:tc>
        <w:tc>
          <w:tcPr>
            <w:tcW w:w="4961" w:type="dxa"/>
          </w:tcPr>
          <w:p w14:paraId="181BBD37" w14:textId="3B8AD019" w:rsidR="005A4286" w:rsidRDefault="00942AC8" w:rsidP="00942AC8">
            <w:pPr>
              <w:ind w:left="37"/>
              <w:jc w:val="center"/>
              <w:rPr>
                <w:sz w:val="24"/>
                <w:szCs w:val="24"/>
                <w:lang w:val="uk-UA"/>
              </w:rPr>
            </w:pPr>
            <w:r>
              <w:rPr>
                <w:sz w:val="24"/>
                <w:szCs w:val="24"/>
                <w:lang w:val="uk-UA"/>
              </w:rPr>
              <w:t xml:space="preserve">Місцевий </w:t>
            </w:r>
          </w:p>
        </w:tc>
      </w:tr>
      <w:tr w:rsidR="005A4286" w14:paraId="48754777" w14:textId="77777777" w:rsidTr="00942AC8">
        <w:tc>
          <w:tcPr>
            <w:tcW w:w="988" w:type="dxa"/>
          </w:tcPr>
          <w:p w14:paraId="7A9677BD" w14:textId="6490D735" w:rsidR="005A4286" w:rsidRDefault="00942AC8" w:rsidP="005A4286">
            <w:pPr>
              <w:jc w:val="center"/>
              <w:rPr>
                <w:sz w:val="24"/>
                <w:szCs w:val="24"/>
                <w:lang w:val="uk-UA"/>
              </w:rPr>
            </w:pPr>
            <w:r>
              <w:rPr>
                <w:sz w:val="24"/>
                <w:szCs w:val="24"/>
                <w:lang w:val="uk-UA"/>
              </w:rPr>
              <w:t>8</w:t>
            </w:r>
          </w:p>
        </w:tc>
        <w:tc>
          <w:tcPr>
            <w:tcW w:w="3969" w:type="dxa"/>
          </w:tcPr>
          <w:p w14:paraId="0488A790" w14:textId="77777777" w:rsidR="00942AC8" w:rsidRDefault="00942AC8" w:rsidP="005A4286">
            <w:pPr>
              <w:jc w:val="center"/>
              <w:rPr>
                <w:sz w:val="24"/>
                <w:szCs w:val="24"/>
                <w:lang w:val="uk-UA"/>
              </w:rPr>
            </w:pPr>
            <w:r>
              <w:rPr>
                <w:sz w:val="24"/>
                <w:szCs w:val="24"/>
                <w:lang w:val="uk-UA"/>
              </w:rPr>
              <w:t>Очікуваний обсяг фінансування Програми, всього</w:t>
            </w:r>
          </w:p>
          <w:p w14:paraId="1EE85D68" w14:textId="77777777" w:rsidR="005A4286" w:rsidRDefault="00942AC8" w:rsidP="005A4286">
            <w:pPr>
              <w:jc w:val="center"/>
              <w:rPr>
                <w:sz w:val="24"/>
                <w:szCs w:val="24"/>
                <w:lang w:val="uk-UA"/>
              </w:rPr>
            </w:pPr>
            <w:r>
              <w:rPr>
                <w:sz w:val="24"/>
                <w:szCs w:val="24"/>
                <w:lang w:val="uk-UA"/>
              </w:rPr>
              <w:t>у тому числі за рахунок коштів:</w:t>
            </w:r>
          </w:p>
          <w:p w14:paraId="28E39B77" w14:textId="3ECFFD8C" w:rsidR="00942AC8" w:rsidRDefault="00942AC8" w:rsidP="00942AC8">
            <w:pPr>
              <w:pStyle w:val="a3"/>
              <w:numPr>
                <w:ilvl w:val="0"/>
                <w:numId w:val="3"/>
              </w:numPr>
              <w:jc w:val="center"/>
              <w:rPr>
                <w:sz w:val="24"/>
                <w:szCs w:val="24"/>
                <w:lang w:val="uk-UA"/>
              </w:rPr>
            </w:pPr>
            <w:r>
              <w:rPr>
                <w:sz w:val="24"/>
                <w:szCs w:val="24"/>
                <w:lang w:val="uk-UA"/>
              </w:rPr>
              <w:t>Державного бюджету</w:t>
            </w:r>
          </w:p>
          <w:p w14:paraId="0F951366" w14:textId="77777777" w:rsidR="00942AC8" w:rsidRDefault="00942AC8" w:rsidP="00942AC8">
            <w:pPr>
              <w:pStyle w:val="a3"/>
              <w:numPr>
                <w:ilvl w:val="0"/>
                <w:numId w:val="3"/>
              </w:numPr>
              <w:jc w:val="center"/>
              <w:rPr>
                <w:sz w:val="24"/>
                <w:szCs w:val="24"/>
                <w:lang w:val="uk-UA"/>
              </w:rPr>
            </w:pPr>
            <w:r>
              <w:rPr>
                <w:sz w:val="24"/>
                <w:szCs w:val="24"/>
                <w:lang w:val="uk-UA"/>
              </w:rPr>
              <w:t>Обласного бюджету</w:t>
            </w:r>
          </w:p>
          <w:p w14:paraId="62B27E88" w14:textId="77777777" w:rsidR="00942AC8" w:rsidRDefault="00942AC8" w:rsidP="00942AC8">
            <w:pPr>
              <w:pStyle w:val="a3"/>
              <w:numPr>
                <w:ilvl w:val="0"/>
                <w:numId w:val="3"/>
              </w:numPr>
              <w:jc w:val="center"/>
              <w:rPr>
                <w:sz w:val="24"/>
                <w:szCs w:val="24"/>
                <w:lang w:val="uk-UA"/>
              </w:rPr>
            </w:pPr>
            <w:r>
              <w:rPr>
                <w:sz w:val="24"/>
                <w:szCs w:val="24"/>
                <w:lang w:val="uk-UA"/>
              </w:rPr>
              <w:t>Сільського бюджету</w:t>
            </w:r>
          </w:p>
          <w:p w14:paraId="797C8E75" w14:textId="1EC3D401" w:rsidR="00942AC8" w:rsidRPr="00942AC8" w:rsidRDefault="00942AC8" w:rsidP="00942AC8">
            <w:pPr>
              <w:pStyle w:val="a3"/>
              <w:numPr>
                <w:ilvl w:val="0"/>
                <w:numId w:val="3"/>
              </w:numPr>
              <w:jc w:val="center"/>
              <w:rPr>
                <w:sz w:val="24"/>
                <w:szCs w:val="24"/>
                <w:lang w:val="uk-UA"/>
              </w:rPr>
            </w:pPr>
            <w:r>
              <w:rPr>
                <w:sz w:val="24"/>
                <w:szCs w:val="24"/>
                <w:lang w:val="uk-UA"/>
              </w:rPr>
              <w:t>Інших джерел фінансування</w:t>
            </w:r>
          </w:p>
        </w:tc>
        <w:tc>
          <w:tcPr>
            <w:tcW w:w="4961" w:type="dxa"/>
          </w:tcPr>
          <w:p w14:paraId="3A7227FF" w14:textId="18D665B3" w:rsidR="005A4286" w:rsidRDefault="002075F5" w:rsidP="00942AC8">
            <w:pPr>
              <w:ind w:left="37"/>
              <w:jc w:val="center"/>
              <w:rPr>
                <w:sz w:val="24"/>
                <w:szCs w:val="24"/>
                <w:lang w:val="uk-UA"/>
              </w:rPr>
            </w:pPr>
            <w:r>
              <w:rPr>
                <w:sz w:val="24"/>
                <w:szCs w:val="24"/>
                <w:lang w:val="uk-UA"/>
              </w:rPr>
              <w:t>В межах бюджетних призначень</w:t>
            </w:r>
          </w:p>
        </w:tc>
      </w:tr>
    </w:tbl>
    <w:p w14:paraId="769E92B0" w14:textId="3C6E6977" w:rsidR="00942AC8" w:rsidRDefault="00942AC8" w:rsidP="00C11A85">
      <w:pPr>
        <w:rPr>
          <w:sz w:val="24"/>
          <w:szCs w:val="24"/>
          <w:lang w:val="uk-UA"/>
        </w:rPr>
      </w:pPr>
    </w:p>
    <w:p w14:paraId="72D0DA10" w14:textId="514A7DDD" w:rsidR="00942AC8" w:rsidRDefault="00942AC8" w:rsidP="005A4286">
      <w:pPr>
        <w:jc w:val="center"/>
        <w:rPr>
          <w:sz w:val="24"/>
          <w:szCs w:val="24"/>
          <w:lang w:val="uk-UA"/>
        </w:rPr>
      </w:pPr>
    </w:p>
    <w:p w14:paraId="31CB7069" w14:textId="1E2A6E38" w:rsidR="00942AC8" w:rsidRPr="00414D84" w:rsidRDefault="00942AC8" w:rsidP="005A4286">
      <w:pPr>
        <w:jc w:val="center"/>
        <w:rPr>
          <w:b/>
          <w:sz w:val="24"/>
          <w:szCs w:val="24"/>
          <w:lang w:val="uk-UA"/>
        </w:rPr>
      </w:pPr>
      <w:r w:rsidRPr="00414D84">
        <w:rPr>
          <w:b/>
          <w:sz w:val="24"/>
          <w:szCs w:val="24"/>
          <w:lang w:val="uk-UA"/>
        </w:rPr>
        <w:t>ВСТУП</w:t>
      </w:r>
    </w:p>
    <w:p w14:paraId="5CD309C6" w14:textId="2EA9526F" w:rsidR="00942AC8" w:rsidRPr="00414D84" w:rsidRDefault="00942AC8" w:rsidP="005A4286">
      <w:pPr>
        <w:jc w:val="center"/>
        <w:rPr>
          <w:b/>
          <w:sz w:val="24"/>
          <w:szCs w:val="24"/>
          <w:lang w:val="uk-UA"/>
        </w:rPr>
      </w:pPr>
      <w:r w:rsidRPr="00414D84">
        <w:rPr>
          <w:b/>
          <w:sz w:val="24"/>
          <w:szCs w:val="24"/>
          <w:lang w:val="uk-UA"/>
        </w:rPr>
        <w:t>Визначення проблеми, на розв’язання якої направлена Програма</w:t>
      </w:r>
    </w:p>
    <w:p w14:paraId="30CC4B42" w14:textId="2F85B641" w:rsidR="00942AC8" w:rsidRPr="00414D84" w:rsidRDefault="00942AC8" w:rsidP="005A4286">
      <w:pPr>
        <w:jc w:val="center"/>
        <w:rPr>
          <w:sz w:val="24"/>
          <w:szCs w:val="24"/>
          <w:lang w:val="uk-UA"/>
        </w:rPr>
      </w:pPr>
    </w:p>
    <w:p w14:paraId="37ADB2AE" w14:textId="10AFD7EE" w:rsidR="002D399E" w:rsidRPr="00414D84" w:rsidRDefault="002D399E" w:rsidP="002D399E">
      <w:pPr>
        <w:ind w:firstLine="567"/>
        <w:jc w:val="both"/>
        <w:rPr>
          <w:sz w:val="24"/>
          <w:szCs w:val="24"/>
          <w:lang w:val="uk-UA"/>
        </w:rPr>
      </w:pPr>
      <w:r w:rsidRPr="00414D84">
        <w:rPr>
          <w:sz w:val="24"/>
          <w:szCs w:val="24"/>
          <w:lang w:val="uk-UA"/>
        </w:rPr>
        <w:t>Конвенцією ООН про права дитини, ратифікованою Верховною Радою України, проголошено, що діти мають не тільки особливі потреби, а й громадські, політичні, соціальні, культурні та економічні права. Одним із найважливіших стратегічних завдань нашої держави в забезпеченні соціального захисту дитинства є реалізація їх права на оздоровлення та відпочинок.</w:t>
      </w:r>
    </w:p>
    <w:p w14:paraId="3E1E328A" w14:textId="77777777" w:rsidR="002D399E" w:rsidRPr="00414D84" w:rsidRDefault="002D399E" w:rsidP="002D399E">
      <w:pPr>
        <w:ind w:firstLine="708"/>
        <w:jc w:val="both"/>
        <w:rPr>
          <w:sz w:val="24"/>
          <w:szCs w:val="24"/>
          <w:lang w:val="uk-UA"/>
        </w:rPr>
      </w:pPr>
      <w:r w:rsidRPr="00414D84">
        <w:rPr>
          <w:sz w:val="24"/>
          <w:szCs w:val="24"/>
          <w:lang w:val="uk-UA"/>
        </w:rPr>
        <w:t xml:space="preserve">На сучасному етапі розвитку одним із вагомих напрямів забезпечення реалізації державної політики є поліпшення стану здоров’я дітей, відновлення їх життєвих сил, створення відповідних умов для продовження навчального та виховного процесів, розвитку їх творчих здібностей. Адже питання оздоровлення та відпочинку дітей є показником рівня життя населення та розвитку держави в цілому, а для країни мають важливе соціальне та економічне значення. Вирішення проблем збереження, зміцнення і поліпшення здоров’я нації в умовах сьогодення неможливе без оптимального використання потужних курортно-рекреаційних ресурсів. До їх арсеналу, окрім </w:t>
      </w:r>
      <w:r w:rsidRPr="00414D84">
        <w:rPr>
          <w:sz w:val="24"/>
          <w:szCs w:val="24"/>
          <w:lang w:val="uk-UA"/>
        </w:rPr>
        <w:lastRenderedPageBreak/>
        <w:t>природних факторів, а також розміщених у курортних і екологічно чистих місцевостях дитячих закладів оздоровлення та відпочинку, належать, насамперед, персонал, фахівці, які здійснюють різноманітні профілактичні, відновлювальні, навчально-виховні заходи, організовують і забезпечують цю діяльність.</w:t>
      </w:r>
    </w:p>
    <w:p w14:paraId="27859BB8" w14:textId="527AB8ED" w:rsidR="002D399E" w:rsidRPr="00414D84" w:rsidRDefault="002D399E" w:rsidP="002D399E">
      <w:pPr>
        <w:ind w:firstLine="708"/>
        <w:jc w:val="both"/>
        <w:rPr>
          <w:sz w:val="24"/>
          <w:szCs w:val="24"/>
          <w:lang w:val="uk-UA"/>
        </w:rPr>
      </w:pPr>
      <w:r w:rsidRPr="00414D84">
        <w:rPr>
          <w:sz w:val="24"/>
          <w:szCs w:val="24"/>
          <w:lang w:val="uk-UA"/>
        </w:rPr>
        <w:t>Реалізація Програми відповідає головній цілі «2.1.3. Створення умов для покращення здоров’я населення» Плану соціально-економічного розвитку Кароліно-Бугазької сільської ради на 202</w:t>
      </w:r>
      <w:r w:rsidR="00783DB6" w:rsidRPr="00414D84">
        <w:rPr>
          <w:sz w:val="24"/>
          <w:szCs w:val="24"/>
          <w:lang w:val="uk-UA"/>
        </w:rPr>
        <w:t>1</w:t>
      </w:r>
      <w:r w:rsidRPr="00414D84">
        <w:rPr>
          <w:sz w:val="24"/>
          <w:szCs w:val="24"/>
          <w:lang w:val="uk-UA"/>
        </w:rPr>
        <w:t>-202</w:t>
      </w:r>
      <w:r w:rsidR="00092BB3" w:rsidRPr="00414D84">
        <w:rPr>
          <w:sz w:val="24"/>
          <w:szCs w:val="24"/>
          <w:lang w:val="uk-UA"/>
        </w:rPr>
        <w:t>5</w:t>
      </w:r>
      <w:r w:rsidRPr="00414D84">
        <w:rPr>
          <w:sz w:val="24"/>
          <w:szCs w:val="24"/>
          <w:lang w:val="uk-UA"/>
        </w:rPr>
        <w:t xml:space="preserve"> роки та передбачає співпрацю органів виконавчої влади, місцевого самоврядування, дитячих закладів оздоровлення та відпочинку, роботодавців і громадськості, у відповідності до законодавства та державних соціальних стандартів оздоровлення та відпочинку дітей, яка буде спрямована на:</w:t>
      </w:r>
    </w:p>
    <w:p w14:paraId="4BB3B58A" w14:textId="77777777" w:rsidR="002D399E" w:rsidRPr="00414D84" w:rsidRDefault="002D399E" w:rsidP="002D399E">
      <w:pPr>
        <w:ind w:firstLine="708"/>
        <w:jc w:val="both"/>
        <w:rPr>
          <w:sz w:val="24"/>
          <w:szCs w:val="24"/>
          <w:lang w:val="uk-UA"/>
        </w:rPr>
      </w:pPr>
      <w:r w:rsidRPr="00414D84">
        <w:rPr>
          <w:sz w:val="24"/>
          <w:szCs w:val="24"/>
          <w:lang w:val="uk-UA"/>
        </w:rPr>
        <w:t xml:space="preserve"> - збільшення кількості дітей, охоплених доступними, якісними та безпечними послугами з оздоровлення та відпочинку дітей, перш за все тих, які потребують особливої соціальної уваги та підтримки; </w:t>
      </w:r>
    </w:p>
    <w:p w14:paraId="484844DA" w14:textId="77777777" w:rsidR="002D399E" w:rsidRPr="00414D84" w:rsidRDefault="002D399E" w:rsidP="002D399E">
      <w:pPr>
        <w:ind w:firstLine="708"/>
        <w:jc w:val="both"/>
        <w:rPr>
          <w:sz w:val="24"/>
          <w:szCs w:val="24"/>
          <w:lang w:val="uk-UA"/>
        </w:rPr>
      </w:pPr>
      <w:r w:rsidRPr="00414D84">
        <w:rPr>
          <w:sz w:val="24"/>
          <w:szCs w:val="24"/>
          <w:lang w:val="uk-UA"/>
        </w:rPr>
        <w:t xml:space="preserve">- збереження і розвиток мережі дитячих закладів оздоровлення та відпочинку; </w:t>
      </w:r>
    </w:p>
    <w:p w14:paraId="1786313F" w14:textId="77777777" w:rsidR="002D399E" w:rsidRPr="00414D84" w:rsidRDefault="002D399E" w:rsidP="002D399E">
      <w:pPr>
        <w:ind w:firstLine="708"/>
        <w:jc w:val="both"/>
        <w:rPr>
          <w:sz w:val="24"/>
          <w:szCs w:val="24"/>
          <w:lang w:val="uk-UA"/>
        </w:rPr>
      </w:pPr>
      <w:r w:rsidRPr="00414D84">
        <w:rPr>
          <w:sz w:val="24"/>
          <w:szCs w:val="24"/>
          <w:lang w:val="uk-UA"/>
        </w:rPr>
        <w:t xml:space="preserve">- впровадження інноваційних підходів до організації оздоровлення та відпочинку дітей; </w:t>
      </w:r>
    </w:p>
    <w:p w14:paraId="121BED65" w14:textId="5F1C6D19" w:rsidR="002D399E" w:rsidRPr="00414D84" w:rsidRDefault="002D399E" w:rsidP="002D399E">
      <w:pPr>
        <w:ind w:firstLine="708"/>
        <w:jc w:val="both"/>
        <w:rPr>
          <w:sz w:val="24"/>
          <w:szCs w:val="24"/>
          <w:lang w:val="uk-UA"/>
        </w:rPr>
      </w:pPr>
      <w:r w:rsidRPr="00414D84">
        <w:rPr>
          <w:sz w:val="24"/>
          <w:szCs w:val="24"/>
          <w:lang w:val="uk-UA"/>
        </w:rPr>
        <w:t>- створення доступного та ефективного ринку послуг з оздоровлення та відпочинку дітей.</w:t>
      </w:r>
    </w:p>
    <w:p w14:paraId="546EF54F" w14:textId="7C97E85C" w:rsidR="002D399E" w:rsidRPr="00414D84" w:rsidRDefault="002D399E" w:rsidP="002D399E">
      <w:pPr>
        <w:ind w:right="-1" w:firstLine="426"/>
        <w:jc w:val="both"/>
        <w:rPr>
          <w:color w:val="000000"/>
          <w:sz w:val="24"/>
          <w:szCs w:val="24"/>
          <w:lang w:val="uk-UA"/>
        </w:rPr>
      </w:pPr>
      <w:r w:rsidRPr="00414D84">
        <w:rPr>
          <w:color w:val="000000"/>
          <w:sz w:val="24"/>
          <w:szCs w:val="24"/>
          <w:lang w:val="uk-UA"/>
        </w:rPr>
        <w:t>Видатки, пов’язані з оздоровленням та відпочинком дітей, здійснюються за рахунок коштів місцевого бюджету, виділених в установленому порядку.</w:t>
      </w:r>
    </w:p>
    <w:p w14:paraId="34EE5E81" w14:textId="77777777" w:rsidR="00783DB6" w:rsidRPr="00414D84" w:rsidRDefault="00783DB6" w:rsidP="00783DB6">
      <w:pPr>
        <w:ind w:firstLine="142"/>
        <w:jc w:val="center"/>
        <w:rPr>
          <w:b/>
          <w:color w:val="000000"/>
          <w:sz w:val="24"/>
          <w:szCs w:val="24"/>
          <w:lang w:val="uk-UA"/>
        </w:rPr>
      </w:pPr>
    </w:p>
    <w:p w14:paraId="7C26BCC4" w14:textId="20BE05B9" w:rsidR="00783DB6" w:rsidRPr="00414D84" w:rsidRDefault="00783DB6" w:rsidP="00783DB6">
      <w:pPr>
        <w:ind w:firstLine="142"/>
        <w:jc w:val="center"/>
        <w:rPr>
          <w:b/>
          <w:color w:val="000000"/>
          <w:sz w:val="24"/>
          <w:szCs w:val="24"/>
          <w:lang w:val="uk-UA"/>
        </w:rPr>
      </w:pPr>
      <w:r w:rsidRPr="00414D84">
        <w:rPr>
          <w:b/>
          <w:color w:val="000000"/>
          <w:sz w:val="24"/>
          <w:szCs w:val="24"/>
          <w:lang w:val="uk-UA"/>
        </w:rPr>
        <w:t>Визначення мети Програми та основних завдань Програми</w:t>
      </w:r>
    </w:p>
    <w:p w14:paraId="7524AF86" w14:textId="77777777" w:rsidR="00783DB6" w:rsidRPr="00414D84" w:rsidRDefault="00783DB6" w:rsidP="00783DB6">
      <w:pPr>
        <w:ind w:firstLine="142"/>
        <w:jc w:val="both"/>
        <w:rPr>
          <w:b/>
          <w:color w:val="000000"/>
          <w:sz w:val="24"/>
          <w:szCs w:val="24"/>
          <w:lang w:val="uk-UA"/>
        </w:rPr>
      </w:pPr>
    </w:p>
    <w:p w14:paraId="1B6E9F7E" w14:textId="77777777" w:rsidR="00783DB6" w:rsidRPr="00414D84" w:rsidRDefault="00783DB6" w:rsidP="00783DB6">
      <w:pPr>
        <w:tabs>
          <w:tab w:val="left" w:pos="9724"/>
        </w:tabs>
        <w:ind w:left="-180" w:firstLine="900"/>
        <w:jc w:val="both"/>
        <w:rPr>
          <w:sz w:val="24"/>
          <w:szCs w:val="24"/>
          <w:lang w:val="uk-UA"/>
        </w:rPr>
      </w:pPr>
      <w:r w:rsidRPr="00414D84">
        <w:rPr>
          <w:sz w:val="24"/>
          <w:szCs w:val="24"/>
          <w:lang w:val="uk-UA"/>
        </w:rPr>
        <w:t>Метою Програми є з</w:t>
      </w:r>
      <w:r w:rsidRPr="00414D84">
        <w:rPr>
          <w:color w:val="000000"/>
          <w:sz w:val="24"/>
          <w:szCs w:val="24"/>
          <w:lang w:val="uk-UA"/>
        </w:rPr>
        <w:t>абезпечення державних гарантій щодо доступності, якості та безпечності послуг з оздоровлення та відпочинку дітей.</w:t>
      </w:r>
      <w:r w:rsidRPr="00414D84">
        <w:rPr>
          <w:sz w:val="24"/>
          <w:szCs w:val="24"/>
          <w:lang w:val="uk-UA"/>
        </w:rPr>
        <w:t xml:space="preserve"> </w:t>
      </w:r>
    </w:p>
    <w:p w14:paraId="7DE96954" w14:textId="77777777" w:rsidR="00783DB6" w:rsidRPr="00414D84" w:rsidRDefault="00783DB6" w:rsidP="00783DB6">
      <w:pPr>
        <w:ind w:left="-180" w:firstLine="900"/>
        <w:jc w:val="both"/>
        <w:rPr>
          <w:sz w:val="24"/>
          <w:szCs w:val="24"/>
          <w:lang w:val="uk-UA"/>
        </w:rPr>
      </w:pPr>
      <w:r w:rsidRPr="00414D84">
        <w:rPr>
          <w:color w:val="000000"/>
          <w:sz w:val="24"/>
          <w:szCs w:val="24"/>
          <w:lang w:val="uk-UA"/>
        </w:rPr>
        <w:t>Основні завдання Програми</w:t>
      </w:r>
      <w:r w:rsidRPr="00414D84">
        <w:rPr>
          <w:sz w:val="24"/>
          <w:szCs w:val="24"/>
          <w:lang w:val="uk-UA"/>
        </w:rPr>
        <w:t>:</w:t>
      </w:r>
    </w:p>
    <w:p w14:paraId="7E7AC36F" w14:textId="77777777" w:rsidR="00783DB6" w:rsidRPr="00414D84" w:rsidRDefault="00783DB6" w:rsidP="00783DB6">
      <w:pPr>
        <w:ind w:left="-180"/>
        <w:jc w:val="both"/>
        <w:rPr>
          <w:sz w:val="24"/>
          <w:szCs w:val="24"/>
          <w:lang w:val="uk-UA"/>
        </w:rPr>
      </w:pPr>
      <w:r w:rsidRPr="00414D84">
        <w:rPr>
          <w:sz w:val="24"/>
          <w:szCs w:val="24"/>
          <w:lang w:val="uk-UA"/>
        </w:rPr>
        <w:t xml:space="preserve">1) </w:t>
      </w:r>
      <w:r w:rsidRPr="00414D84">
        <w:rPr>
          <w:color w:val="000000"/>
          <w:sz w:val="24"/>
          <w:szCs w:val="24"/>
          <w:lang w:val="uk-UA"/>
        </w:rPr>
        <w:t>підвищення рівня та якості послуг у сфері оздоровлення і відпочинку дітей;</w:t>
      </w:r>
    </w:p>
    <w:p w14:paraId="46A86658" w14:textId="77777777" w:rsidR="00783DB6" w:rsidRPr="00414D84" w:rsidRDefault="00783DB6" w:rsidP="00783DB6">
      <w:pPr>
        <w:tabs>
          <w:tab w:val="left" w:pos="9724"/>
        </w:tabs>
        <w:ind w:left="-142"/>
        <w:jc w:val="both"/>
        <w:rPr>
          <w:color w:val="000000"/>
          <w:sz w:val="24"/>
          <w:szCs w:val="24"/>
          <w:lang w:val="uk-UA"/>
        </w:rPr>
      </w:pPr>
      <w:r w:rsidRPr="00414D84">
        <w:rPr>
          <w:color w:val="000000"/>
          <w:sz w:val="24"/>
          <w:szCs w:val="24"/>
          <w:lang w:val="uk-UA"/>
        </w:rPr>
        <w:t>2) удосконалення нормативно-правової бази щодо організації  оздоровлення та відпочинку дітей;</w:t>
      </w:r>
    </w:p>
    <w:p w14:paraId="456B22E6" w14:textId="77777777" w:rsidR="00783DB6" w:rsidRPr="00414D84" w:rsidRDefault="00783DB6" w:rsidP="00783DB6">
      <w:pPr>
        <w:tabs>
          <w:tab w:val="left" w:pos="9724"/>
        </w:tabs>
        <w:ind w:left="-142"/>
        <w:jc w:val="both"/>
        <w:rPr>
          <w:color w:val="000000"/>
          <w:sz w:val="24"/>
          <w:szCs w:val="24"/>
          <w:lang w:val="uk-UA"/>
        </w:rPr>
      </w:pPr>
      <w:r w:rsidRPr="00414D84">
        <w:rPr>
          <w:color w:val="000000"/>
          <w:sz w:val="24"/>
          <w:szCs w:val="24"/>
          <w:lang w:val="uk-UA"/>
        </w:rPr>
        <w:t>3) збільшення кількості дітей, охоплених організованими формами оздоровлення та відпочинку;</w:t>
      </w:r>
    </w:p>
    <w:p w14:paraId="3A269EBB" w14:textId="77777777" w:rsidR="00783DB6" w:rsidRPr="00414D84" w:rsidRDefault="00783DB6" w:rsidP="00783DB6">
      <w:pPr>
        <w:tabs>
          <w:tab w:val="left" w:pos="9724"/>
        </w:tabs>
        <w:ind w:left="-142"/>
        <w:jc w:val="both"/>
        <w:rPr>
          <w:color w:val="000000"/>
          <w:sz w:val="24"/>
          <w:szCs w:val="24"/>
          <w:lang w:val="uk-UA"/>
        </w:rPr>
      </w:pPr>
      <w:r w:rsidRPr="00414D84">
        <w:rPr>
          <w:color w:val="000000"/>
          <w:sz w:val="24"/>
          <w:szCs w:val="24"/>
          <w:lang w:val="uk-UA"/>
        </w:rPr>
        <w:t>4) збереження та розвиток мережі дитячих закладів оздоровлення та відпочинку;</w:t>
      </w:r>
    </w:p>
    <w:p w14:paraId="76A44937" w14:textId="77777777" w:rsidR="00783DB6" w:rsidRPr="00414D84" w:rsidRDefault="00783DB6" w:rsidP="00783DB6">
      <w:pPr>
        <w:tabs>
          <w:tab w:val="left" w:pos="9724"/>
        </w:tabs>
        <w:ind w:left="-180" w:firstLine="38"/>
        <w:jc w:val="both"/>
        <w:rPr>
          <w:color w:val="000000"/>
          <w:sz w:val="24"/>
          <w:szCs w:val="24"/>
          <w:lang w:val="uk-UA"/>
        </w:rPr>
      </w:pPr>
      <w:r w:rsidRPr="00414D84">
        <w:rPr>
          <w:color w:val="000000"/>
          <w:sz w:val="24"/>
          <w:szCs w:val="24"/>
          <w:lang w:val="uk-UA"/>
        </w:rPr>
        <w:t>5) створення оптимальних умов для безпечного та ефективного перебування дітей у дитячих закладах оздоровлення та відпочинку;</w:t>
      </w:r>
    </w:p>
    <w:p w14:paraId="1799C8A8" w14:textId="77777777" w:rsidR="00783DB6" w:rsidRPr="00414D84" w:rsidRDefault="00783DB6" w:rsidP="00783DB6">
      <w:pPr>
        <w:ind w:left="-180" w:firstLine="38"/>
        <w:jc w:val="both"/>
        <w:rPr>
          <w:color w:val="000000"/>
          <w:sz w:val="24"/>
          <w:szCs w:val="24"/>
          <w:lang w:val="uk-UA"/>
        </w:rPr>
      </w:pPr>
      <w:r w:rsidRPr="00414D84">
        <w:rPr>
          <w:color w:val="000000"/>
          <w:sz w:val="24"/>
          <w:szCs w:val="24"/>
          <w:lang w:val="uk-UA"/>
        </w:rPr>
        <w:t>6) здійснення заходів, спрямованих на зміцнення здоров’я дітей шляхом організації оздоровлення та відпочинку;</w:t>
      </w:r>
    </w:p>
    <w:p w14:paraId="01B38A4F" w14:textId="77777777" w:rsidR="00783DB6" w:rsidRPr="00414D84" w:rsidRDefault="00783DB6" w:rsidP="00783DB6">
      <w:pPr>
        <w:ind w:left="-180" w:firstLine="38"/>
        <w:jc w:val="both"/>
        <w:rPr>
          <w:sz w:val="24"/>
          <w:szCs w:val="24"/>
          <w:lang w:val="uk-UA"/>
        </w:rPr>
      </w:pPr>
      <w:r w:rsidRPr="00414D84">
        <w:rPr>
          <w:sz w:val="24"/>
          <w:szCs w:val="24"/>
          <w:lang w:val="uk-UA"/>
        </w:rPr>
        <w:t>7) надання інформаційних послуг з питань отримання оздоровчих послуг, висвітлення підготовки, ходу та підсумків щорічної оздоровчої кампанії на місцевому рівні.</w:t>
      </w:r>
    </w:p>
    <w:p w14:paraId="5FCDB1CB" w14:textId="77777777" w:rsidR="00783DB6" w:rsidRPr="00414D84" w:rsidRDefault="00783DB6" w:rsidP="00783DB6">
      <w:pPr>
        <w:ind w:left="-180" w:firstLine="900"/>
        <w:jc w:val="both"/>
        <w:rPr>
          <w:color w:val="000000"/>
          <w:sz w:val="24"/>
          <w:szCs w:val="24"/>
          <w:lang w:val="uk-UA"/>
        </w:rPr>
      </w:pPr>
      <w:r w:rsidRPr="00414D84">
        <w:rPr>
          <w:color w:val="000000"/>
          <w:sz w:val="24"/>
          <w:szCs w:val="24"/>
          <w:lang w:val="uk-UA"/>
        </w:rPr>
        <w:t>Виконання Програми дасть змогу:</w:t>
      </w:r>
    </w:p>
    <w:p w14:paraId="712AA252" w14:textId="77777777" w:rsidR="00783DB6" w:rsidRPr="00414D84" w:rsidRDefault="00783DB6" w:rsidP="00783DB6">
      <w:pPr>
        <w:pStyle w:val="a3"/>
        <w:numPr>
          <w:ilvl w:val="0"/>
          <w:numId w:val="5"/>
        </w:numPr>
        <w:jc w:val="both"/>
        <w:rPr>
          <w:color w:val="000000"/>
          <w:sz w:val="24"/>
          <w:szCs w:val="24"/>
          <w:lang w:val="uk-UA"/>
        </w:rPr>
      </w:pPr>
      <w:r w:rsidRPr="00414D84">
        <w:rPr>
          <w:color w:val="000000"/>
          <w:sz w:val="24"/>
          <w:szCs w:val="24"/>
          <w:lang w:val="uk-UA"/>
        </w:rPr>
        <w:t>охопити організованими формами відпочинку та оздоровлення 80  талановитих та обдарованих дітей;</w:t>
      </w:r>
    </w:p>
    <w:p w14:paraId="0BA21203" w14:textId="77777777" w:rsidR="00783DB6" w:rsidRPr="00414D84" w:rsidRDefault="00783DB6" w:rsidP="00783DB6">
      <w:pPr>
        <w:pStyle w:val="a3"/>
        <w:numPr>
          <w:ilvl w:val="0"/>
          <w:numId w:val="5"/>
        </w:numPr>
        <w:jc w:val="both"/>
        <w:rPr>
          <w:color w:val="000000"/>
          <w:sz w:val="24"/>
          <w:szCs w:val="24"/>
          <w:lang w:val="uk-UA"/>
        </w:rPr>
      </w:pPr>
      <w:r w:rsidRPr="00414D84">
        <w:rPr>
          <w:color w:val="000000"/>
          <w:sz w:val="24"/>
          <w:szCs w:val="24"/>
          <w:lang w:val="uk-UA"/>
        </w:rPr>
        <w:t>охопити послугами з оздоровлення та відпочинку 100 дітей, які потребують особливої соціальної уваги;</w:t>
      </w:r>
    </w:p>
    <w:p w14:paraId="6399B80E" w14:textId="77777777" w:rsidR="00783DB6" w:rsidRPr="00414D84" w:rsidRDefault="00783DB6" w:rsidP="00783DB6">
      <w:pPr>
        <w:pStyle w:val="a3"/>
        <w:numPr>
          <w:ilvl w:val="0"/>
          <w:numId w:val="5"/>
        </w:numPr>
        <w:jc w:val="both"/>
        <w:rPr>
          <w:color w:val="000000"/>
          <w:sz w:val="24"/>
          <w:szCs w:val="24"/>
          <w:lang w:val="uk-UA"/>
        </w:rPr>
      </w:pPr>
      <w:r w:rsidRPr="00414D84">
        <w:rPr>
          <w:color w:val="000000"/>
          <w:sz w:val="24"/>
          <w:szCs w:val="24"/>
          <w:lang w:val="uk-UA"/>
        </w:rPr>
        <w:t>урізноманітнити та підвищити якість оздоровчих послуг.</w:t>
      </w:r>
    </w:p>
    <w:p w14:paraId="1B36EF6B" w14:textId="77777777" w:rsidR="00783DB6" w:rsidRPr="00414D84" w:rsidRDefault="00783DB6" w:rsidP="00783DB6">
      <w:pPr>
        <w:ind w:firstLine="5954"/>
        <w:jc w:val="both"/>
        <w:rPr>
          <w:color w:val="000000"/>
          <w:sz w:val="24"/>
          <w:szCs w:val="24"/>
          <w:lang w:val="uk-UA"/>
        </w:rPr>
      </w:pPr>
    </w:p>
    <w:p w14:paraId="258B98CA" w14:textId="77777777" w:rsidR="00783DB6" w:rsidRPr="00414D84" w:rsidRDefault="00783DB6" w:rsidP="00783DB6">
      <w:pPr>
        <w:ind w:firstLine="426"/>
        <w:jc w:val="both"/>
        <w:rPr>
          <w:color w:val="000000"/>
          <w:sz w:val="24"/>
          <w:szCs w:val="24"/>
          <w:lang w:val="uk-UA"/>
        </w:rPr>
      </w:pPr>
    </w:p>
    <w:p w14:paraId="77714AB5" w14:textId="77777777" w:rsidR="00783DB6" w:rsidRPr="00414D84" w:rsidRDefault="00783DB6" w:rsidP="00783DB6">
      <w:pPr>
        <w:ind w:left="-142" w:right="567" w:firstLine="568"/>
        <w:jc w:val="center"/>
        <w:rPr>
          <w:b/>
          <w:color w:val="000000"/>
          <w:sz w:val="24"/>
          <w:szCs w:val="24"/>
          <w:lang w:val="uk-UA"/>
        </w:rPr>
      </w:pPr>
      <w:r w:rsidRPr="00414D84">
        <w:rPr>
          <w:b/>
          <w:color w:val="000000"/>
          <w:sz w:val="24"/>
          <w:szCs w:val="24"/>
          <w:lang w:val="uk-UA"/>
        </w:rPr>
        <w:t>Координація та контроль за ходом виконання Програми</w:t>
      </w:r>
    </w:p>
    <w:p w14:paraId="48227AC0" w14:textId="2E13A565" w:rsidR="00783DB6" w:rsidRPr="00414D84" w:rsidRDefault="00783DB6" w:rsidP="00783DB6">
      <w:pPr>
        <w:jc w:val="both"/>
        <w:rPr>
          <w:sz w:val="24"/>
          <w:szCs w:val="24"/>
          <w:lang w:val="uk-UA"/>
        </w:rPr>
      </w:pPr>
      <w:r w:rsidRPr="00414D84">
        <w:rPr>
          <w:color w:val="000000"/>
          <w:sz w:val="24"/>
          <w:szCs w:val="24"/>
          <w:lang w:val="uk-UA"/>
        </w:rPr>
        <w:t xml:space="preserve">Координацію здійснює Відділ освіти, культури, сім’ї, молоді та спорту Кароліно-Бугазької сільської ради, а контроль постійна комісія сільської ради </w:t>
      </w:r>
      <w:r w:rsidRPr="00414D84">
        <w:rPr>
          <w:sz w:val="24"/>
          <w:szCs w:val="24"/>
          <w:lang w:val="uk-UA"/>
        </w:rPr>
        <w:t>з питань фінансів, бюджету, планування соціально-економічного розвитку, гуманітарних питань, інвестицій та міжнародного співвідношення.</w:t>
      </w:r>
    </w:p>
    <w:p w14:paraId="17F4CE37" w14:textId="44A7DC92" w:rsidR="00B81BC2" w:rsidRPr="00B81BC2" w:rsidRDefault="00783DB6" w:rsidP="00B81BC2">
      <w:pPr>
        <w:ind w:left="-142" w:right="-1" w:firstLine="568"/>
        <w:jc w:val="both"/>
        <w:rPr>
          <w:color w:val="000000"/>
          <w:sz w:val="24"/>
          <w:szCs w:val="24"/>
          <w:lang w:val="uk-UA"/>
        </w:rPr>
        <w:sectPr w:rsidR="00B81BC2" w:rsidRPr="00B81BC2" w:rsidSect="008959CF">
          <w:headerReference w:type="default" r:id="rId9"/>
          <w:pgSz w:w="11906" w:h="16838" w:code="9"/>
          <w:pgMar w:top="709" w:right="851" w:bottom="284" w:left="1701" w:header="709" w:footer="709" w:gutter="0"/>
          <w:cols w:space="708"/>
          <w:docGrid w:linePitch="360"/>
        </w:sectPr>
      </w:pPr>
      <w:bookmarkStart w:id="1" w:name="_Hlk72409271"/>
      <w:r w:rsidRPr="00414D84">
        <w:rPr>
          <w:color w:val="000000"/>
          <w:sz w:val="24"/>
          <w:szCs w:val="24"/>
          <w:lang w:val="uk-UA"/>
        </w:rPr>
        <w:t xml:space="preserve">Відділ освіти, культури, сім’ї, молоді та спорту Кароліно-Бугазької сільської ради </w:t>
      </w:r>
      <w:bookmarkEnd w:id="1"/>
      <w:r w:rsidRPr="00414D84">
        <w:rPr>
          <w:color w:val="000000"/>
          <w:sz w:val="24"/>
          <w:szCs w:val="24"/>
          <w:lang w:val="uk-UA"/>
        </w:rPr>
        <w:t xml:space="preserve">щорічно до </w:t>
      </w:r>
      <w:r w:rsidRPr="00414D84">
        <w:rPr>
          <w:sz w:val="24"/>
          <w:szCs w:val="24"/>
          <w:lang w:val="uk-UA"/>
        </w:rPr>
        <w:t xml:space="preserve">20 січня </w:t>
      </w:r>
      <w:r w:rsidRPr="00414D84">
        <w:rPr>
          <w:color w:val="000000"/>
          <w:sz w:val="24"/>
          <w:szCs w:val="24"/>
          <w:lang w:val="uk-UA"/>
        </w:rPr>
        <w:t>наступного за звітним подає інформацію про виконання Програми та звітує на сесії ради про стан виконання заходів програми.</w:t>
      </w:r>
    </w:p>
    <w:p w14:paraId="39D16863" w14:textId="48506A5D" w:rsidR="00B81BC2" w:rsidRPr="00A349EE" w:rsidRDefault="00B81BC2" w:rsidP="00B81BC2">
      <w:pPr>
        <w:spacing w:after="160" w:line="259" w:lineRule="auto"/>
        <w:ind w:left="5664"/>
        <w:rPr>
          <w:rFonts w:eastAsia="Calibri"/>
          <w:sz w:val="24"/>
          <w:szCs w:val="24"/>
          <w:lang w:val="uk-UA" w:eastAsia="x-none"/>
        </w:rPr>
      </w:pPr>
    </w:p>
    <w:p w14:paraId="2877FF39" w14:textId="2C8C056D" w:rsidR="00B81BC2" w:rsidRDefault="00B81BC2" w:rsidP="00B81BC2">
      <w:pPr>
        <w:ind w:left="4956" w:firstLine="708"/>
        <w:rPr>
          <w:rFonts w:eastAsia="Calibri"/>
          <w:sz w:val="24"/>
          <w:szCs w:val="24"/>
          <w:lang w:val="uk-UA"/>
        </w:rPr>
      </w:pPr>
      <w:r>
        <w:rPr>
          <w:rFonts w:eastAsia="Calibri"/>
          <w:sz w:val="24"/>
          <w:szCs w:val="24"/>
          <w:lang w:val="uk-UA"/>
        </w:rPr>
        <w:t>Додаток 2</w:t>
      </w:r>
      <w:r w:rsidRPr="00A349EE">
        <w:rPr>
          <w:rFonts w:eastAsia="Calibri"/>
          <w:sz w:val="24"/>
          <w:szCs w:val="24"/>
          <w:lang w:val="uk-UA"/>
        </w:rPr>
        <w:t xml:space="preserve"> </w:t>
      </w:r>
    </w:p>
    <w:p w14:paraId="4195C575" w14:textId="6B41D99C" w:rsidR="00BF7519" w:rsidRDefault="00BF7519" w:rsidP="00BF7519">
      <w:pPr>
        <w:rPr>
          <w:sz w:val="24"/>
          <w:szCs w:val="24"/>
          <w:lang w:val="uk-UA"/>
        </w:rPr>
      </w:pPr>
      <w:r>
        <w:rPr>
          <w:color w:val="000000"/>
          <w:sz w:val="24"/>
          <w:szCs w:val="24"/>
          <w:lang w:val="uk-UA" w:eastAsia="en-US"/>
        </w:rPr>
        <w:t xml:space="preserve">                                                                                              </w:t>
      </w:r>
      <w:r w:rsidRPr="006A6A5E">
        <w:rPr>
          <w:color w:val="000000"/>
          <w:sz w:val="24"/>
          <w:szCs w:val="24"/>
          <w:lang w:val="uk-UA" w:eastAsia="en-US"/>
        </w:rPr>
        <w:t>до рішення</w:t>
      </w:r>
      <w:r w:rsidRPr="006A6A5E">
        <w:rPr>
          <w:sz w:val="24"/>
          <w:szCs w:val="24"/>
          <w:lang w:val="uk-UA"/>
        </w:rPr>
        <w:t xml:space="preserve"> </w:t>
      </w:r>
    </w:p>
    <w:p w14:paraId="29C4F704" w14:textId="77777777" w:rsidR="00BF7519" w:rsidRPr="006A6A5E" w:rsidRDefault="00BF7519" w:rsidP="00BF7519">
      <w:pPr>
        <w:rPr>
          <w:sz w:val="24"/>
          <w:szCs w:val="24"/>
          <w:lang w:val="uk-UA"/>
        </w:rPr>
      </w:pPr>
      <w:r>
        <w:rPr>
          <w:color w:val="000000"/>
          <w:sz w:val="24"/>
          <w:szCs w:val="24"/>
          <w:lang w:val="uk-UA" w:eastAsia="en-US"/>
        </w:rPr>
        <w:t xml:space="preserve">                                                                                              </w:t>
      </w:r>
      <w:r w:rsidRPr="006A6A5E">
        <w:rPr>
          <w:color w:val="000000"/>
          <w:sz w:val="24"/>
          <w:szCs w:val="24"/>
          <w:lang w:val="uk-UA" w:eastAsia="en-US"/>
        </w:rPr>
        <w:t xml:space="preserve">Кароліно-Бугазької сільської ради              </w:t>
      </w:r>
    </w:p>
    <w:p w14:paraId="0445224F" w14:textId="77777777" w:rsidR="00BF7519" w:rsidRPr="006A6A5E" w:rsidRDefault="00BF7519" w:rsidP="00BF7519">
      <w:pPr>
        <w:ind w:left="4956" w:firstLine="708"/>
        <w:rPr>
          <w:rFonts w:eastAsia="Calibri"/>
          <w:sz w:val="24"/>
          <w:szCs w:val="24"/>
          <w:lang w:val="uk-UA" w:eastAsia="en-US"/>
        </w:rPr>
      </w:pPr>
      <w:r>
        <w:rPr>
          <w:color w:val="000000"/>
          <w:sz w:val="24"/>
          <w:szCs w:val="24"/>
          <w:lang w:val="uk-UA" w:eastAsia="en-US"/>
        </w:rPr>
        <w:t>від 06.02.2026р. №1018</w:t>
      </w:r>
      <w:r w:rsidRPr="006A6A5E">
        <w:rPr>
          <w:color w:val="000000"/>
          <w:sz w:val="24"/>
          <w:szCs w:val="24"/>
          <w:lang w:val="uk-UA" w:eastAsia="en-US"/>
        </w:rPr>
        <w:t>-</w:t>
      </w:r>
      <w:r w:rsidRPr="006A6A5E">
        <w:rPr>
          <w:color w:val="000000"/>
          <w:sz w:val="24"/>
          <w:szCs w:val="24"/>
          <w:lang w:val="en-US" w:eastAsia="en-US"/>
        </w:rPr>
        <w:t>VIII</w:t>
      </w:r>
      <w:r w:rsidRPr="006A6A5E">
        <w:rPr>
          <w:rFonts w:eastAsia="Calibri"/>
          <w:sz w:val="24"/>
          <w:szCs w:val="24"/>
          <w:lang w:val="uk-UA" w:eastAsia="en-US"/>
        </w:rPr>
        <w:t xml:space="preserve"> </w:t>
      </w:r>
    </w:p>
    <w:p w14:paraId="13D09AB3" w14:textId="77777777" w:rsidR="00BF7519" w:rsidRPr="00A349EE" w:rsidRDefault="00BF7519" w:rsidP="00BF7519">
      <w:pPr>
        <w:ind w:left="4956" w:firstLine="708"/>
        <w:rPr>
          <w:rFonts w:eastAsia="Calibri"/>
          <w:sz w:val="24"/>
          <w:szCs w:val="24"/>
          <w:lang w:val="uk-UA" w:eastAsia="en-US"/>
        </w:rPr>
      </w:pPr>
      <w:r w:rsidRPr="00A349EE">
        <w:rPr>
          <w:rFonts w:eastAsia="Calibri"/>
          <w:sz w:val="24"/>
          <w:szCs w:val="24"/>
          <w:lang w:val="uk-UA" w:eastAsia="en-US"/>
        </w:rPr>
        <w:t>Погоджено</w:t>
      </w:r>
    </w:p>
    <w:p w14:paraId="76A91CA8" w14:textId="729880C9" w:rsidR="00BF7519" w:rsidRDefault="00BF7519" w:rsidP="00BF7519">
      <w:pPr>
        <w:rPr>
          <w:rFonts w:eastAsia="Calibri"/>
          <w:sz w:val="24"/>
          <w:szCs w:val="24"/>
          <w:lang w:val="uk-UA"/>
        </w:rPr>
      </w:pPr>
      <w:r>
        <w:rPr>
          <w:rFonts w:eastAsia="Calibri"/>
          <w:sz w:val="24"/>
          <w:szCs w:val="24"/>
          <w:lang w:val="uk-UA"/>
        </w:rPr>
        <w:t xml:space="preserve">                                                                                              </w:t>
      </w:r>
      <w:r w:rsidR="00B81BC2" w:rsidRPr="00A349EE">
        <w:rPr>
          <w:rFonts w:eastAsia="Calibri"/>
          <w:sz w:val="24"/>
          <w:szCs w:val="24"/>
          <w:lang w:val="uk-UA"/>
        </w:rPr>
        <w:t xml:space="preserve">рішення виконавчого комітету </w:t>
      </w:r>
    </w:p>
    <w:p w14:paraId="1E86FF3B" w14:textId="6C68BD33" w:rsidR="00B81BC2" w:rsidRPr="00A349EE" w:rsidRDefault="00BF7519" w:rsidP="00BF7519">
      <w:pPr>
        <w:rPr>
          <w:rFonts w:eastAsia="Calibri"/>
          <w:sz w:val="24"/>
          <w:szCs w:val="24"/>
          <w:lang w:val="uk-UA"/>
        </w:rPr>
      </w:pPr>
      <w:r>
        <w:rPr>
          <w:rFonts w:eastAsia="Calibri"/>
          <w:sz w:val="24"/>
          <w:szCs w:val="24"/>
          <w:lang w:val="uk-UA"/>
        </w:rPr>
        <w:t xml:space="preserve">                                                                                              </w:t>
      </w:r>
      <w:r w:rsidRPr="00A349EE">
        <w:rPr>
          <w:rFonts w:eastAsia="MS Mincho"/>
          <w:sz w:val="24"/>
          <w:szCs w:val="24"/>
          <w:lang w:val="uk-UA" w:eastAsia="en-US"/>
        </w:rPr>
        <w:t>Кароліно-Бугазької сільської  ради</w:t>
      </w:r>
    </w:p>
    <w:p w14:paraId="3BFA45E3" w14:textId="7A694A89" w:rsidR="00B81BC2" w:rsidRPr="00A349EE" w:rsidRDefault="00B81BC2" w:rsidP="00B81BC2">
      <w:pPr>
        <w:ind w:firstLine="567"/>
        <w:rPr>
          <w:rFonts w:eastAsia="Calibri"/>
          <w:sz w:val="24"/>
          <w:szCs w:val="24"/>
          <w:lang w:val="uk-UA" w:eastAsia="en-US"/>
        </w:rPr>
      </w:pPr>
      <w:r w:rsidRPr="00A349EE">
        <w:rPr>
          <w:rFonts w:eastAsia="Calibri"/>
          <w:sz w:val="24"/>
          <w:szCs w:val="24"/>
          <w:lang w:val="uk-UA" w:eastAsia="en-US"/>
        </w:rPr>
        <w:t xml:space="preserve">                                               </w:t>
      </w:r>
      <w:r w:rsidR="00C11A85">
        <w:rPr>
          <w:rFonts w:eastAsia="Calibri"/>
          <w:sz w:val="24"/>
          <w:szCs w:val="24"/>
          <w:lang w:val="uk-UA" w:eastAsia="en-US"/>
        </w:rPr>
        <w:t xml:space="preserve">                        </w:t>
      </w:r>
      <w:r w:rsidR="000C2235">
        <w:rPr>
          <w:rFonts w:eastAsia="Calibri"/>
          <w:sz w:val="24"/>
          <w:szCs w:val="24"/>
          <w:lang w:val="uk-UA" w:eastAsia="en-US"/>
        </w:rPr>
        <w:tab/>
      </w:r>
      <w:r w:rsidR="000C2235">
        <w:rPr>
          <w:rFonts w:eastAsia="Calibri"/>
          <w:sz w:val="24"/>
          <w:szCs w:val="24"/>
          <w:lang w:val="uk-UA" w:eastAsia="en-US"/>
        </w:rPr>
        <w:tab/>
        <w:t>від 16</w:t>
      </w:r>
      <w:r w:rsidR="00C11A85">
        <w:rPr>
          <w:rFonts w:eastAsia="Calibri"/>
          <w:sz w:val="24"/>
          <w:szCs w:val="24"/>
          <w:lang w:val="uk-UA" w:eastAsia="en-US"/>
        </w:rPr>
        <w:t xml:space="preserve"> грудня 2025</w:t>
      </w:r>
      <w:r w:rsidRPr="00A349EE">
        <w:rPr>
          <w:rFonts w:eastAsia="Calibri"/>
          <w:sz w:val="24"/>
          <w:szCs w:val="24"/>
          <w:lang w:val="uk-UA" w:eastAsia="en-US"/>
        </w:rPr>
        <w:t xml:space="preserve"> року </w:t>
      </w:r>
      <w:r w:rsidR="000C2235">
        <w:rPr>
          <w:rFonts w:eastAsia="Calibri"/>
          <w:sz w:val="24"/>
          <w:szCs w:val="24"/>
          <w:lang w:val="uk-UA" w:eastAsia="en-US"/>
        </w:rPr>
        <w:t xml:space="preserve">№ </w:t>
      </w:r>
      <w:r w:rsidR="000C2235" w:rsidRPr="000C2235">
        <w:rPr>
          <w:rFonts w:eastAsia="Calibri"/>
          <w:sz w:val="24"/>
          <w:szCs w:val="24"/>
          <w:u w:val="single"/>
          <w:lang w:val="uk-UA" w:eastAsia="en-US"/>
        </w:rPr>
        <w:t>175</w:t>
      </w:r>
    </w:p>
    <w:p w14:paraId="3C91A992" w14:textId="77777777" w:rsidR="00CB2303" w:rsidRPr="00414D84" w:rsidRDefault="00CB2303" w:rsidP="00CB2303">
      <w:pPr>
        <w:ind w:firstLine="5103"/>
        <w:jc w:val="both"/>
        <w:rPr>
          <w:color w:val="000000"/>
          <w:sz w:val="24"/>
          <w:szCs w:val="24"/>
          <w:lang w:val="uk-UA"/>
        </w:rPr>
      </w:pPr>
    </w:p>
    <w:p w14:paraId="3B232A98" w14:textId="4E7F8A20" w:rsidR="00CB2303" w:rsidRPr="00414D84" w:rsidRDefault="00CB2303" w:rsidP="00CB2303">
      <w:pPr>
        <w:jc w:val="center"/>
        <w:rPr>
          <w:b/>
          <w:sz w:val="24"/>
          <w:szCs w:val="24"/>
          <w:lang w:val="uk-UA"/>
        </w:rPr>
      </w:pPr>
      <w:r w:rsidRPr="00414D84">
        <w:rPr>
          <w:b/>
          <w:sz w:val="24"/>
          <w:szCs w:val="24"/>
          <w:lang w:val="uk-UA"/>
        </w:rPr>
        <w:t>Порядок направлення дітей, які потребують особливої соціальної уваги та підтримки, до дитячих закладів оздоровлення та відпочинку за рахунок коштів с</w:t>
      </w:r>
      <w:r w:rsidR="008959CF" w:rsidRPr="00414D84">
        <w:rPr>
          <w:b/>
          <w:sz w:val="24"/>
          <w:szCs w:val="24"/>
          <w:lang w:val="uk-UA"/>
        </w:rPr>
        <w:t>ільськ</w:t>
      </w:r>
      <w:r w:rsidRPr="00414D84">
        <w:rPr>
          <w:b/>
          <w:sz w:val="24"/>
          <w:szCs w:val="24"/>
          <w:lang w:val="uk-UA"/>
        </w:rPr>
        <w:t>ого бюджету</w:t>
      </w:r>
    </w:p>
    <w:p w14:paraId="4F25D9EA" w14:textId="77777777" w:rsidR="00CB2303" w:rsidRPr="00414D84" w:rsidRDefault="00CB2303" w:rsidP="00CB2303">
      <w:pPr>
        <w:jc w:val="both"/>
        <w:rPr>
          <w:sz w:val="24"/>
          <w:szCs w:val="24"/>
          <w:lang w:val="uk-UA"/>
        </w:rPr>
      </w:pPr>
    </w:p>
    <w:p w14:paraId="7A25D7E5" w14:textId="77777777" w:rsidR="00CB2303" w:rsidRPr="00414D84" w:rsidRDefault="00CB2303" w:rsidP="00CB2303">
      <w:pPr>
        <w:jc w:val="center"/>
        <w:rPr>
          <w:b/>
          <w:sz w:val="24"/>
          <w:szCs w:val="24"/>
          <w:lang w:val="uk-UA"/>
        </w:rPr>
      </w:pPr>
      <w:r w:rsidRPr="00414D84">
        <w:rPr>
          <w:b/>
          <w:sz w:val="24"/>
          <w:szCs w:val="24"/>
          <w:lang w:val="uk-UA"/>
        </w:rPr>
        <w:t>І. Загальні положення</w:t>
      </w:r>
    </w:p>
    <w:p w14:paraId="18D86FFE" w14:textId="77777777" w:rsidR="00CB2303" w:rsidRPr="00414D84" w:rsidRDefault="00CB2303" w:rsidP="00CB2303">
      <w:pPr>
        <w:ind w:firstLine="708"/>
        <w:jc w:val="both"/>
        <w:rPr>
          <w:sz w:val="24"/>
          <w:szCs w:val="24"/>
          <w:lang w:val="uk-UA"/>
        </w:rPr>
      </w:pPr>
      <w:r w:rsidRPr="00414D84">
        <w:rPr>
          <w:sz w:val="24"/>
          <w:szCs w:val="24"/>
          <w:lang w:val="uk-UA"/>
        </w:rPr>
        <w:t xml:space="preserve">1. Порядок направлення дітей, які потребують особливої соціальної уваги та підтримки, до дитячих закладів оздоровлення та відпочинку за рахунок коштів місцевого бюджету (далі – Порядок) визначає організацію підбору та направлення дітей до дитячих закладів оздоровлення та відпочинку. </w:t>
      </w:r>
    </w:p>
    <w:p w14:paraId="424D2A3B" w14:textId="77777777" w:rsidR="00CB2303" w:rsidRPr="00414D84" w:rsidRDefault="00CB2303" w:rsidP="00CB2303">
      <w:pPr>
        <w:ind w:firstLine="708"/>
        <w:jc w:val="both"/>
        <w:rPr>
          <w:sz w:val="24"/>
          <w:szCs w:val="24"/>
          <w:lang w:val="uk-UA"/>
        </w:rPr>
      </w:pPr>
      <w:r w:rsidRPr="00414D84">
        <w:rPr>
          <w:sz w:val="24"/>
          <w:szCs w:val="24"/>
          <w:lang w:val="uk-UA"/>
        </w:rPr>
        <w:t xml:space="preserve">2. До дитячих закладів оздоровлення та відпочинку області та за її межами (далі – дитячі заклади) направляються діти віком від 7 до 17 років включно. </w:t>
      </w:r>
    </w:p>
    <w:p w14:paraId="2559F3CD" w14:textId="04148B3C" w:rsidR="00CB2303" w:rsidRPr="00414D84" w:rsidRDefault="00CB2303" w:rsidP="00CB2303">
      <w:pPr>
        <w:ind w:firstLine="708"/>
        <w:jc w:val="both"/>
        <w:rPr>
          <w:sz w:val="24"/>
          <w:szCs w:val="24"/>
          <w:lang w:val="uk-UA"/>
        </w:rPr>
      </w:pPr>
      <w:r w:rsidRPr="00414D84">
        <w:rPr>
          <w:sz w:val="24"/>
          <w:szCs w:val="24"/>
          <w:lang w:val="uk-UA"/>
        </w:rPr>
        <w:t xml:space="preserve">3. Кошти місцевого бюджету спрямовуються </w:t>
      </w:r>
      <w:r w:rsidR="008959CF" w:rsidRPr="00414D84">
        <w:rPr>
          <w:color w:val="000000"/>
          <w:sz w:val="24"/>
          <w:szCs w:val="24"/>
          <w:lang w:val="uk-UA"/>
        </w:rPr>
        <w:t xml:space="preserve">Відділом освіти, культури, сім’ї, молоді та спорту Кароліно-Бугазької сільської ради </w:t>
      </w:r>
      <w:r w:rsidRPr="00414D84">
        <w:rPr>
          <w:sz w:val="24"/>
          <w:szCs w:val="24"/>
          <w:lang w:val="uk-UA"/>
        </w:rPr>
        <w:t xml:space="preserve">(далі – </w:t>
      </w:r>
      <w:r w:rsidR="00956492" w:rsidRPr="00414D84">
        <w:rPr>
          <w:sz w:val="24"/>
          <w:szCs w:val="24"/>
          <w:lang w:val="uk-UA"/>
        </w:rPr>
        <w:t>Відділ</w:t>
      </w:r>
      <w:r w:rsidRPr="00414D84">
        <w:rPr>
          <w:sz w:val="24"/>
          <w:szCs w:val="24"/>
          <w:lang w:val="uk-UA"/>
        </w:rPr>
        <w:t xml:space="preserve">) на організацію оздоровлення та відпочинку: </w:t>
      </w:r>
    </w:p>
    <w:p w14:paraId="06EAB533" w14:textId="77777777" w:rsidR="00CB2303" w:rsidRPr="00414D84" w:rsidRDefault="00CB2303" w:rsidP="00CB2303">
      <w:pPr>
        <w:ind w:firstLine="708"/>
        <w:jc w:val="both"/>
        <w:rPr>
          <w:sz w:val="24"/>
          <w:szCs w:val="24"/>
          <w:lang w:val="uk-UA"/>
        </w:rPr>
      </w:pPr>
      <w:r w:rsidRPr="00414D84">
        <w:rPr>
          <w:sz w:val="24"/>
          <w:szCs w:val="24"/>
          <w:lang w:val="uk-UA"/>
        </w:rPr>
        <w:t xml:space="preserve">- дітей-сиріт, дітей, позбавлених батьківського піклування; </w:t>
      </w:r>
    </w:p>
    <w:p w14:paraId="75362211"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взятих на облік службою у справах дітей як таких, що перебувають у складних життєвих обставинах; </w:t>
      </w:r>
    </w:p>
    <w:p w14:paraId="38C5DD63" w14:textId="77777777" w:rsidR="00CB2303" w:rsidRPr="00414D84" w:rsidRDefault="00CB2303" w:rsidP="00CB2303">
      <w:pPr>
        <w:ind w:firstLine="708"/>
        <w:jc w:val="both"/>
        <w:rPr>
          <w:sz w:val="24"/>
          <w:szCs w:val="24"/>
          <w:lang w:val="uk-UA"/>
        </w:rPr>
      </w:pPr>
      <w:r w:rsidRPr="00414D84">
        <w:rPr>
          <w:sz w:val="24"/>
          <w:szCs w:val="24"/>
          <w:lang w:val="uk-UA"/>
        </w:rPr>
        <w:t xml:space="preserve">- дітей, які постраждали внаслідок стихійного лиха, техногенних аварій, катастроф; </w:t>
      </w:r>
    </w:p>
    <w:p w14:paraId="19CAF882"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w:t>
      </w:r>
    </w:p>
    <w:p w14:paraId="1AAC4907"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з багатодітних малозабезпечених сімей; </w:t>
      </w:r>
    </w:p>
    <w:p w14:paraId="5E7A550D"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з малозабезпечених сімей; </w:t>
      </w:r>
    </w:p>
    <w:p w14:paraId="161DC6D1"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зареєстрованих як внутрішньо переміщені особи, та фактично проживають на території громади; </w:t>
      </w:r>
    </w:p>
    <w:p w14:paraId="0F60F368"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осіб, визнаних учасниками бойових дій відповідно до пунктів 19- 21 частини першої статті 6 Закону України «Про статус ветеранів війни, гарантії їх соціального захисту»; </w:t>
      </w:r>
    </w:p>
    <w:p w14:paraId="15668818"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14:paraId="197FB3BF"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14:paraId="531F749C"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з інвалідністю; </w:t>
      </w:r>
    </w:p>
    <w:p w14:paraId="78C976C9"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одному з батьків яких встановлено інвалідність І або ІІ групи; </w:t>
      </w:r>
    </w:p>
    <w:p w14:paraId="63DEEF5C" w14:textId="77777777" w:rsidR="00CB2303" w:rsidRPr="00414D84" w:rsidRDefault="00CB2303" w:rsidP="00CB2303">
      <w:pPr>
        <w:ind w:firstLine="708"/>
        <w:jc w:val="both"/>
        <w:rPr>
          <w:sz w:val="24"/>
          <w:szCs w:val="24"/>
          <w:lang w:val="uk-UA"/>
        </w:rPr>
      </w:pPr>
      <w:r w:rsidRPr="00414D84">
        <w:rPr>
          <w:sz w:val="24"/>
          <w:szCs w:val="24"/>
          <w:lang w:val="uk-UA"/>
        </w:rPr>
        <w:t xml:space="preserve">- рідних дітей батьків-вихователів або прийомних батьків, які проживають в одному дитячому будинку сімейного типу або в одній прийомній сім’ї; </w:t>
      </w:r>
    </w:p>
    <w:p w14:paraId="7A917D73" w14:textId="77777777" w:rsidR="00CB2303" w:rsidRPr="00414D84" w:rsidRDefault="00CB2303" w:rsidP="00CB2303">
      <w:pPr>
        <w:ind w:firstLine="708"/>
        <w:jc w:val="both"/>
        <w:rPr>
          <w:sz w:val="24"/>
          <w:szCs w:val="24"/>
          <w:lang w:val="uk-UA"/>
        </w:rPr>
      </w:pPr>
      <w:r w:rsidRPr="00414D84">
        <w:rPr>
          <w:sz w:val="24"/>
          <w:szCs w:val="24"/>
          <w:lang w:val="uk-UA"/>
        </w:rPr>
        <w:lastRenderedPageBreak/>
        <w:t>- талановитих та обдарованих дітей;</w:t>
      </w:r>
    </w:p>
    <w:p w14:paraId="3A86AD99" w14:textId="77777777" w:rsidR="00CB2303" w:rsidRPr="00414D84" w:rsidRDefault="00CB2303" w:rsidP="00CB2303">
      <w:pPr>
        <w:ind w:firstLine="708"/>
        <w:jc w:val="both"/>
        <w:rPr>
          <w:sz w:val="24"/>
          <w:szCs w:val="24"/>
          <w:lang w:val="uk-UA"/>
        </w:rPr>
      </w:pPr>
      <w:r w:rsidRPr="00414D84">
        <w:rPr>
          <w:sz w:val="24"/>
          <w:szCs w:val="24"/>
          <w:lang w:val="uk-UA"/>
        </w:rPr>
        <w:t xml:space="preserve">- переможців міжнародних, всеукраїнських, обласних, міських, районних олімпіад, конкурсів, фестивалів, змагань, </w:t>
      </w:r>
      <w:proofErr w:type="spellStart"/>
      <w:r w:rsidRPr="00414D84">
        <w:rPr>
          <w:sz w:val="24"/>
          <w:szCs w:val="24"/>
          <w:lang w:val="uk-UA"/>
        </w:rPr>
        <w:t>спартакіад</w:t>
      </w:r>
      <w:proofErr w:type="spellEnd"/>
      <w:r w:rsidRPr="00414D84">
        <w:rPr>
          <w:sz w:val="24"/>
          <w:szCs w:val="24"/>
          <w:lang w:val="uk-UA"/>
        </w:rPr>
        <w:t xml:space="preserve">, відмінників навчання, лідерів дитячих громадських організацій; </w:t>
      </w:r>
    </w:p>
    <w:p w14:paraId="5BBE9422" w14:textId="77777777" w:rsidR="00CB2303" w:rsidRPr="00414D84" w:rsidRDefault="00CB2303" w:rsidP="00CB2303">
      <w:pPr>
        <w:ind w:firstLine="708"/>
        <w:jc w:val="both"/>
        <w:rPr>
          <w:sz w:val="24"/>
          <w:szCs w:val="24"/>
          <w:lang w:val="uk-UA"/>
        </w:rPr>
      </w:pPr>
      <w:r w:rsidRPr="00414D84">
        <w:rPr>
          <w:sz w:val="24"/>
          <w:szCs w:val="24"/>
          <w:lang w:val="uk-UA"/>
        </w:rPr>
        <w:t xml:space="preserve">- дітей-учасників дитячих творчих колективів та спортивних команд; </w:t>
      </w:r>
    </w:p>
    <w:p w14:paraId="3945B61E" w14:textId="77777777" w:rsidR="00CB2303" w:rsidRPr="00414D84" w:rsidRDefault="00CB2303" w:rsidP="00CB2303">
      <w:pPr>
        <w:ind w:firstLine="708"/>
        <w:jc w:val="both"/>
        <w:rPr>
          <w:sz w:val="24"/>
          <w:szCs w:val="24"/>
          <w:lang w:val="uk-UA"/>
        </w:rPr>
      </w:pPr>
      <w:r w:rsidRPr="00414D84">
        <w:rPr>
          <w:sz w:val="24"/>
          <w:szCs w:val="24"/>
          <w:lang w:val="uk-UA"/>
        </w:rPr>
        <w:t xml:space="preserve">- дітей, що перебувають на диспансерному обліку; </w:t>
      </w:r>
    </w:p>
    <w:p w14:paraId="4268679A"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працівників бюджетної сфери; </w:t>
      </w:r>
    </w:p>
    <w:p w14:paraId="3A5B5C75"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працівників бюджетної та соціальної сфери села (далі – діти пільгових категорій). </w:t>
      </w:r>
    </w:p>
    <w:p w14:paraId="5DF6C25A" w14:textId="3D3C1651" w:rsidR="00CB2303" w:rsidRPr="00414D84" w:rsidRDefault="00CB2303" w:rsidP="00CB2303">
      <w:pPr>
        <w:ind w:firstLine="708"/>
        <w:jc w:val="both"/>
        <w:rPr>
          <w:sz w:val="24"/>
          <w:szCs w:val="24"/>
          <w:lang w:val="uk-UA"/>
        </w:rPr>
      </w:pPr>
      <w:r w:rsidRPr="00414D84">
        <w:rPr>
          <w:sz w:val="24"/>
          <w:szCs w:val="24"/>
          <w:lang w:val="uk-UA"/>
        </w:rPr>
        <w:t>4. Путівки до дитячих закладів, придбані за рахунок коштів місцевого бюджету, надаються безоплатно або з частковою оплатою їх вартості, яка сплачується за рахунок батьків (осіб, які їх замінюють) або інших джерел, не заборонених законодавством, у розмірі, визначеному підпункту 1.1.1 пункту 1.1 розділу I Програми оздоровлення та від</w:t>
      </w:r>
      <w:r w:rsidR="00C11A85">
        <w:rPr>
          <w:sz w:val="24"/>
          <w:szCs w:val="24"/>
          <w:lang w:val="uk-UA"/>
        </w:rPr>
        <w:t>починку дітей на 2026</w:t>
      </w:r>
      <w:r w:rsidRPr="00414D84">
        <w:rPr>
          <w:sz w:val="24"/>
          <w:szCs w:val="24"/>
          <w:lang w:val="uk-UA"/>
        </w:rPr>
        <w:t>-202</w:t>
      </w:r>
      <w:r w:rsidR="00C11A85">
        <w:rPr>
          <w:sz w:val="24"/>
          <w:szCs w:val="24"/>
          <w:lang w:val="uk-UA"/>
        </w:rPr>
        <w:t>8</w:t>
      </w:r>
      <w:r w:rsidRPr="00414D84">
        <w:rPr>
          <w:sz w:val="24"/>
          <w:szCs w:val="24"/>
          <w:lang w:val="uk-UA"/>
        </w:rPr>
        <w:t xml:space="preserve"> роки. </w:t>
      </w:r>
    </w:p>
    <w:p w14:paraId="5E8AEC55" w14:textId="56D156B7" w:rsidR="00CB2303" w:rsidRPr="00414D84" w:rsidRDefault="00CB2303" w:rsidP="00CB2303">
      <w:pPr>
        <w:ind w:firstLine="708"/>
        <w:jc w:val="both"/>
        <w:rPr>
          <w:sz w:val="24"/>
          <w:szCs w:val="24"/>
          <w:lang w:val="uk-UA"/>
        </w:rPr>
      </w:pPr>
      <w:r w:rsidRPr="00414D84">
        <w:rPr>
          <w:sz w:val="24"/>
          <w:szCs w:val="24"/>
          <w:lang w:val="uk-UA"/>
        </w:rPr>
        <w:t xml:space="preserve">5. Квота путівок до дитячих закладів, придбаних за рахунок коштів місцевого бюджету, на календарний рік затверджується наказом </w:t>
      </w:r>
      <w:r w:rsidR="0049734F"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w:t>
      </w:r>
    </w:p>
    <w:p w14:paraId="12995977" w14:textId="77777777" w:rsidR="00CB2303" w:rsidRPr="00414D84" w:rsidRDefault="00CB2303" w:rsidP="00CB2303">
      <w:pPr>
        <w:ind w:firstLine="708"/>
        <w:jc w:val="both"/>
        <w:rPr>
          <w:sz w:val="24"/>
          <w:szCs w:val="24"/>
          <w:lang w:val="uk-UA"/>
        </w:rPr>
      </w:pPr>
    </w:p>
    <w:p w14:paraId="2009E2E1" w14:textId="77777777" w:rsidR="00CB2303" w:rsidRPr="00414D84" w:rsidRDefault="00CB2303" w:rsidP="00CB2303">
      <w:pPr>
        <w:ind w:firstLine="708"/>
        <w:jc w:val="center"/>
        <w:rPr>
          <w:b/>
          <w:sz w:val="24"/>
          <w:szCs w:val="24"/>
          <w:lang w:val="uk-UA"/>
        </w:rPr>
      </w:pPr>
      <w:r w:rsidRPr="00414D84">
        <w:rPr>
          <w:b/>
          <w:sz w:val="24"/>
          <w:szCs w:val="24"/>
          <w:lang w:val="uk-UA"/>
        </w:rPr>
        <w:t>II. Механізм розподілу путівок до дитячих закладів</w:t>
      </w:r>
    </w:p>
    <w:p w14:paraId="36519181" w14:textId="77777777" w:rsidR="00CB2303" w:rsidRPr="00414D84" w:rsidRDefault="00CB2303" w:rsidP="00CB2303">
      <w:pPr>
        <w:ind w:firstLine="708"/>
        <w:jc w:val="center"/>
        <w:rPr>
          <w:sz w:val="24"/>
          <w:szCs w:val="24"/>
          <w:lang w:val="uk-UA"/>
        </w:rPr>
      </w:pPr>
    </w:p>
    <w:p w14:paraId="7247CB71" w14:textId="57E44253" w:rsidR="00CB2303" w:rsidRPr="00414D84" w:rsidRDefault="00CB2303" w:rsidP="00CB2303">
      <w:pPr>
        <w:ind w:firstLine="708"/>
        <w:jc w:val="both"/>
        <w:rPr>
          <w:sz w:val="24"/>
          <w:szCs w:val="24"/>
          <w:lang w:val="uk-UA"/>
        </w:rPr>
      </w:pPr>
      <w:r w:rsidRPr="00414D84">
        <w:rPr>
          <w:sz w:val="24"/>
          <w:szCs w:val="24"/>
          <w:lang w:val="uk-UA"/>
        </w:rPr>
        <w:t xml:space="preserve">1.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наказом затверджує план – розподіл путівок до дитячих закладів у розрізі адміністративно-територіальних одиниць громади пропорційно співвідношенню чисельності дітей шкільного віку з урахуванням кількості дітей пільгових категорій. </w:t>
      </w:r>
    </w:p>
    <w:p w14:paraId="47549620" w14:textId="1A56C0AD" w:rsidR="00CB2303" w:rsidRPr="00414D84" w:rsidRDefault="00CB2303" w:rsidP="00CB2303">
      <w:pPr>
        <w:ind w:firstLine="708"/>
        <w:jc w:val="both"/>
        <w:rPr>
          <w:sz w:val="24"/>
          <w:szCs w:val="24"/>
          <w:lang w:val="uk-UA"/>
        </w:rPr>
      </w:pPr>
      <w:r w:rsidRPr="00414D84">
        <w:rPr>
          <w:sz w:val="24"/>
          <w:szCs w:val="24"/>
          <w:lang w:val="uk-UA"/>
        </w:rPr>
        <w:t xml:space="preserve"> 2. Направлення дітей пільгових категорій до дитячих закладів здійснює працівник відділу освіти, культури, </w:t>
      </w:r>
      <w:r w:rsidR="0049734F" w:rsidRPr="00414D84">
        <w:rPr>
          <w:sz w:val="24"/>
          <w:szCs w:val="24"/>
          <w:lang w:val="uk-UA"/>
        </w:rPr>
        <w:t xml:space="preserve">сім’ї, </w:t>
      </w:r>
      <w:r w:rsidRPr="00414D84">
        <w:rPr>
          <w:sz w:val="24"/>
          <w:szCs w:val="24"/>
          <w:lang w:val="uk-UA"/>
        </w:rPr>
        <w:t xml:space="preserve">молоді та спорту, відповідальний за реалізацію державної політики у сфері оздоровлення та відпочинку дітей відповідно до цього Порядку з урахуванням того, що за рахунок коштів місцевого бюджету дитина має право на забезпечення путівкою до дитячих закладів один раз на 2 роки за умови, що така путівка не надавалась їй у поточному році за рахунок коштів державного та обласного бюджетів. </w:t>
      </w:r>
    </w:p>
    <w:p w14:paraId="13102F02" w14:textId="3B49FE45" w:rsidR="00CB2303" w:rsidRPr="00414D84" w:rsidRDefault="00CB2303" w:rsidP="00CB2303">
      <w:pPr>
        <w:ind w:firstLine="708"/>
        <w:jc w:val="both"/>
        <w:rPr>
          <w:sz w:val="24"/>
          <w:szCs w:val="24"/>
          <w:lang w:val="uk-UA"/>
        </w:rPr>
      </w:pPr>
      <w:r w:rsidRPr="00414D84">
        <w:rPr>
          <w:sz w:val="24"/>
          <w:szCs w:val="24"/>
          <w:lang w:val="uk-UA"/>
        </w:rPr>
        <w:t xml:space="preserve">3. </w:t>
      </w:r>
      <w:r w:rsidR="00956492" w:rsidRPr="00414D84">
        <w:rPr>
          <w:sz w:val="24"/>
          <w:szCs w:val="24"/>
          <w:lang w:val="uk-UA"/>
        </w:rPr>
        <w:t>Н</w:t>
      </w:r>
      <w:r w:rsidR="0049734F" w:rsidRPr="00414D84">
        <w:rPr>
          <w:sz w:val="24"/>
          <w:szCs w:val="24"/>
          <w:lang w:val="uk-UA"/>
        </w:rPr>
        <w:t xml:space="preserve">ачальник </w:t>
      </w:r>
      <w:r w:rsidR="0049734F"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своїм розпорядчим документом призначає працівника, на якого покладають обов'язки щодо підбору та направлення дітей до дитячих закладів відповідно до вимог цього Порядку. </w:t>
      </w:r>
    </w:p>
    <w:p w14:paraId="6EE809FC" w14:textId="0701454C" w:rsidR="00CB2303" w:rsidRPr="00414D84" w:rsidRDefault="00CB2303" w:rsidP="00CB2303">
      <w:pPr>
        <w:ind w:firstLine="708"/>
        <w:jc w:val="both"/>
        <w:rPr>
          <w:sz w:val="24"/>
          <w:szCs w:val="24"/>
          <w:lang w:val="uk-UA"/>
        </w:rPr>
      </w:pPr>
      <w:r w:rsidRPr="00414D84">
        <w:rPr>
          <w:sz w:val="24"/>
          <w:szCs w:val="24"/>
          <w:lang w:val="uk-UA"/>
        </w:rPr>
        <w:t xml:space="preserve">4. </w:t>
      </w:r>
      <w:r w:rsidR="0049734F" w:rsidRPr="00414D84">
        <w:rPr>
          <w:color w:val="000000"/>
          <w:sz w:val="24"/>
          <w:szCs w:val="24"/>
          <w:lang w:val="uk-UA"/>
        </w:rPr>
        <w:t xml:space="preserve">Відділ освіти, культури, сім’ї, молоді та спорту Кароліно-Бугазької сільської ради </w:t>
      </w:r>
      <w:r w:rsidRPr="00414D84">
        <w:rPr>
          <w:sz w:val="24"/>
          <w:szCs w:val="24"/>
          <w:lang w:val="uk-UA"/>
        </w:rPr>
        <w:t>забезпечує формування бази даних пільгових категорій дітей, які потребують оздоровлення та відпочинку, і керується цими даними для підбору та направлення дітей до дитячих закладів.</w:t>
      </w:r>
    </w:p>
    <w:p w14:paraId="56D3F378" w14:textId="7332EE41" w:rsidR="00CB2303" w:rsidRPr="00414D84" w:rsidRDefault="00CB2303" w:rsidP="00CB2303">
      <w:pPr>
        <w:ind w:firstLine="708"/>
        <w:jc w:val="both"/>
        <w:rPr>
          <w:sz w:val="24"/>
          <w:szCs w:val="24"/>
          <w:lang w:val="uk-UA"/>
        </w:rPr>
      </w:pPr>
      <w:r w:rsidRPr="00414D84">
        <w:rPr>
          <w:sz w:val="24"/>
          <w:szCs w:val="24"/>
          <w:lang w:val="uk-UA"/>
        </w:rPr>
        <w:t xml:space="preserve">5.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здійснює контроль за цільовим використанням путівок в установленому законодавством порядку. </w:t>
      </w:r>
    </w:p>
    <w:p w14:paraId="1C30243A" w14:textId="77777777" w:rsidR="00CB2303" w:rsidRPr="00414D84" w:rsidRDefault="00CB2303" w:rsidP="00CB2303">
      <w:pPr>
        <w:ind w:firstLine="708"/>
        <w:jc w:val="both"/>
        <w:rPr>
          <w:b/>
          <w:sz w:val="24"/>
          <w:szCs w:val="24"/>
          <w:lang w:val="uk-UA"/>
        </w:rPr>
      </w:pPr>
    </w:p>
    <w:p w14:paraId="7DEA928B" w14:textId="77777777" w:rsidR="00CB2303" w:rsidRPr="00414D84" w:rsidRDefault="00CB2303" w:rsidP="00CB2303">
      <w:pPr>
        <w:ind w:firstLine="708"/>
        <w:jc w:val="center"/>
        <w:rPr>
          <w:b/>
          <w:sz w:val="24"/>
          <w:szCs w:val="24"/>
          <w:lang w:val="uk-UA"/>
        </w:rPr>
      </w:pPr>
      <w:r w:rsidRPr="00414D84">
        <w:rPr>
          <w:b/>
          <w:sz w:val="24"/>
          <w:szCs w:val="24"/>
          <w:lang w:val="uk-UA"/>
        </w:rPr>
        <w:t>III. Процедура надання дітям пільгових категорій путівок для оздоровлення та відпочинку в дитячих закладах</w:t>
      </w:r>
    </w:p>
    <w:p w14:paraId="2B04D7A8" w14:textId="079B5B5F" w:rsidR="00CB2303" w:rsidRPr="00414D84" w:rsidRDefault="00CB2303" w:rsidP="00CB2303">
      <w:pPr>
        <w:ind w:firstLine="708"/>
        <w:jc w:val="both"/>
        <w:rPr>
          <w:sz w:val="24"/>
          <w:szCs w:val="24"/>
          <w:lang w:val="uk-UA"/>
        </w:rPr>
      </w:pPr>
      <w:r w:rsidRPr="00414D84">
        <w:rPr>
          <w:sz w:val="24"/>
          <w:szCs w:val="24"/>
          <w:lang w:val="uk-UA"/>
        </w:rPr>
        <w:t xml:space="preserve"> 1. Відповідальний працівник згідно із затвердженим </w:t>
      </w:r>
      <w:r w:rsidR="0049734F" w:rsidRPr="00414D84">
        <w:rPr>
          <w:color w:val="000000"/>
          <w:sz w:val="24"/>
          <w:szCs w:val="24"/>
          <w:lang w:val="uk-UA"/>
        </w:rPr>
        <w:t>Відділом освіти, культури, сім’ї, молоді та спорту Кароліно-Бугазької сільської ради</w:t>
      </w:r>
      <w:r w:rsidRPr="00414D84">
        <w:rPr>
          <w:sz w:val="24"/>
          <w:szCs w:val="24"/>
          <w:lang w:val="uk-UA"/>
        </w:rPr>
        <w:t xml:space="preserve"> планом-розподілом путівок (безоплатних і путівок з частковою оплатою вартості) складають список дітей, які направляються до дитячого закладу оздоровлення та відпочинку,</w:t>
      </w:r>
    </w:p>
    <w:p w14:paraId="73D216EE" w14:textId="7E8B0FEE" w:rsidR="00CB2303" w:rsidRPr="00414D84" w:rsidRDefault="00CB2303" w:rsidP="00CB2303">
      <w:pPr>
        <w:ind w:firstLine="708"/>
        <w:jc w:val="both"/>
        <w:rPr>
          <w:sz w:val="24"/>
          <w:szCs w:val="24"/>
          <w:lang w:val="uk-UA"/>
        </w:rPr>
      </w:pPr>
      <w:r w:rsidRPr="00414D84">
        <w:rPr>
          <w:sz w:val="24"/>
          <w:szCs w:val="24"/>
          <w:lang w:val="uk-UA"/>
        </w:rPr>
        <w:t xml:space="preserve"> 2. Підставою для надання дитині безоплатної путівки до дитячих закладів або з частковою оплатою за рахунок батьківських коштів та внесення її до списку є документи, зазначені в пунктах 2 – 5 розділу IV цього Порядку, які мають зберігатися в відділі освіти, культури, </w:t>
      </w:r>
      <w:r w:rsidR="0049734F" w:rsidRPr="00414D84">
        <w:rPr>
          <w:sz w:val="24"/>
          <w:szCs w:val="24"/>
          <w:lang w:val="uk-UA"/>
        </w:rPr>
        <w:t>сім’ї</w:t>
      </w:r>
      <w:r w:rsidRPr="00414D84">
        <w:rPr>
          <w:sz w:val="24"/>
          <w:szCs w:val="24"/>
          <w:lang w:val="uk-UA"/>
        </w:rPr>
        <w:t xml:space="preserve">, молоді та спорту </w:t>
      </w:r>
      <w:r w:rsidR="0049734F" w:rsidRPr="00414D84">
        <w:rPr>
          <w:color w:val="000000"/>
          <w:sz w:val="24"/>
          <w:szCs w:val="24"/>
          <w:lang w:val="uk-UA"/>
        </w:rPr>
        <w:t>Кароліно-Бугазької сільської ради</w:t>
      </w:r>
      <w:r w:rsidRPr="00414D84">
        <w:rPr>
          <w:sz w:val="24"/>
          <w:szCs w:val="24"/>
          <w:lang w:val="uk-UA"/>
        </w:rPr>
        <w:t xml:space="preserve"> протягом трьох років. </w:t>
      </w:r>
    </w:p>
    <w:p w14:paraId="5DC68C90" w14:textId="5DE3B71E" w:rsidR="00CB2303" w:rsidRPr="00414D84" w:rsidRDefault="00CB2303" w:rsidP="00CB2303">
      <w:pPr>
        <w:ind w:firstLine="708"/>
        <w:jc w:val="both"/>
        <w:rPr>
          <w:sz w:val="24"/>
          <w:szCs w:val="24"/>
          <w:lang w:val="uk-UA"/>
        </w:rPr>
      </w:pPr>
      <w:r w:rsidRPr="00414D84">
        <w:rPr>
          <w:sz w:val="24"/>
          <w:szCs w:val="24"/>
          <w:lang w:val="uk-UA"/>
        </w:rPr>
        <w:lastRenderedPageBreak/>
        <w:t xml:space="preserve">3. Дитина пільгової категорії, яка має право на отримання безоплатної путівки або путівки з частковою оплатою у розмірі 10 чи 20 відсотків вартості, у разі відсутності відповідної путівки може отримати путівку з меншою частковою оплатою вартості, яку може запропонувати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за бажанням батьків (осіб, які їх заміняють). У разі належності до двох або більше пільгових категорій дитина може отримати путівку з найменшою частковою оплатою вартості, яку може запропонувати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w:t>
      </w:r>
    </w:p>
    <w:p w14:paraId="250B63EE" w14:textId="429546B1" w:rsidR="00CB2303" w:rsidRPr="00414D84" w:rsidRDefault="00CB2303" w:rsidP="00CB2303">
      <w:pPr>
        <w:ind w:firstLine="708"/>
        <w:jc w:val="both"/>
        <w:rPr>
          <w:sz w:val="24"/>
          <w:szCs w:val="24"/>
          <w:lang w:val="uk-UA"/>
        </w:rPr>
      </w:pPr>
      <w:r w:rsidRPr="00414D84">
        <w:rPr>
          <w:sz w:val="24"/>
          <w:szCs w:val="24"/>
          <w:lang w:val="uk-UA"/>
        </w:rPr>
        <w:t xml:space="preserve">4. На отримання путівки має право дитина пільгової категорії, яка зареєстрована та постійно проживає на території </w:t>
      </w:r>
      <w:r w:rsidR="0049734F" w:rsidRPr="00414D84">
        <w:rPr>
          <w:sz w:val="24"/>
          <w:szCs w:val="24"/>
          <w:lang w:val="uk-UA"/>
        </w:rPr>
        <w:t>Кароліно-Бугазької</w:t>
      </w:r>
      <w:r w:rsidRPr="00414D84">
        <w:rPr>
          <w:sz w:val="24"/>
          <w:szCs w:val="24"/>
          <w:lang w:val="uk-UA"/>
        </w:rPr>
        <w:t xml:space="preserve"> с</w:t>
      </w:r>
      <w:r w:rsidR="0049734F" w:rsidRPr="00414D84">
        <w:rPr>
          <w:sz w:val="24"/>
          <w:szCs w:val="24"/>
          <w:lang w:val="uk-UA"/>
        </w:rPr>
        <w:t>ільськ</w:t>
      </w:r>
      <w:r w:rsidRPr="00414D84">
        <w:rPr>
          <w:sz w:val="24"/>
          <w:szCs w:val="24"/>
          <w:lang w:val="uk-UA"/>
        </w:rPr>
        <w:t xml:space="preserve">ої ради. Дитина, зареєстрована як внутрішньо переміщена особа, може отримати путівки за місцем фактичного проживання. </w:t>
      </w:r>
    </w:p>
    <w:p w14:paraId="41055F5A" w14:textId="12F6B8CD" w:rsidR="00CB2303" w:rsidRPr="00414D84" w:rsidRDefault="00CB2303" w:rsidP="00CB2303">
      <w:pPr>
        <w:ind w:firstLine="708"/>
        <w:jc w:val="both"/>
        <w:rPr>
          <w:sz w:val="24"/>
          <w:szCs w:val="24"/>
          <w:lang w:val="uk-UA"/>
        </w:rPr>
      </w:pPr>
      <w:r w:rsidRPr="00414D84">
        <w:rPr>
          <w:sz w:val="24"/>
          <w:szCs w:val="24"/>
          <w:lang w:val="uk-UA"/>
        </w:rPr>
        <w:t xml:space="preserve">5.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розглядає списки дітей, які направляються до дитячих закладів на підставі яких формує і затверджує відповідним розпорядчим документом списки дітей, які направляються до визначених дитячих закладів. Вказані списки мають зберігатися в </w:t>
      </w:r>
      <w:r w:rsidR="0049734F" w:rsidRPr="00414D84">
        <w:rPr>
          <w:color w:val="000000"/>
          <w:sz w:val="24"/>
          <w:szCs w:val="24"/>
          <w:lang w:val="uk-UA"/>
        </w:rPr>
        <w:t>Відділі освіти, культури, сім’ї, молоді та спорту Кароліно-Бугазької сільської ради</w:t>
      </w:r>
      <w:r w:rsidRPr="00414D84">
        <w:rPr>
          <w:sz w:val="24"/>
          <w:szCs w:val="24"/>
          <w:lang w:val="uk-UA"/>
        </w:rPr>
        <w:t xml:space="preserve"> протягом трьох років. </w:t>
      </w:r>
    </w:p>
    <w:p w14:paraId="0627DAE3" w14:textId="7E28A6E2" w:rsidR="00CB2303" w:rsidRPr="00414D84" w:rsidRDefault="00CB2303" w:rsidP="00CB2303">
      <w:pPr>
        <w:ind w:firstLine="708"/>
        <w:jc w:val="both"/>
        <w:rPr>
          <w:sz w:val="24"/>
          <w:szCs w:val="24"/>
          <w:lang w:val="uk-UA"/>
        </w:rPr>
      </w:pPr>
      <w:r w:rsidRPr="00414D84">
        <w:rPr>
          <w:sz w:val="24"/>
          <w:szCs w:val="24"/>
          <w:lang w:val="uk-UA"/>
        </w:rPr>
        <w:t xml:space="preserve">6. На підставі виданих </w:t>
      </w:r>
      <w:r w:rsidR="0049734F" w:rsidRPr="00414D84">
        <w:rPr>
          <w:color w:val="000000"/>
          <w:sz w:val="24"/>
          <w:szCs w:val="24"/>
          <w:lang w:val="uk-UA"/>
        </w:rPr>
        <w:t>Відділом освіти, культури, сім’ї, молоді та спорту Кароліно-Бугазької сільської ради</w:t>
      </w:r>
      <w:r w:rsidRPr="00414D84">
        <w:rPr>
          <w:sz w:val="24"/>
          <w:szCs w:val="24"/>
          <w:lang w:val="uk-UA"/>
        </w:rPr>
        <w:t xml:space="preserve"> розпорядчих документів, відповідальним працівником заповнюються бланки путівок, які засвідчуються підписом </w:t>
      </w:r>
      <w:r w:rsidR="0049734F" w:rsidRPr="00414D84">
        <w:rPr>
          <w:sz w:val="24"/>
          <w:szCs w:val="24"/>
          <w:lang w:val="uk-UA"/>
        </w:rPr>
        <w:t>начальника</w:t>
      </w:r>
      <w:r w:rsidRPr="00414D84">
        <w:rPr>
          <w:sz w:val="24"/>
          <w:szCs w:val="24"/>
          <w:lang w:val="uk-UA"/>
        </w:rPr>
        <w:t xml:space="preserve">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і печаткою. </w:t>
      </w:r>
    </w:p>
    <w:p w14:paraId="4204EC1D" w14:textId="7452DAE8" w:rsidR="00CB2303" w:rsidRPr="00414D84" w:rsidRDefault="00CB2303" w:rsidP="00CB2303">
      <w:pPr>
        <w:ind w:firstLine="708"/>
        <w:jc w:val="both"/>
        <w:rPr>
          <w:sz w:val="24"/>
          <w:szCs w:val="24"/>
          <w:lang w:val="uk-UA"/>
        </w:rPr>
      </w:pPr>
      <w:r w:rsidRPr="00414D84">
        <w:rPr>
          <w:sz w:val="24"/>
          <w:szCs w:val="24"/>
          <w:lang w:val="uk-UA"/>
        </w:rPr>
        <w:t xml:space="preserve">7. Оформлені належним чином путівки передаються особі, яка наказом </w:t>
      </w:r>
      <w:r w:rsidR="00360256" w:rsidRPr="00414D84">
        <w:rPr>
          <w:sz w:val="24"/>
          <w:szCs w:val="24"/>
          <w:lang w:val="uk-UA"/>
        </w:rPr>
        <w:t>начальника</w:t>
      </w:r>
      <w:r w:rsidRPr="00414D84">
        <w:rPr>
          <w:sz w:val="24"/>
          <w:szCs w:val="24"/>
          <w:lang w:val="uk-UA"/>
        </w:rPr>
        <w:t xml:space="preserve">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визначається відповідальною за забезпечення прийому дітей у визначеному дитячому закладі або супровід групи дітей до визначеного дитячого закладу (далі – старший супровідник). </w:t>
      </w:r>
    </w:p>
    <w:p w14:paraId="51E2F079" w14:textId="77777777" w:rsidR="00CB2303" w:rsidRPr="00414D84" w:rsidRDefault="00CB2303" w:rsidP="00CB2303">
      <w:pPr>
        <w:ind w:firstLine="708"/>
        <w:jc w:val="both"/>
        <w:rPr>
          <w:sz w:val="24"/>
          <w:szCs w:val="24"/>
          <w:lang w:val="uk-UA"/>
        </w:rPr>
      </w:pPr>
      <w:r w:rsidRPr="00414D84">
        <w:rPr>
          <w:sz w:val="24"/>
          <w:szCs w:val="24"/>
          <w:lang w:val="uk-UA"/>
        </w:rPr>
        <w:t xml:space="preserve">8. Дітям, їх батькам (особам, які їх заміняють) на руки путівки не видаються. </w:t>
      </w:r>
    </w:p>
    <w:p w14:paraId="0A3026EE" w14:textId="66114DD4" w:rsidR="00CB2303" w:rsidRPr="00414D84" w:rsidRDefault="00CB2303" w:rsidP="00CB2303">
      <w:pPr>
        <w:ind w:firstLine="708"/>
        <w:jc w:val="both"/>
        <w:rPr>
          <w:sz w:val="24"/>
          <w:szCs w:val="24"/>
          <w:lang w:val="uk-UA"/>
        </w:rPr>
      </w:pPr>
      <w:r w:rsidRPr="00414D84">
        <w:rPr>
          <w:sz w:val="24"/>
          <w:szCs w:val="24"/>
          <w:lang w:val="uk-UA"/>
        </w:rPr>
        <w:t xml:space="preserve">9. У разі неможливості використання путівки на зазначену зміну з поважних причин (хвороба дитини, обставини непереборної сили тощо) батьки, керівники закладів освіти в триденний строк до початку зазначеної зміни з моменту виникнення вище зазначених обставин у письмовій формі інформують про це </w:t>
      </w:r>
      <w:r w:rsidR="00360256"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із зазначенням причин. </w:t>
      </w:r>
    </w:p>
    <w:p w14:paraId="74522B2F" w14:textId="77777777" w:rsidR="00CB2303" w:rsidRPr="00414D84" w:rsidRDefault="00CB2303" w:rsidP="00CB2303">
      <w:pPr>
        <w:ind w:firstLine="708"/>
        <w:jc w:val="both"/>
        <w:rPr>
          <w:sz w:val="24"/>
          <w:szCs w:val="24"/>
          <w:lang w:val="uk-UA"/>
        </w:rPr>
      </w:pPr>
      <w:r w:rsidRPr="00414D84">
        <w:rPr>
          <w:sz w:val="24"/>
          <w:szCs w:val="24"/>
          <w:lang w:val="uk-UA"/>
        </w:rPr>
        <w:t xml:space="preserve">10. Якщо дитині надано путівку з порушенням вимог цього Порядку, така путівка вважається виданою не за призначенням. </w:t>
      </w:r>
    </w:p>
    <w:p w14:paraId="0F4FA928" w14:textId="77777777" w:rsidR="00CB2303" w:rsidRPr="00414D84" w:rsidRDefault="00CB2303" w:rsidP="00CB2303">
      <w:pPr>
        <w:ind w:firstLine="708"/>
        <w:jc w:val="both"/>
        <w:rPr>
          <w:sz w:val="24"/>
          <w:szCs w:val="24"/>
          <w:lang w:val="uk-UA"/>
        </w:rPr>
      </w:pPr>
    </w:p>
    <w:p w14:paraId="7E191967" w14:textId="77777777" w:rsidR="00CB2303" w:rsidRPr="00414D84" w:rsidRDefault="00CB2303" w:rsidP="00CB2303">
      <w:pPr>
        <w:ind w:firstLine="708"/>
        <w:jc w:val="center"/>
        <w:rPr>
          <w:b/>
          <w:sz w:val="24"/>
          <w:szCs w:val="24"/>
          <w:lang w:val="uk-UA"/>
        </w:rPr>
      </w:pPr>
      <w:r w:rsidRPr="00414D84">
        <w:rPr>
          <w:b/>
          <w:sz w:val="24"/>
          <w:szCs w:val="24"/>
          <w:lang w:val="uk-UA"/>
        </w:rPr>
        <w:t>IV. Перелік документів, необхідних для отримання путівки до дитячого закладу</w:t>
      </w:r>
    </w:p>
    <w:p w14:paraId="23F07543" w14:textId="77777777" w:rsidR="00CB2303" w:rsidRPr="00414D84" w:rsidRDefault="00CB2303" w:rsidP="00CB2303">
      <w:pPr>
        <w:ind w:firstLine="708"/>
        <w:jc w:val="center"/>
        <w:rPr>
          <w:sz w:val="24"/>
          <w:szCs w:val="24"/>
          <w:lang w:val="uk-UA"/>
        </w:rPr>
      </w:pPr>
    </w:p>
    <w:p w14:paraId="5ACF5418" w14:textId="1F928F32" w:rsidR="00CB2303" w:rsidRPr="00414D84" w:rsidRDefault="00CB2303" w:rsidP="00CB2303">
      <w:pPr>
        <w:ind w:firstLine="708"/>
        <w:jc w:val="both"/>
        <w:rPr>
          <w:sz w:val="24"/>
          <w:szCs w:val="24"/>
          <w:lang w:val="uk-UA"/>
        </w:rPr>
      </w:pPr>
      <w:r w:rsidRPr="00414D84">
        <w:rPr>
          <w:sz w:val="24"/>
          <w:szCs w:val="24"/>
          <w:lang w:val="uk-UA"/>
        </w:rPr>
        <w:t xml:space="preserve">1. До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батьками (особами, які їх заміняють) подаються відповідні документи:</w:t>
      </w:r>
    </w:p>
    <w:p w14:paraId="5EDA04DE" w14:textId="77777777" w:rsidR="00CB2303" w:rsidRPr="00414D84" w:rsidRDefault="00CB2303" w:rsidP="00CB2303">
      <w:pPr>
        <w:ind w:firstLine="708"/>
        <w:jc w:val="both"/>
        <w:rPr>
          <w:sz w:val="24"/>
          <w:szCs w:val="24"/>
          <w:lang w:val="uk-UA"/>
        </w:rPr>
      </w:pPr>
      <w:r w:rsidRPr="00414D84">
        <w:rPr>
          <w:sz w:val="24"/>
          <w:szCs w:val="24"/>
          <w:lang w:val="uk-UA"/>
        </w:rPr>
        <w:t xml:space="preserve">1.2. Для безоплатних путівок подають такі документи: </w:t>
      </w:r>
    </w:p>
    <w:p w14:paraId="6CF9A4EB" w14:textId="77777777" w:rsidR="00CB2303" w:rsidRPr="00414D84" w:rsidRDefault="00CB2303" w:rsidP="00CB2303">
      <w:pPr>
        <w:ind w:firstLine="708"/>
        <w:jc w:val="both"/>
        <w:rPr>
          <w:b/>
          <w:sz w:val="24"/>
          <w:szCs w:val="24"/>
          <w:lang w:val="uk-UA"/>
        </w:rPr>
      </w:pPr>
      <w:r w:rsidRPr="00414D84">
        <w:rPr>
          <w:sz w:val="24"/>
          <w:szCs w:val="24"/>
          <w:lang w:val="uk-UA"/>
        </w:rPr>
        <w:t>1) для дітей-сиріт та дітей, позбавлених батьківського піклування:</w:t>
      </w:r>
    </w:p>
    <w:p w14:paraId="4038B745"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w:t>
      </w:r>
    </w:p>
    <w:p w14:paraId="5ADB9B1F"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комплекту документів, які підтверджують статус дитини-сироти та дитини, позбавленої батьківського піклування; </w:t>
      </w:r>
    </w:p>
    <w:p w14:paraId="35DAD1EC" w14:textId="77777777" w:rsidR="00CB2303" w:rsidRPr="00414D84" w:rsidRDefault="00CB2303" w:rsidP="00CB2303">
      <w:pPr>
        <w:ind w:firstLine="708"/>
        <w:jc w:val="both"/>
        <w:rPr>
          <w:sz w:val="24"/>
          <w:szCs w:val="24"/>
          <w:lang w:val="uk-UA"/>
        </w:rPr>
      </w:pPr>
      <w:r w:rsidRPr="00414D84">
        <w:rPr>
          <w:sz w:val="24"/>
          <w:szCs w:val="24"/>
          <w:lang w:val="uk-UA"/>
        </w:rPr>
        <w:t>- згода на обробку персональних даних відповідно до вимог Закону України «Про захист персональних даних» (далі – згода на обробку персональних даних);</w:t>
      </w:r>
    </w:p>
    <w:p w14:paraId="26B42686" w14:textId="77777777" w:rsidR="00CB2303" w:rsidRPr="00414D84" w:rsidRDefault="00CB2303" w:rsidP="00CB2303">
      <w:pPr>
        <w:ind w:firstLine="708"/>
        <w:jc w:val="both"/>
        <w:rPr>
          <w:sz w:val="24"/>
          <w:szCs w:val="24"/>
          <w:lang w:val="uk-UA"/>
        </w:rPr>
      </w:pPr>
    </w:p>
    <w:p w14:paraId="6836A9B6" w14:textId="77777777" w:rsidR="00CB2303" w:rsidRPr="00414D84" w:rsidRDefault="00CB2303" w:rsidP="00CB2303">
      <w:pPr>
        <w:ind w:firstLine="708"/>
        <w:jc w:val="both"/>
        <w:rPr>
          <w:sz w:val="24"/>
          <w:szCs w:val="24"/>
          <w:lang w:val="uk-UA"/>
        </w:rPr>
      </w:pPr>
      <w:r w:rsidRPr="00414D84">
        <w:rPr>
          <w:sz w:val="24"/>
          <w:szCs w:val="24"/>
          <w:lang w:val="uk-UA"/>
        </w:rPr>
        <w:t xml:space="preserve">2) для дітей, взятих на облік службою у справах дітей як таких, що перебувають у складних життєвих обставинах: </w:t>
      </w:r>
    </w:p>
    <w:p w14:paraId="14198C74"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w:t>
      </w:r>
    </w:p>
    <w:p w14:paraId="332DEFBF" w14:textId="77777777" w:rsidR="00CB2303" w:rsidRPr="00414D84" w:rsidRDefault="00CB2303" w:rsidP="00CB2303">
      <w:pPr>
        <w:ind w:left="708"/>
        <w:jc w:val="both"/>
        <w:rPr>
          <w:sz w:val="24"/>
          <w:szCs w:val="24"/>
          <w:lang w:val="uk-UA"/>
        </w:rPr>
      </w:pPr>
      <w:r w:rsidRPr="00414D84">
        <w:rPr>
          <w:sz w:val="24"/>
          <w:szCs w:val="24"/>
          <w:lang w:val="uk-UA"/>
        </w:rPr>
        <w:t xml:space="preserve">- документ, який підтверджує належність дитини до зазначеної категорії; - згода на обробку персональних даних; </w:t>
      </w:r>
    </w:p>
    <w:p w14:paraId="04532F4F" w14:textId="77777777" w:rsidR="00CB2303" w:rsidRPr="00414D84" w:rsidRDefault="00CB2303" w:rsidP="00CB2303">
      <w:pPr>
        <w:ind w:firstLine="708"/>
        <w:jc w:val="both"/>
        <w:rPr>
          <w:sz w:val="24"/>
          <w:szCs w:val="24"/>
          <w:lang w:val="uk-UA"/>
        </w:rPr>
      </w:pPr>
    </w:p>
    <w:p w14:paraId="064A90AA" w14:textId="77777777" w:rsidR="00CB2303" w:rsidRPr="00414D84" w:rsidRDefault="00CB2303" w:rsidP="00CB2303">
      <w:pPr>
        <w:ind w:firstLine="708"/>
        <w:jc w:val="both"/>
        <w:rPr>
          <w:sz w:val="24"/>
          <w:szCs w:val="24"/>
          <w:lang w:val="uk-UA"/>
        </w:rPr>
      </w:pPr>
      <w:r w:rsidRPr="00414D84">
        <w:rPr>
          <w:sz w:val="24"/>
          <w:szCs w:val="24"/>
          <w:lang w:val="uk-UA"/>
        </w:rPr>
        <w:t xml:space="preserve">3) для дітей, які постраждали внаслідок стихійного лиха, техногенних аварій, катастроф; дітей, батьки яких загинули від нещасного випадку на виробництві або під час </w:t>
      </w:r>
      <w:r w:rsidRPr="00414D84">
        <w:rPr>
          <w:sz w:val="24"/>
          <w:szCs w:val="24"/>
          <w:lang w:val="uk-UA"/>
        </w:rPr>
        <w:lastRenderedPageBreak/>
        <w:t xml:space="preserve">виконання службових обов’язків, у тому числі дітей журналістів, які загинули під час виконання службових обов’язків: </w:t>
      </w:r>
    </w:p>
    <w:p w14:paraId="759C8E9D"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w:t>
      </w:r>
    </w:p>
    <w:p w14:paraId="12181A78"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документа, який підтверджує належність дитини до зазначеної категорії; </w:t>
      </w:r>
    </w:p>
    <w:p w14:paraId="41BC23C4"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69B4FC8E" w14:textId="77777777" w:rsidR="00CB2303" w:rsidRPr="00414D84" w:rsidRDefault="00CB2303" w:rsidP="00CB2303">
      <w:pPr>
        <w:ind w:firstLine="708"/>
        <w:jc w:val="both"/>
        <w:rPr>
          <w:sz w:val="24"/>
          <w:szCs w:val="24"/>
          <w:lang w:val="uk-UA"/>
        </w:rPr>
      </w:pPr>
    </w:p>
    <w:p w14:paraId="5F49B212" w14:textId="77777777" w:rsidR="00CB2303" w:rsidRPr="00414D84" w:rsidRDefault="00CB2303" w:rsidP="00CB2303">
      <w:pPr>
        <w:ind w:firstLine="708"/>
        <w:jc w:val="both"/>
        <w:rPr>
          <w:sz w:val="24"/>
          <w:szCs w:val="24"/>
          <w:lang w:val="uk-UA"/>
        </w:rPr>
      </w:pPr>
      <w:r w:rsidRPr="00414D84">
        <w:rPr>
          <w:sz w:val="24"/>
          <w:szCs w:val="24"/>
          <w:lang w:val="uk-UA"/>
        </w:rPr>
        <w:t xml:space="preserve">4) для дітей з багатодітних малозабезпечених сімей: </w:t>
      </w:r>
    </w:p>
    <w:p w14:paraId="29413841"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4617D5AD"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посвідчення дитини з багатодітної сім’ї або довідка про склад сім’ї; </w:t>
      </w:r>
    </w:p>
    <w:p w14:paraId="1B6D334E"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довідки про призначення державної соціальної допомоги малозабезпеченим сім’ям, яка дійсна на період заїзду дитини до дитячого закладу; </w:t>
      </w:r>
    </w:p>
    <w:p w14:paraId="4755E890"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45C7C31D" w14:textId="77777777" w:rsidR="00CB2303" w:rsidRPr="00414D84" w:rsidRDefault="00CB2303" w:rsidP="00CB2303">
      <w:pPr>
        <w:ind w:firstLine="708"/>
        <w:jc w:val="both"/>
        <w:rPr>
          <w:sz w:val="24"/>
          <w:szCs w:val="24"/>
          <w:lang w:val="uk-UA"/>
        </w:rPr>
      </w:pPr>
    </w:p>
    <w:p w14:paraId="1B951178" w14:textId="77777777" w:rsidR="00CB2303" w:rsidRPr="00414D84" w:rsidRDefault="00CB2303" w:rsidP="00CB2303">
      <w:pPr>
        <w:ind w:firstLine="708"/>
        <w:jc w:val="both"/>
        <w:rPr>
          <w:sz w:val="24"/>
          <w:szCs w:val="24"/>
          <w:lang w:val="uk-UA"/>
        </w:rPr>
      </w:pPr>
      <w:r w:rsidRPr="00414D84">
        <w:rPr>
          <w:sz w:val="24"/>
          <w:szCs w:val="24"/>
          <w:lang w:val="uk-UA"/>
        </w:rPr>
        <w:t xml:space="preserve">5) для дітей із малозабезпечених сімей, які відповідно до законодавства одержують державну соціальну допомогу малозабезпеченим сім’ям: </w:t>
      </w:r>
    </w:p>
    <w:p w14:paraId="40CBEB94"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6A197570"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довідки про призначення державної соціальної допомоги малозабезпеченим сім’ям, яка дійсна на період заїзду дитини до дитячого закладу; </w:t>
      </w:r>
    </w:p>
    <w:p w14:paraId="6DBB405F"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43A171ED" w14:textId="77777777" w:rsidR="00CB2303" w:rsidRPr="00414D84" w:rsidRDefault="00CB2303" w:rsidP="00CB2303">
      <w:pPr>
        <w:ind w:firstLine="708"/>
        <w:jc w:val="both"/>
        <w:rPr>
          <w:sz w:val="24"/>
          <w:szCs w:val="24"/>
          <w:lang w:val="uk-UA"/>
        </w:rPr>
      </w:pPr>
    </w:p>
    <w:p w14:paraId="239C5CDA" w14:textId="77777777" w:rsidR="00CB2303" w:rsidRPr="00414D84" w:rsidRDefault="00CB2303" w:rsidP="00CB2303">
      <w:pPr>
        <w:ind w:firstLine="708"/>
        <w:jc w:val="both"/>
        <w:rPr>
          <w:sz w:val="24"/>
          <w:szCs w:val="24"/>
          <w:lang w:val="uk-UA"/>
        </w:rPr>
      </w:pPr>
      <w:r w:rsidRPr="00414D84">
        <w:rPr>
          <w:sz w:val="24"/>
          <w:szCs w:val="24"/>
          <w:lang w:val="uk-UA"/>
        </w:rPr>
        <w:t xml:space="preserve">6) для дітей, зареєстрованих як внутрішньо переміщені особи: </w:t>
      </w:r>
    </w:p>
    <w:p w14:paraId="40A2E32C"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43F1EFDE"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довідки про взяття на облік внутрішньо переміщеної особи; </w:t>
      </w:r>
    </w:p>
    <w:p w14:paraId="338BEC2B"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19F00344" w14:textId="77777777" w:rsidR="00CB2303" w:rsidRPr="00414D84" w:rsidRDefault="00CB2303" w:rsidP="00CB2303">
      <w:pPr>
        <w:ind w:firstLine="708"/>
        <w:jc w:val="both"/>
        <w:rPr>
          <w:sz w:val="24"/>
          <w:szCs w:val="24"/>
          <w:lang w:val="uk-UA"/>
        </w:rPr>
      </w:pPr>
    </w:p>
    <w:p w14:paraId="27BA12C8" w14:textId="77777777" w:rsidR="00CB2303" w:rsidRPr="00414D84" w:rsidRDefault="00CB2303" w:rsidP="00CB2303">
      <w:pPr>
        <w:ind w:firstLine="708"/>
        <w:jc w:val="both"/>
        <w:rPr>
          <w:sz w:val="24"/>
          <w:szCs w:val="24"/>
          <w:lang w:val="uk-UA"/>
        </w:rPr>
      </w:pPr>
      <w:r w:rsidRPr="00414D84">
        <w:rPr>
          <w:sz w:val="24"/>
          <w:szCs w:val="24"/>
          <w:lang w:val="uk-UA"/>
        </w:rPr>
        <w:t xml:space="preserve">7) для дітей осіб, визнаних учасниками бойових дій відповідно до пунктів 19 – 21 частини першої статті 6 Закону України «Про статус ветеранів війни, гарантії їх соціального захисту»: </w:t>
      </w:r>
    </w:p>
    <w:p w14:paraId="286F5CA6"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5342058D"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посвідчення учасника бойових дій батька/матері; </w:t>
      </w:r>
    </w:p>
    <w:p w14:paraId="26DBC35F"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57E2E27C" w14:textId="77777777" w:rsidR="00CB2303" w:rsidRPr="00414D84" w:rsidRDefault="00CB2303" w:rsidP="00CB2303">
      <w:pPr>
        <w:ind w:firstLine="708"/>
        <w:jc w:val="both"/>
        <w:rPr>
          <w:sz w:val="24"/>
          <w:szCs w:val="24"/>
          <w:lang w:val="uk-UA"/>
        </w:rPr>
      </w:pPr>
    </w:p>
    <w:p w14:paraId="36179A1F" w14:textId="77777777" w:rsidR="00CB2303" w:rsidRPr="00414D84" w:rsidRDefault="00CB2303" w:rsidP="00CB2303">
      <w:pPr>
        <w:ind w:firstLine="708"/>
        <w:jc w:val="both"/>
        <w:rPr>
          <w:sz w:val="24"/>
          <w:szCs w:val="24"/>
          <w:lang w:val="uk-UA"/>
        </w:rPr>
      </w:pPr>
      <w:r w:rsidRPr="00414D84">
        <w:rPr>
          <w:sz w:val="24"/>
          <w:szCs w:val="24"/>
          <w:lang w:val="uk-UA"/>
        </w:rPr>
        <w:t xml:space="preserve">8)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14:paraId="42806064"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w:t>
      </w:r>
    </w:p>
    <w:p w14:paraId="51FEC0F5"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документа, який підтверджує належність дитини до зазначеної категорії; </w:t>
      </w:r>
    </w:p>
    <w:p w14:paraId="353D4EAC"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0BFFE3E5" w14:textId="77777777" w:rsidR="00CB2303" w:rsidRPr="00414D84" w:rsidRDefault="00CB2303" w:rsidP="00CB2303">
      <w:pPr>
        <w:ind w:firstLine="708"/>
        <w:jc w:val="both"/>
        <w:rPr>
          <w:sz w:val="24"/>
          <w:szCs w:val="24"/>
          <w:lang w:val="uk-UA"/>
        </w:rPr>
      </w:pPr>
    </w:p>
    <w:p w14:paraId="72D67FA3" w14:textId="77777777" w:rsidR="00CB2303" w:rsidRPr="00414D84" w:rsidRDefault="00CB2303" w:rsidP="00CB2303">
      <w:pPr>
        <w:ind w:firstLine="708"/>
        <w:jc w:val="both"/>
        <w:rPr>
          <w:sz w:val="24"/>
          <w:szCs w:val="24"/>
          <w:lang w:val="uk-UA"/>
        </w:rPr>
      </w:pPr>
      <w:r w:rsidRPr="00414D84">
        <w:rPr>
          <w:sz w:val="24"/>
          <w:szCs w:val="24"/>
          <w:lang w:val="uk-UA"/>
        </w:rPr>
        <w:t xml:space="preserve">9) для 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14:paraId="29EB79F1"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батько/матір якої внесені до списку осіб, смерть яких пов’язана з участю в масових акціях громадського протесту, що відбулися у період з 21 листопада 2013 року по 21 лютого 2014 року, який затверджений наказом </w:t>
      </w:r>
      <w:r w:rsidRPr="00414D84">
        <w:rPr>
          <w:sz w:val="24"/>
          <w:szCs w:val="24"/>
          <w:lang w:val="uk-UA"/>
        </w:rPr>
        <w:lastRenderedPageBreak/>
        <w:t xml:space="preserve">Міністерства соціальної політики України від 08 травня 2014 року № 278 «Про затвердження списків осіб, члени сімей яких мають право на одержання одноразової грошової допомоги та доплати до пенсії у зв’язку з втратою годувальника»; </w:t>
      </w:r>
    </w:p>
    <w:p w14:paraId="49B1D16A"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45BBB88F" w14:textId="77777777" w:rsidR="00CB2303" w:rsidRPr="00414D84" w:rsidRDefault="00CB2303" w:rsidP="00CB2303">
      <w:pPr>
        <w:ind w:firstLine="708"/>
        <w:jc w:val="both"/>
        <w:rPr>
          <w:sz w:val="24"/>
          <w:szCs w:val="24"/>
          <w:lang w:val="uk-UA"/>
        </w:rPr>
      </w:pPr>
    </w:p>
    <w:p w14:paraId="4DA412C0" w14:textId="77777777" w:rsidR="00CB2303" w:rsidRPr="00414D84" w:rsidRDefault="00CB2303" w:rsidP="00CB2303">
      <w:pPr>
        <w:ind w:firstLine="708"/>
        <w:jc w:val="both"/>
        <w:rPr>
          <w:sz w:val="24"/>
          <w:szCs w:val="24"/>
          <w:lang w:val="uk-UA"/>
        </w:rPr>
      </w:pPr>
      <w:r w:rsidRPr="00414D84">
        <w:rPr>
          <w:sz w:val="24"/>
          <w:szCs w:val="24"/>
          <w:lang w:val="uk-UA"/>
        </w:rPr>
        <w:t xml:space="preserve">10) для дітей з інвалідністю (за відсутності медичних протипоказань): </w:t>
      </w:r>
    </w:p>
    <w:p w14:paraId="2A70308F"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2D03AB80"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документа, який підтверджує належність дитини до зазначеної категорії; </w:t>
      </w:r>
    </w:p>
    <w:p w14:paraId="00D72745"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590A2668" w14:textId="77777777" w:rsidR="00CB2303" w:rsidRPr="00414D84" w:rsidRDefault="00CB2303" w:rsidP="00CB2303">
      <w:pPr>
        <w:ind w:firstLine="708"/>
        <w:jc w:val="both"/>
        <w:rPr>
          <w:sz w:val="24"/>
          <w:szCs w:val="24"/>
          <w:lang w:val="uk-UA"/>
        </w:rPr>
      </w:pPr>
    </w:p>
    <w:p w14:paraId="7570414A" w14:textId="77777777" w:rsidR="00CB2303" w:rsidRPr="00414D84" w:rsidRDefault="00CB2303" w:rsidP="00CB2303">
      <w:pPr>
        <w:ind w:firstLine="708"/>
        <w:jc w:val="both"/>
        <w:rPr>
          <w:sz w:val="24"/>
          <w:szCs w:val="24"/>
          <w:lang w:val="uk-UA"/>
        </w:rPr>
      </w:pPr>
      <w:r w:rsidRPr="00414D84">
        <w:rPr>
          <w:sz w:val="24"/>
          <w:szCs w:val="24"/>
          <w:lang w:val="uk-UA"/>
        </w:rPr>
        <w:t xml:space="preserve">11) для дітей, одному з батьків яких встановлено інвалідність І або ІІ групи: </w:t>
      </w:r>
    </w:p>
    <w:p w14:paraId="6E85B38F"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1A466292"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документа батька/матері, який підтверджує належність до зазначеної категорії; </w:t>
      </w:r>
    </w:p>
    <w:p w14:paraId="19404AFE"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52899E7B" w14:textId="77777777" w:rsidR="00CB2303" w:rsidRPr="00414D84" w:rsidRDefault="00CB2303" w:rsidP="00CB2303">
      <w:pPr>
        <w:ind w:firstLine="708"/>
        <w:jc w:val="both"/>
        <w:rPr>
          <w:sz w:val="24"/>
          <w:szCs w:val="24"/>
          <w:lang w:val="uk-UA"/>
        </w:rPr>
      </w:pPr>
    </w:p>
    <w:p w14:paraId="0491B4F8" w14:textId="210BD4AE" w:rsidR="00CB2303" w:rsidRPr="00414D84" w:rsidRDefault="00CB2303" w:rsidP="00CB2303">
      <w:pPr>
        <w:ind w:firstLine="708"/>
        <w:jc w:val="both"/>
        <w:rPr>
          <w:sz w:val="24"/>
          <w:szCs w:val="24"/>
          <w:lang w:val="uk-UA"/>
        </w:rPr>
      </w:pPr>
      <w:r w:rsidRPr="00414D84">
        <w:rPr>
          <w:sz w:val="24"/>
          <w:szCs w:val="24"/>
          <w:lang w:val="uk-UA"/>
        </w:rPr>
        <w:t xml:space="preserve">3. Для отримання путівок з частковою оплатою в розмірі </w:t>
      </w:r>
      <w:r w:rsidR="00956492" w:rsidRPr="00414D84">
        <w:rPr>
          <w:sz w:val="24"/>
          <w:szCs w:val="24"/>
          <w:lang w:val="uk-UA"/>
        </w:rPr>
        <w:t>1</w:t>
      </w:r>
      <w:r w:rsidRPr="00414D84">
        <w:rPr>
          <w:sz w:val="24"/>
          <w:szCs w:val="24"/>
          <w:lang w:val="uk-UA"/>
        </w:rPr>
        <w:t xml:space="preserve">0-20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14:paraId="64D8513A" w14:textId="77777777" w:rsidR="00CB2303" w:rsidRPr="00414D84" w:rsidRDefault="00CB2303" w:rsidP="00CB2303">
      <w:pPr>
        <w:ind w:firstLine="708"/>
        <w:jc w:val="both"/>
        <w:rPr>
          <w:sz w:val="24"/>
          <w:szCs w:val="24"/>
          <w:lang w:val="uk-UA"/>
        </w:rPr>
      </w:pPr>
      <w:r w:rsidRPr="00414D84">
        <w:rPr>
          <w:sz w:val="24"/>
          <w:szCs w:val="24"/>
          <w:lang w:val="uk-UA"/>
        </w:rPr>
        <w:t xml:space="preserve">1) для рідних дітей батьків-вихователів або прийомних батьків, які проживають в одному дитячому будинку сімейного типу або в одній прийомній сім’ї: </w:t>
      </w:r>
    </w:p>
    <w:p w14:paraId="59B114AE"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797345A7" w14:textId="77777777" w:rsidR="00CB2303" w:rsidRPr="00414D84" w:rsidRDefault="00CB2303" w:rsidP="00CB2303">
      <w:pPr>
        <w:ind w:firstLine="708"/>
        <w:jc w:val="both"/>
        <w:rPr>
          <w:sz w:val="24"/>
          <w:szCs w:val="24"/>
          <w:lang w:val="uk-UA"/>
        </w:rPr>
      </w:pPr>
      <w:r w:rsidRPr="00414D84">
        <w:rPr>
          <w:sz w:val="24"/>
          <w:szCs w:val="24"/>
          <w:lang w:val="uk-UA"/>
        </w:rPr>
        <w:t xml:space="preserve">- довідка про склад сім’ї; </w:t>
      </w:r>
    </w:p>
    <w:p w14:paraId="56440DD4"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0BD36917" w14:textId="77777777" w:rsidR="00CB2303" w:rsidRPr="00414D84" w:rsidRDefault="00CB2303" w:rsidP="00CB2303">
      <w:pPr>
        <w:ind w:firstLine="708"/>
        <w:jc w:val="both"/>
        <w:rPr>
          <w:sz w:val="24"/>
          <w:szCs w:val="24"/>
          <w:lang w:val="uk-UA"/>
        </w:rPr>
      </w:pPr>
    </w:p>
    <w:p w14:paraId="4873607C" w14:textId="77777777" w:rsidR="00CB2303" w:rsidRPr="00414D84" w:rsidRDefault="00CB2303" w:rsidP="00CB2303">
      <w:pPr>
        <w:ind w:firstLine="708"/>
        <w:jc w:val="both"/>
        <w:rPr>
          <w:sz w:val="24"/>
          <w:szCs w:val="24"/>
          <w:lang w:val="uk-UA"/>
        </w:rPr>
      </w:pPr>
      <w:r w:rsidRPr="00414D84">
        <w:rPr>
          <w:sz w:val="24"/>
          <w:szCs w:val="24"/>
          <w:lang w:val="uk-UA"/>
        </w:rPr>
        <w:t xml:space="preserve">4. Для отримання путівок з частковою оплатою в розмірі 30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14:paraId="0D4959AE" w14:textId="77777777" w:rsidR="00CB2303" w:rsidRPr="00414D84" w:rsidRDefault="00CB2303" w:rsidP="00CB2303">
      <w:pPr>
        <w:ind w:firstLine="708"/>
        <w:jc w:val="both"/>
        <w:rPr>
          <w:sz w:val="24"/>
          <w:szCs w:val="24"/>
          <w:lang w:val="uk-UA"/>
        </w:rPr>
      </w:pPr>
      <w:r w:rsidRPr="00414D84">
        <w:rPr>
          <w:sz w:val="24"/>
          <w:szCs w:val="24"/>
          <w:lang w:val="uk-UA"/>
        </w:rPr>
        <w:t xml:space="preserve">1) для талановитих та обдарованих дітей-переможців міжнародних, всеукраїнських, обласних, міських, районних олімпіад, конкурсів, фестивалів, змагань, </w:t>
      </w:r>
      <w:proofErr w:type="spellStart"/>
      <w:r w:rsidRPr="00414D84">
        <w:rPr>
          <w:sz w:val="24"/>
          <w:szCs w:val="24"/>
          <w:lang w:val="uk-UA"/>
        </w:rPr>
        <w:t>спартакіад</w:t>
      </w:r>
      <w:proofErr w:type="spellEnd"/>
      <w:r w:rsidRPr="00414D84">
        <w:rPr>
          <w:sz w:val="24"/>
          <w:szCs w:val="24"/>
          <w:lang w:val="uk-UA"/>
        </w:rPr>
        <w:t xml:space="preserve">: </w:t>
      </w:r>
    </w:p>
    <w:p w14:paraId="52021983"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3599A45C" w14:textId="77777777" w:rsidR="00CB2303" w:rsidRPr="00414D84" w:rsidRDefault="00CB2303" w:rsidP="00CB2303">
      <w:pPr>
        <w:ind w:firstLine="708"/>
        <w:jc w:val="both"/>
        <w:rPr>
          <w:sz w:val="24"/>
          <w:szCs w:val="24"/>
          <w:lang w:val="uk-UA"/>
        </w:rPr>
      </w:pPr>
      <w:r w:rsidRPr="00414D84">
        <w:rPr>
          <w:sz w:val="24"/>
          <w:szCs w:val="24"/>
          <w:lang w:val="uk-UA"/>
        </w:rPr>
        <w:t xml:space="preserve">- копії посвідчення, диплома, грамоти або іншого документа, що підтверджує відповідні досягнення, звання лауреата, дипломанта, переможця олімпіади, конкурсу, фестивалю, змагання, спартакіади міського, районного рівнів (1 – 3 особисте або командне місце), отримані впродовж поточного та попереднього років; </w:t>
      </w:r>
    </w:p>
    <w:p w14:paraId="62433B3B"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48443028" w14:textId="77777777" w:rsidR="00CB2303" w:rsidRPr="00414D84" w:rsidRDefault="00CB2303" w:rsidP="00CB2303">
      <w:pPr>
        <w:ind w:firstLine="708"/>
        <w:jc w:val="both"/>
        <w:rPr>
          <w:sz w:val="24"/>
          <w:szCs w:val="24"/>
          <w:lang w:val="uk-UA"/>
        </w:rPr>
      </w:pPr>
    </w:p>
    <w:p w14:paraId="7AF853AE" w14:textId="77777777" w:rsidR="00CB2303" w:rsidRPr="00414D84" w:rsidRDefault="00CB2303" w:rsidP="00CB2303">
      <w:pPr>
        <w:ind w:firstLine="708"/>
        <w:jc w:val="both"/>
        <w:rPr>
          <w:sz w:val="24"/>
          <w:szCs w:val="24"/>
          <w:lang w:val="uk-UA"/>
        </w:rPr>
      </w:pPr>
      <w:r w:rsidRPr="00414D84">
        <w:rPr>
          <w:sz w:val="24"/>
          <w:szCs w:val="24"/>
          <w:lang w:val="uk-UA"/>
        </w:rPr>
        <w:t xml:space="preserve">2) для відмінників навчання: </w:t>
      </w:r>
    </w:p>
    <w:p w14:paraId="23AF42A8"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159CF808"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табеля за останній навчальний рік; </w:t>
      </w:r>
    </w:p>
    <w:p w14:paraId="41E40BF2"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64AB0FDD" w14:textId="77777777" w:rsidR="00CB2303" w:rsidRPr="00414D84" w:rsidRDefault="00CB2303" w:rsidP="00CB2303">
      <w:pPr>
        <w:ind w:firstLine="708"/>
        <w:jc w:val="both"/>
        <w:rPr>
          <w:sz w:val="24"/>
          <w:szCs w:val="24"/>
          <w:lang w:val="uk-UA"/>
        </w:rPr>
      </w:pPr>
    </w:p>
    <w:p w14:paraId="118C8008" w14:textId="77777777" w:rsidR="00CB2303" w:rsidRPr="00414D84" w:rsidRDefault="00CB2303" w:rsidP="00CB2303">
      <w:pPr>
        <w:ind w:firstLine="708"/>
        <w:jc w:val="both"/>
        <w:rPr>
          <w:sz w:val="24"/>
          <w:szCs w:val="24"/>
          <w:lang w:val="uk-UA"/>
        </w:rPr>
      </w:pPr>
      <w:r w:rsidRPr="00414D84">
        <w:rPr>
          <w:sz w:val="24"/>
          <w:szCs w:val="24"/>
          <w:lang w:val="uk-UA"/>
        </w:rPr>
        <w:t xml:space="preserve">3) для дітей, які є лідерами дитячих громадських організацій: </w:t>
      </w:r>
    </w:p>
    <w:p w14:paraId="56187837"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03C8B07F" w14:textId="77777777" w:rsidR="00CB2303" w:rsidRPr="00414D84" w:rsidRDefault="00CB2303" w:rsidP="00CB2303">
      <w:pPr>
        <w:ind w:firstLine="708"/>
        <w:jc w:val="both"/>
        <w:rPr>
          <w:sz w:val="24"/>
          <w:szCs w:val="24"/>
          <w:lang w:val="uk-UA"/>
        </w:rPr>
      </w:pPr>
      <w:r w:rsidRPr="00414D84">
        <w:rPr>
          <w:sz w:val="24"/>
          <w:szCs w:val="24"/>
          <w:lang w:val="uk-UA"/>
        </w:rPr>
        <w:t xml:space="preserve">- клопотання керівного органу громадської організації; </w:t>
      </w:r>
    </w:p>
    <w:p w14:paraId="4527BBCC"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205C5BC6" w14:textId="77777777" w:rsidR="00CB2303" w:rsidRPr="00414D84" w:rsidRDefault="00CB2303" w:rsidP="00CB2303">
      <w:pPr>
        <w:ind w:firstLine="708"/>
        <w:jc w:val="both"/>
        <w:rPr>
          <w:sz w:val="24"/>
          <w:szCs w:val="24"/>
          <w:lang w:val="uk-UA"/>
        </w:rPr>
      </w:pPr>
    </w:p>
    <w:p w14:paraId="12398C88" w14:textId="77777777" w:rsidR="00CB2303" w:rsidRPr="00414D84" w:rsidRDefault="00CB2303" w:rsidP="00CB2303">
      <w:pPr>
        <w:ind w:firstLine="708"/>
        <w:jc w:val="both"/>
        <w:rPr>
          <w:sz w:val="24"/>
          <w:szCs w:val="24"/>
          <w:lang w:val="uk-UA"/>
        </w:rPr>
      </w:pPr>
      <w:r w:rsidRPr="00414D84">
        <w:rPr>
          <w:sz w:val="24"/>
          <w:szCs w:val="24"/>
          <w:lang w:val="uk-UA"/>
        </w:rPr>
        <w:t xml:space="preserve">5. Для отримання путівок з частковою оплатою в розмірі 30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14:paraId="44D0E977" w14:textId="77777777" w:rsidR="00CB2303" w:rsidRPr="00414D84" w:rsidRDefault="00CB2303" w:rsidP="00CB2303">
      <w:pPr>
        <w:ind w:firstLine="708"/>
        <w:jc w:val="both"/>
        <w:rPr>
          <w:sz w:val="24"/>
          <w:szCs w:val="24"/>
          <w:lang w:val="uk-UA"/>
        </w:rPr>
      </w:pPr>
      <w:r w:rsidRPr="00414D84">
        <w:rPr>
          <w:sz w:val="24"/>
          <w:szCs w:val="24"/>
          <w:lang w:val="uk-UA"/>
        </w:rPr>
        <w:t xml:space="preserve">1) для дітей – учасників дитячих творчих колективів та спортивних команд: копія свідоцтва про народження; список дитячого творчого колективу, спортивної команди, завірений керівником закладу, в якому створено дитячий творчий колектив, спортивну команду; згода на обробку персональних даних;   </w:t>
      </w:r>
    </w:p>
    <w:p w14:paraId="1D994C94" w14:textId="77777777" w:rsidR="00CB2303" w:rsidRPr="00414D84" w:rsidRDefault="00CB2303" w:rsidP="00CB2303">
      <w:pPr>
        <w:ind w:firstLine="708"/>
        <w:jc w:val="both"/>
        <w:rPr>
          <w:sz w:val="24"/>
          <w:szCs w:val="24"/>
          <w:lang w:val="uk-UA"/>
        </w:rPr>
      </w:pPr>
      <w:r w:rsidRPr="00414D84">
        <w:rPr>
          <w:sz w:val="24"/>
          <w:szCs w:val="24"/>
          <w:lang w:val="uk-UA"/>
        </w:rPr>
        <w:lastRenderedPageBreak/>
        <w:t xml:space="preserve">2) для дітей, що перебувають на диспансерному обліку: </w:t>
      </w:r>
    </w:p>
    <w:p w14:paraId="1D1B9525"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46357BF1" w14:textId="77777777" w:rsidR="00CB2303" w:rsidRPr="00414D84" w:rsidRDefault="00CB2303" w:rsidP="00CB2303">
      <w:pPr>
        <w:ind w:firstLine="708"/>
        <w:jc w:val="both"/>
        <w:rPr>
          <w:sz w:val="24"/>
          <w:szCs w:val="24"/>
          <w:lang w:val="uk-UA"/>
        </w:rPr>
      </w:pPr>
      <w:r w:rsidRPr="00414D84">
        <w:rPr>
          <w:sz w:val="24"/>
          <w:szCs w:val="24"/>
          <w:lang w:val="uk-UA"/>
        </w:rPr>
        <w:t xml:space="preserve">- форма первинної облікової документації № 079/о «Медична довідка на дитину, яка від’їжджає в дитячий заклад оздоровлення та відпочинку», затверджена наказом Міністерства охорони здоров’я України від 29 травня 2013 року № 435, зареєстрованим в Міністерстві юстиції України 17 червня 2013 року за № 990/23522, у якій описано стан здоров’я дитини та зазначено перебування її під диспансерним наглядом; </w:t>
      </w:r>
    </w:p>
    <w:p w14:paraId="0CE09BAE"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1FC10E7F" w14:textId="77777777" w:rsidR="00CB2303" w:rsidRPr="00414D84" w:rsidRDefault="00CB2303" w:rsidP="00CB2303">
      <w:pPr>
        <w:ind w:firstLine="708"/>
        <w:jc w:val="both"/>
        <w:rPr>
          <w:sz w:val="24"/>
          <w:szCs w:val="24"/>
          <w:lang w:val="uk-UA"/>
        </w:rPr>
      </w:pPr>
    </w:p>
    <w:p w14:paraId="4C55DF06" w14:textId="77777777" w:rsidR="00CB2303" w:rsidRPr="00414D84" w:rsidRDefault="00CB2303" w:rsidP="00CB2303">
      <w:pPr>
        <w:ind w:firstLine="708"/>
        <w:jc w:val="both"/>
        <w:rPr>
          <w:sz w:val="24"/>
          <w:szCs w:val="24"/>
          <w:lang w:val="uk-UA"/>
        </w:rPr>
      </w:pPr>
      <w:r w:rsidRPr="00414D84">
        <w:rPr>
          <w:sz w:val="24"/>
          <w:szCs w:val="24"/>
          <w:lang w:val="uk-UA"/>
        </w:rPr>
        <w:t xml:space="preserve">3) для дітей працівників бюджетної та соціальної сфери села: </w:t>
      </w:r>
    </w:p>
    <w:p w14:paraId="1559CE90"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w:t>
      </w:r>
    </w:p>
    <w:p w14:paraId="31561493" w14:textId="77777777" w:rsidR="00CB2303" w:rsidRPr="00414D84" w:rsidRDefault="00CB2303" w:rsidP="00CB2303">
      <w:pPr>
        <w:ind w:firstLine="708"/>
        <w:jc w:val="both"/>
        <w:rPr>
          <w:sz w:val="24"/>
          <w:szCs w:val="24"/>
          <w:lang w:val="uk-UA"/>
        </w:rPr>
      </w:pPr>
      <w:r w:rsidRPr="00414D84">
        <w:rPr>
          <w:sz w:val="24"/>
          <w:szCs w:val="24"/>
          <w:lang w:val="uk-UA"/>
        </w:rPr>
        <w:t xml:space="preserve">- довідка з місця роботи одного із батьків (осіб, які їх замінюють); </w:t>
      </w:r>
    </w:p>
    <w:p w14:paraId="4E600FF6"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565131EC" w14:textId="77777777" w:rsidR="00CB2303" w:rsidRPr="00414D84" w:rsidRDefault="00CB2303" w:rsidP="00CB2303">
      <w:pPr>
        <w:ind w:firstLine="708"/>
        <w:jc w:val="both"/>
        <w:rPr>
          <w:sz w:val="24"/>
          <w:szCs w:val="24"/>
          <w:lang w:val="uk-UA"/>
        </w:rPr>
      </w:pPr>
    </w:p>
    <w:p w14:paraId="03F5179C" w14:textId="77777777" w:rsidR="00CB2303" w:rsidRPr="00414D84" w:rsidRDefault="00CB2303" w:rsidP="00CB2303">
      <w:pPr>
        <w:ind w:firstLine="708"/>
        <w:jc w:val="both"/>
        <w:rPr>
          <w:sz w:val="24"/>
          <w:szCs w:val="24"/>
          <w:lang w:val="uk-UA"/>
        </w:rPr>
      </w:pPr>
      <w:r w:rsidRPr="00414D84">
        <w:rPr>
          <w:sz w:val="24"/>
          <w:szCs w:val="24"/>
          <w:lang w:val="uk-UA"/>
        </w:rPr>
        <w:t xml:space="preserve">6. Документи, зазначені в пунктах 2 – 5 цього розділу, не потребують нотаріального засвідчення. Копії документів засвідчуються керівниками закладів, які направляють дітей. </w:t>
      </w:r>
    </w:p>
    <w:p w14:paraId="6C976C39" w14:textId="77777777" w:rsidR="00CB2303" w:rsidRPr="00414D84" w:rsidRDefault="00CB2303" w:rsidP="00CB2303">
      <w:pPr>
        <w:ind w:firstLine="708"/>
        <w:jc w:val="both"/>
        <w:rPr>
          <w:sz w:val="24"/>
          <w:szCs w:val="24"/>
          <w:lang w:val="uk-UA"/>
        </w:rPr>
      </w:pPr>
    </w:p>
    <w:p w14:paraId="081FBB86" w14:textId="77777777" w:rsidR="00CB2303" w:rsidRPr="00414D84" w:rsidRDefault="00CB2303" w:rsidP="00CB2303">
      <w:pPr>
        <w:ind w:firstLine="708"/>
        <w:jc w:val="both"/>
        <w:rPr>
          <w:sz w:val="24"/>
          <w:szCs w:val="24"/>
          <w:lang w:val="uk-UA"/>
        </w:rPr>
      </w:pPr>
      <w:r w:rsidRPr="00414D84">
        <w:rPr>
          <w:sz w:val="24"/>
          <w:szCs w:val="24"/>
          <w:lang w:val="uk-UA"/>
        </w:rPr>
        <w:t xml:space="preserve">7. Перед відправленням діти, яким надається путівка, повинні пройти медичний огляд у встановленому законодавством порядку, отримати форму первинної облікової документації № 079/о «Медична довідка на дитину, яка від’їжджає в дитячий заклад оздоровлення та відпочинку», затверджену наказом Міністерства охорони здоров’я України від 29 травня 2013 року № 435, зареєстрованим у Міністерстві юстиції України 17 червня 2013 року за № 990/23522. </w:t>
      </w:r>
    </w:p>
    <w:p w14:paraId="4469BE0D" w14:textId="77777777" w:rsidR="00CB2303" w:rsidRPr="00414D84" w:rsidRDefault="00CB2303" w:rsidP="00CB2303">
      <w:pPr>
        <w:ind w:firstLine="708"/>
        <w:jc w:val="both"/>
        <w:rPr>
          <w:sz w:val="24"/>
          <w:szCs w:val="24"/>
          <w:lang w:val="uk-UA"/>
        </w:rPr>
      </w:pPr>
      <w:r w:rsidRPr="00414D84">
        <w:rPr>
          <w:sz w:val="24"/>
          <w:szCs w:val="24"/>
          <w:lang w:val="uk-UA"/>
        </w:rPr>
        <w:t xml:space="preserve">Батьки дитини (особи, які їх замінюють) дають письмову згоду на обробку персональних даних дитини та згоду на внесення персональних даних дитини в базу даних дитячого закладу і використання їх за необхідності, згоду на проведення у дитячому закладі необхідних діагностичних, лікувальних процедур у разі захворювання дитини, відповідно до вимог Закону України «Про захист персональних даних». </w:t>
      </w:r>
    </w:p>
    <w:p w14:paraId="27ACBF4F" w14:textId="77777777" w:rsidR="00CB2303" w:rsidRPr="00414D84" w:rsidRDefault="00CB2303" w:rsidP="00CB2303">
      <w:pPr>
        <w:ind w:firstLine="708"/>
        <w:jc w:val="both"/>
        <w:rPr>
          <w:sz w:val="24"/>
          <w:szCs w:val="24"/>
          <w:lang w:val="uk-UA"/>
        </w:rPr>
      </w:pPr>
      <w:r w:rsidRPr="00414D84">
        <w:rPr>
          <w:sz w:val="24"/>
          <w:szCs w:val="24"/>
          <w:lang w:val="uk-UA"/>
        </w:rPr>
        <w:t xml:space="preserve">Для дітей-сиріт і дітей, позбавлених батьківського піклування, які перебувають у дитячому будинку сімейного типу або в прийомній сім’ї, таку згоду дають батьки-вихователі чи прийомні батьки. </w:t>
      </w:r>
    </w:p>
    <w:p w14:paraId="2933F139" w14:textId="77777777" w:rsidR="00CB2303" w:rsidRPr="00414D84" w:rsidRDefault="00CB2303" w:rsidP="00CB2303">
      <w:pPr>
        <w:jc w:val="both"/>
        <w:rPr>
          <w:sz w:val="24"/>
          <w:szCs w:val="24"/>
          <w:lang w:val="uk-UA"/>
        </w:rPr>
      </w:pPr>
    </w:p>
    <w:p w14:paraId="48B9E209" w14:textId="77777777" w:rsidR="00CB2303" w:rsidRPr="00414D84" w:rsidRDefault="00CB2303" w:rsidP="00CB2303">
      <w:pPr>
        <w:jc w:val="center"/>
        <w:rPr>
          <w:b/>
          <w:sz w:val="24"/>
          <w:szCs w:val="24"/>
          <w:lang w:val="uk-UA"/>
        </w:rPr>
      </w:pPr>
      <w:r w:rsidRPr="00414D84">
        <w:rPr>
          <w:b/>
          <w:sz w:val="24"/>
          <w:szCs w:val="24"/>
          <w:lang w:val="uk-UA"/>
        </w:rPr>
        <w:t xml:space="preserve">V. Організація проїзду груп дітей до дитячих закладів і у зворотному напрямку, їх прийом </w:t>
      </w:r>
    </w:p>
    <w:p w14:paraId="1E21544E" w14:textId="77777777" w:rsidR="00CB2303" w:rsidRPr="00414D84" w:rsidRDefault="00CB2303" w:rsidP="00CB2303">
      <w:pPr>
        <w:jc w:val="center"/>
        <w:rPr>
          <w:b/>
          <w:sz w:val="24"/>
          <w:szCs w:val="24"/>
          <w:lang w:val="uk-UA"/>
        </w:rPr>
      </w:pPr>
    </w:p>
    <w:p w14:paraId="7FABF06D" w14:textId="77777777" w:rsidR="00CB2303" w:rsidRPr="00414D84" w:rsidRDefault="00CB2303" w:rsidP="00CB2303">
      <w:pPr>
        <w:ind w:firstLine="708"/>
        <w:jc w:val="both"/>
        <w:rPr>
          <w:sz w:val="24"/>
          <w:szCs w:val="24"/>
          <w:lang w:val="uk-UA"/>
        </w:rPr>
      </w:pPr>
      <w:r w:rsidRPr="00414D84">
        <w:rPr>
          <w:sz w:val="24"/>
          <w:szCs w:val="24"/>
          <w:lang w:val="uk-UA"/>
        </w:rPr>
        <w:t xml:space="preserve">1. Проїзд дітей до дитячих закладів проводиться організовано групами, або забезпечується безпосередньо батьками дитини (особами, які їх заміняють). </w:t>
      </w:r>
    </w:p>
    <w:p w14:paraId="0233795E" w14:textId="5BC40658" w:rsidR="00CB2303" w:rsidRPr="00414D84" w:rsidRDefault="00CB2303" w:rsidP="00CB2303">
      <w:pPr>
        <w:ind w:firstLine="708"/>
        <w:jc w:val="both"/>
        <w:rPr>
          <w:sz w:val="24"/>
          <w:szCs w:val="24"/>
          <w:lang w:val="uk-UA"/>
        </w:rPr>
      </w:pPr>
      <w:r w:rsidRPr="00414D84">
        <w:rPr>
          <w:sz w:val="24"/>
          <w:szCs w:val="24"/>
          <w:lang w:val="uk-UA"/>
        </w:rPr>
        <w:t xml:space="preserve">З метою забезпечення формування і відправлення групи до дитячого закладу за межами області </w:t>
      </w:r>
      <w:r w:rsidR="00360256" w:rsidRPr="00414D84">
        <w:rPr>
          <w:sz w:val="24"/>
          <w:szCs w:val="24"/>
          <w:lang w:val="uk-UA"/>
        </w:rPr>
        <w:t>начальник</w:t>
      </w:r>
      <w:r w:rsidRPr="00414D84">
        <w:rPr>
          <w:sz w:val="24"/>
          <w:szCs w:val="24"/>
          <w:lang w:val="uk-UA"/>
        </w:rPr>
        <w:t xml:space="preserve">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видає розпорядчі документи про відправлення дітей до дитячого закладу і призначає відповідальних осіб, які забезпечують організацію проїзду дітей до дитячого закладу і в зворотному напрямку, у кількості один дорослий на 15 дітей.</w:t>
      </w:r>
    </w:p>
    <w:p w14:paraId="0BC3B0B1" w14:textId="77777777" w:rsidR="00CB2303" w:rsidRPr="00414D84" w:rsidRDefault="00CB2303" w:rsidP="00CB2303">
      <w:pPr>
        <w:ind w:firstLine="708"/>
        <w:jc w:val="both"/>
        <w:rPr>
          <w:sz w:val="24"/>
          <w:szCs w:val="24"/>
          <w:lang w:val="uk-UA"/>
        </w:rPr>
      </w:pPr>
      <w:r w:rsidRPr="00414D84">
        <w:rPr>
          <w:sz w:val="24"/>
          <w:szCs w:val="24"/>
          <w:lang w:val="uk-UA"/>
        </w:rPr>
        <w:t xml:space="preserve">Особи, які супроводжують дітей, повинні мати досвід роботи з дітьми. До складу осіб, які супроводжують, обов'язково входить медичний працівник. Особи, які супроводжують дітей, забезпечують безпеку життя і здоров'я дітей за весь період перебування в дорозі, у день заїзду та з моменту передачі їм дітей працівниками дитячого закладу при від'їзді. </w:t>
      </w:r>
    </w:p>
    <w:p w14:paraId="6D5E29DA" w14:textId="0F9CDCD1" w:rsidR="00CB2303" w:rsidRPr="00414D84" w:rsidRDefault="00CB2303" w:rsidP="00CB2303">
      <w:pPr>
        <w:ind w:firstLine="708"/>
        <w:jc w:val="both"/>
        <w:rPr>
          <w:sz w:val="24"/>
          <w:szCs w:val="24"/>
          <w:lang w:val="uk-UA"/>
        </w:rPr>
      </w:pPr>
      <w:r w:rsidRPr="00414D84">
        <w:rPr>
          <w:sz w:val="24"/>
          <w:szCs w:val="24"/>
          <w:lang w:val="uk-UA"/>
        </w:rPr>
        <w:t xml:space="preserve">2. Після затвердження </w:t>
      </w:r>
      <w:r w:rsidR="00360256" w:rsidRPr="00414D84">
        <w:rPr>
          <w:sz w:val="24"/>
          <w:szCs w:val="24"/>
          <w:lang w:val="uk-UA"/>
        </w:rPr>
        <w:t>начальником</w:t>
      </w:r>
      <w:r w:rsidRPr="00414D84">
        <w:rPr>
          <w:sz w:val="24"/>
          <w:szCs w:val="24"/>
          <w:lang w:val="uk-UA"/>
        </w:rPr>
        <w:t xml:space="preserve">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списків дітей, які направляються на оздоровлення в дитячий заклад, старшим супроводжувачем проводяться збори батьків (осіб, які їх заміняють) та дітей з питань організації проїзду, перебування дітей у дитячому закладі, а також інструктаж з особами, які супроводжують. </w:t>
      </w:r>
    </w:p>
    <w:p w14:paraId="50787FD4" w14:textId="77777777" w:rsidR="00CB2303" w:rsidRPr="00414D84" w:rsidRDefault="00CB2303" w:rsidP="00CB2303">
      <w:pPr>
        <w:ind w:firstLine="708"/>
        <w:jc w:val="both"/>
        <w:rPr>
          <w:sz w:val="24"/>
          <w:szCs w:val="24"/>
          <w:lang w:val="uk-UA"/>
        </w:rPr>
      </w:pPr>
      <w:r w:rsidRPr="00414D84">
        <w:rPr>
          <w:sz w:val="24"/>
          <w:szCs w:val="24"/>
          <w:lang w:val="uk-UA"/>
        </w:rPr>
        <w:t xml:space="preserve">3. Діти, які направляються до дитячого закладу, повинні мати із собою теплі речі, сезонне та кімнатне взуття, спортивне взуття, купальні та спортивні костюми, білизну, </w:t>
      </w:r>
      <w:r w:rsidRPr="00414D84">
        <w:rPr>
          <w:sz w:val="24"/>
          <w:szCs w:val="24"/>
          <w:lang w:val="uk-UA"/>
        </w:rPr>
        <w:lastRenderedPageBreak/>
        <w:t xml:space="preserve">головний убір, шкарпетки (не менше трьох пар), предмети особистої гігієни (зубна щітка, паста, мило, гребінець, носові хустинки) тощо. </w:t>
      </w:r>
    </w:p>
    <w:p w14:paraId="39CCCB72" w14:textId="77777777" w:rsidR="00CB2303" w:rsidRPr="00414D84" w:rsidRDefault="00CB2303" w:rsidP="00CB2303">
      <w:pPr>
        <w:ind w:firstLine="708"/>
        <w:jc w:val="both"/>
        <w:rPr>
          <w:sz w:val="24"/>
          <w:szCs w:val="24"/>
          <w:lang w:val="uk-UA"/>
        </w:rPr>
      </w:pPr>
      <w:r w:rsidRPr="00414D84">
        <w:rPr>
          <w:sz w:val="24"/>
          <w:szCs w:val="24"/>
          <w:lang w:val="uk-UA"/>
        </w:rPr>
        <w:t xml:space="preserve">4. Проїзд дітей та супроводжувачів здійснюється за рахунок коштів батьків (осіб, які їх заміняють), коштів місцевого бюджету та інших джерел, не заборонених законодавством. </w:t>
      </w:r>
    </w:p>
    <w:p w14:paraId="00A5AFAE" w14:textId="3A218EEC" w:rsidR="00CB2303" w:rsidRPr="00414D84" w:rsidRDefault="00CB2303" w:rsidP="00CB2303">
      <w:pPr>
        <w:ind w:firstLine="708"/>
        <w:jc w:val="both"/>
        <w:rPr>
          <w:sz w:val="24"/>
          <w:szCs w:val="24"/>
          <w:lang w:val="uk-UA"/>
        </w:rPr>
      </w:pPr>
      <w:r w:rsidRPr="00414D84">
        <w:rPr>
          <w:sz w:val="24"/>
          <w:szCs w:val="24"/>
          <w:lang w:val="uk-UA"/>
        </w:rPr>
        <w:t xml:space="preserve">5. </w:t>
      </w:r>
      <w:r w:rsidR="00360256"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у письмовій формі повідомляє адміністрацію дитячого закладу про кількість дітей, час і дату приїзду, вид транспорту. Прийом та передача дітей здійснюється безпосередньо в дитячому закладі. </w:t>
      </w:r>
    </w:p>
    <w:p w14:paraId="6F5162D3" w14:textId="77777777" w:rsidR="00CB2303" w:rsidRPr="00414D84" w:rsidRDefault="00CB2303" w:rsidP="00CB2303">
      <w:pPr>
        <w:ind w:firstLine="708"/>
        <w:jc w:val="both"/>
        <w:rPr>
          <w:sz w:val="24"/>
          <w:szCs w:val="24"/>
          <w:lang w:val="uk-UA"/>
        </w:rPr>
      </w:pPr>
      <w:r w:rsidRPr="00414D84">
        <w:rPr>
          <w:sz w:val="24"/>
          <w:szCs w:val="24"/>
          <w:lang w:val="uk-UA"/>
        </w:rPr>
        <w:t xml:space="preserve">6. Прибувши до дитячого закладу, старший супроводжувач повинен надати особі, яка, відповідно до наказу дитячого закладу, призначена відповідальною за проведення заїзду на зміну, примірник затверджених списків дітей, належним чином оформлені путівки, медичні довідки та копії свідоцтв про народження. </w:t>
      </w:r>
    </w:p>
    <w:p w14:paraId="204936D6" w14:textId="0091EB7C" w:rsidR="00CB2303" w:rsidRPr="00414D84" w:rsidRDefault="00CB2303" w:rsidP="00CB2303">
      <w:pPr>
        <w:ind w:firstLine="708"/>
        <w:jc w:val="both"/>
        <w:rPr>
          <w:sz w:val="24"/>
          <w:szCs w:val="24"/>
          <w:lang w:val="uk-UA"/>
        </w:rPr>
      </w:pPr>
      <w:r w:rsidRPr="00414D84">
        <w:rPr>
          <w:sz w:val="24"/>
          <w:szCs w:val="24"/>
          <w:lang w:val="uk-UA"/>
        </w:rPr>
        <w:t xml:space="preserve">7. Дитячий заклад після заїзду дітей у 3-денний строк повідомляє </w:t>
      </w:r>
      <w:r w:rsidR="00360256"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про відповідність кількості фактично прибулих дітей кількості виділених путівок. </w:t>
      </w:r>
    </w:p>
    <w:p w14:paraId="33C96A43" w14:textId="77777777" w:rsidR="00CB2303" w:rsidRPr="00414D84" w:rsidRDefault="00CB2303" w:rsidP="00CB2303">
      <w:pPr>
        <w:ind w:firstLine="708"/>
        <w:jc w:val="both"/>
        <w:rPr>
          <w:sz w:val="24"/>
          <w:szCs w:val="24"/>
          <w:lang w:val="uk-UA"/>
        </w:rPr>
      </w:pPr>
    </w:p>
    <w:p w14:paraId="50FE60DC" w14:textId="77777777" w:rsidR="00CB2303" w:rsidRPr="00414D84" w:rsidRDefault="00CB2303" w:rsidP="00CB2303">
      <w:pPr>
        <w:ind w:firstLine="708"/>
        <w:jc w:val="both"/>
        <w:rPr>
          <w:sz w:val="24"/>
          <w:szCs w:val="24"/>
          <w:lang w:val="uk-UA"/>
        </w:rPr>
      </w:pPr>
    </w:p>
    <w:p w14:paraId="49D6AD91" w14:textId="77777777" w:rsidR="00CB2303" w:rsidRPr="00414D84" w:rsidRDefault="00CB2303" w:rsidP="00CB2303">
      <w:pPr>
        <w:ind w:firstLine="708"/>
        <w:jc w:val="center"/>
        <w:rPr>
          <w:b/>
          <w:sz w:val="24"/>
          <w:szCs w:val="24"/>
          <w:lang w:val="uk-UA"/>
        </w:rPr>
      </w:pPr>
      <w:r w:rsidRPr="00414D84">
        <w:rPr>
          <w:b/>
          <w:sz w:val="24"/>
          <w:szCs w:val="24"/>
          <w:lang w:val="uk-UA"/>
        </w:rPr>
        <w:t>VI. Звітність про використання путівок та контроль за дотриманням вимог цього Порядку</w:t>
      </w:r>
    </w:p>
    <w:p w14:paraId="4BCD5EC1" w14:textId="77777777" w:rsidR="00CB2303" w:rsidRPr="00414D84" w:rsidRDefault="00CB2303" w:rsidP="00CB2303">
      <w:pPr>
        <w:ind w:firstLine="708"/>
        <w:jc w:val="both"/>
        <w:rPr>
          <w:sz w:val="24"/>
          <w:szCs w:val="24"/>
          <w:lang w:val="uk-UA"/>
        </w:rPr>
      </w:pPr>
    </w:p>
    <w:p w14:paraId="20B8EC1B" w14:textId="08513C25" w:rsidR="00CB2303" w:rsidRPr="00414D84" w:rsidRDefault="00CB2303" w:rsidP="00CB2303">
      <w:pPr>
        <w:ind w:firstLine="708"/>
        <w:jc w:val="both"/>
        <w:rPr>
          <w:sz w:val="24"/>
          <w:szCs w:val="24"/>
          <w:lang w:val="uk-UA"/>
        </w:rPr>
      </w:pPr>
      <w:r w:rsidRPr="00414D84">
        <w:rPr>
          <w:sz w:val="24"/>
          <w:szCs w:val="24"/>
          <w:lang w:val="uk-UA"/>
        </w:rPr>
        <w:t xml:space="preserve">1. Відповідальний працівник протягом 10 днів після закінчення кожної зміни подає до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звіт про використання путівок до дитячого закладу оздоровлення та відпочинку. </w:t>
      </w:r>
    </w:p>
    <w:p w14:paraId="7146810D" w14:textId="7AC969F8" w:rsidR="00CB2303" w:rsidRPr="00414D84" w:rsidRDefault="00CB2303" w:rsidP="00CB2303">
      <w:pPr>
        <w:ind w:firstLine="708"/>
        <w:jc w:val="both"/>
        <w:rPr>
          <w:sz w:val="24"/>
          <w:szCs w:val="24"/>
          <w:lang w:val="uk-UA"/>
        </w:rPr>
      </w:pPr>
      <w:r w:rsidRPr="00414D84">
        <w:rPr>
          <w:sz w:val="24"/>
          <w:szCs w:val="24"/>
          <w:lang w:val="uk-UA"/>
        </w:rPr>
        <w:t xml:space="preserve">2. В </w:t>
      </w:r>
      <w:r w:rsidR="00360256" w:rsidRPr="00414D84">
        <w:rPr>
          <w:color w:val="000000"/>
          <w:sz w:val="24"/>
          <w:szCs w:val="24"/>
          <w:lang w:val="uk-UA"/>
        </w:rPr>
        <w:t>Відділі освіти, культури, сім’ї, молоді та спорту Кароліно-Бугазької сільської ради</w:t>
      </w:r>
      <w:r w:rsidRPr="00414D84">
        <w:rPr>
          <w:sz w:val="24"/>
          <w:szCs w:val="24"/>
          <w:lang w:val="uk-UA"/>
        </w:rPr>
        <w:t xml:space="preserve"> відповідальним працівником ведеться електронний або журнальний реєстр дітей, які були оздоровлені протягом року.</w:t>
      </w:r>
    </w:p>
    <w:p w14:paraId="38D1C73C" w14:textId="77777777" w:rsidR="00CB2303" w:rsidRPr="00414D84" w:rsidRDefault="00CB2303" w:rsidP="00CB2303">
      <w:pPr>
        <w:ind w:firstLine="708"/>
        <w:jc w:val="both"/>
        <w:rPr>
          <w:sz w:val="24"/>
          <w:szCs w:val="24"/>
          <w:lang w:val="uk-UA"/>
        </w:rPr>
      </w:pPr>
      <w:r w:rsidRPr="00414D84">
        <w:rPr>
          <w:sz w:val="24"/>
          <w:szCs w:val="24"/>
          <w:lang w:val="uk-UA"/>
        </w:rPr>
        <w:t>3. Відповідальний працівник здійснює аналіз виконання заходів Програми, вносить пропозиції щодо ефективного використання бюджетних коштів.</w:t>
      </w:r>
    </w:p>
    <w:p w14:paraId="62D517D8" w14:textId="77777777" w:rsidR="00CB2303" w:rsidRPr="00414D84" w:rsidRDefault="00CB2303" w:rsidP="00CB2303">
      <w:pPr>
        <w:ind w:firstLine="708"/>
        <w:jc w:val="both"/>
        <w:rPr>
          <w:sz w:val="28"/>
          <w:szCs w:val="28"/>
          <w:lang w:val="uk-UA"/>
        </w:rPr>
      </w:pPr>
    </w:p>
    <w:p w14:paraId="2400AB83" w14:textId="77777777" w:rsidR="00CB2303" w:rsidRPr="00414D84" w:rsidRDefault="00CB2303" w:rsidP="00CB2303">
      <w:pPr>
        <w:ind w:firstLine="708"/>
        <w:jc w:val="both"/>
        <w:rPr>
          <w:sz w:val="28"/>
          <w:szCs w:val="28"/>
          <w:lang w:val="uk-UA"/>
        </w:rPr>
      </w:pPr>
    </w:p>
    <w:p w14:paraId="4E159C52" w14:textId="7156B6DC" w:rsidR="00360256" w:rsidRPr="00F870D4" w:rsidRDefault="00360256" w:rsidP="00B81BC2">
      <w:pPr>
        <w:jc w:val="center"/>
        <w:rPr>
          <w:b/>
          <w:bCs/>
          <w:i/>
          <w:sz w:val="27"/>
          <w:szCs w:val="27"/>
          <w:lang w:val="uk-UA"/>
        </w:rPr>
      </w:pPr>
      <w:r w:rsidRPr="00F870D4">
        <w:rPr>
          <w:b/>
          <w:bCs/>
          <w:i/>
          <w:sz w:val="27"/>
          <w:szCs w:val="27"/>
          <w:lang w:val="uk-UA"/>
        </w:rPr>
        <w:t xml:space="preserve">Сільський голова    </w:t>
      </w:r>
      <w:r w:rsidR="00C11A85">
        <w:rPr>
          <w:b/>
          <w:bCs/>
          <w:i/>
          <w:sz w:val="27"/>
          <w:szCs w:val="27"/>
          <w:lang w:val="uk-UA"/>
        </w:rPr>
        <w:t xml:space="preserve">   </w:t>
      </w:r>
      <w:r w:rsidR="00B81BC2">
        <w:rPr>
          <w:b/>
          <w:bCs/>
          <w:i/>
          <w:sz w:val="27"/>
          <w:szCs w:val="27"/>
          <w:lang w:val="uk-UA"/>
        </w:rPr>
        <w:tab/>
      </w:r>
      <w:r w:rsidR="00B81BC2">
        <w:rPr>
          <w:b/>
          <w:bCs/>
          <w:i/>
          <w:sz w:val="27"/>
          <w:szCs w:val="27"/>
          <w:lang w:val="uk-UA"/>
        </w:rPr>
        <w:tab/>
      </w:r>
      <w:r w:rsidR="00BF7519">
        <w:rPr>
          <w:b/>
          <w:bCs/>
          <w:i/>
          <w:sz w:val="27"/>
          <w:szCs w:val="27"/>
          <w:lang w:val="uk-UA"/>
        </w:rPr>
        <w:t xml:space="preserve">                 </w:t>
      </w:r>
      <w:r w:rsidR="006A6A5E">
        <w:rPr>
          <w:b/>
          <w:bCs/>
          <w:i/>
          <w:sz w:val="27"/>
          <w:szCs w:val="27"/>
          <w:lang w:val="uk-UA"/>
        </w:rPr>
        <w:t xml:space="preserve">           </w:t>
      </w:r>
      <w:r w:rsidR="00C11A85">
        <w:rPr>
          <w:b/>
          <w:bCs/>
          <w:i/>
          <w:sz w:val="27"/>
          <w:szCs w:val="27"/>
          <w:lang w:val="uk-UA"/>
        </w:rPr>
        <w:t xml:space="preserve">   </w:t>
      </w:r>
      <w:r w:rsidRPr="00F870D4">
        <w:rPr>
          <w:b/>
          <w:bCs/>
          <w:i/>
          <w:sz w:val="27"/>
          <w:szCs w:val="27"/>
          <w:lang w:val="uk-UA"/>
        </w:rPr>
        <w:t xml:space="preserve">     А</w:t>
      </w:r>
      <w:r w:rsidR="002038F5" w:rsidRPr="00F870D4">
        <w:rPr>
          <w:b/>
          <w:bCs/>
          <w:i/>
          <w:sz w:val="27"/>
          <w:szCs w:val="27"/>
          <w:lang w:val="uk-UA"/>
        </w:rPr>
        <w:t>ндрій</w:t>
      </w:r>
      <w:r w:rsidRPr="00F870D4">
        <w:rPr>
          <w:b/>
          <w:bCs/>
          <w:i/>
          <w:sz w:val="27"/>
          <w:szCs w:val="27"/>
          <w:lang w:val="uk-UA"/>
        </w:rPr>
        <w:t xml:space="preserve"> АПАНАСЕНКО</w:t>
      </w:r>
    </w:p>
    <w:p w14:paraId="1CD22396" w14:textId="77777777" w:rsidR="00CB2303" w:rsidRPr="00414D84" w:rsidRDefault="00CB2303" w:rsidP="00CB2303">
      <w:pPr>
        <w:jc w:val="both"/>
        <w:rPr>
          <w:color w:val="000000"/>
          <w:lang w:val="uk-UA"/>
        </w:rPr>
      </w:pPr>
    </w:p>
    <w:p w14:paraId="2F951AE9" w14:textId="06362B79" w:rsidR="00CB2303" w:rsidRPr="00414D84" w:rsidRDefault="00CB2303" w:rsidP="00942AC8">
      <w:pPr>
        <w:rPr>
          <w:sz w:val="24"/>
          <w:szCs w:val="24"/>
          <w:lang w:val="uk-UA"/>
        </w:rPr>
      </w:pPr>
    </w:p>
    <w:p w14:paraId="672E77BA" w14:textId="77777777" w:rsidR="00CB2303" w:rsidRPr="00414D84" w:rsidRDefault="00CB2303" w:rsidP="00942AC8">
      <w:pPr>
        <w:rPr>
          <w:sz w:val="24"/>
          <w:szCs w:val="24"/>
          <w:lang w:val="uk-UA"/>
        </w:rPr>
      </w:pPr>
    </w:p>
    <w:p w14:paraId="0C34D0B3" w14:textId="61370A96" w:rsidR="00942AC8" w:rsidRPr="00414D84" w:rsidRDefault="00942AC8" w:rsidP="005A4286">
      <w:pPr>
        <w:jc w:val="center"/>
        <w:rPr>
          <w:sz w:val="24"/>
          <w:szCs w:val="24"/>
          <w:lang w:val="uk-UA"/>
        </w:rPr>
      </w:pPr>
    </w:p>
    <w:p w14:paraId="179E191A" w14:textId="366502A7" w:rsidR="00942AC8" w:rsidRPr="00414D84" w:rsidRDefault="00942AC8" w:rsidP="005A4286">
      <w:pPr>
        <w:jc w:val="center"/>
        <w:rPr>
          <w:sz w:val="24"/>
          <w:szCs w:val="24"/>
          <w:lang w:val="uk-UA"/>
        </w:rPr>
      </w:pPr>
    </w:p>
    <w:p w14:paraId="5C23A179" w14:textId="5DF692DF" w:rsidR="00107D5E" w:rsidRPr="00414D84" w:rsidRDefault="00107D5E" w:rsidP="005A4286">
      <w:pPr>
        <w:jc w:val="center"/>
        <w:rPr>
          <w:sz w:val="24"/>
          <w:szCs w:val="24"/>
          <w:lang w:val="uk-UA"/>
        </w:rPr>
      </w:pPr>
    </w:p>
    <w:p w14:paraId="576D4EC6" w14:textId="1773F300" w:rsidR="00107D5E" w:rsidRPr="00414D84" w:rsidRDefault="00107D5E" w:rsidP="005A4286">
      <w:pPr>
        <w:jc w:val="center"/>
        <w:rPr>
          <w:sz w:val="24"/>
          <w:szCs w:val="24"/>
          <w:lang w:val="uk-UA"/>
        </w:rPr>
      </w:pPr>
    </w:p>
    <w:p w14:paraId="393B7A24" w14:textId="77777777" w:rsidR="008C1129" w:rsidRPr="00414D84" w:rsidRDefault="008C1129" w:rsidP="00A349EE">
      <w:pPr>
        <w:rPr>
          <w:sz w:val="24"/>
          <w:szCs w:val="24"/>
          <w:lang w:val="uk-UA"/>
        </w:rPr>
        <w:sectPr w:rsidR="008C1129" w:rsidRPr="00414D84" w:rsidSect="001F6600">
          <w:pgSz w:w="11906" w:h="16838"/>
          <w:pgMar w:top="567" w:right="851" w:bottom="1134" w:left="1418" w:header="709" w:footer="709" w:gutter="0"/>
          <w:cols w:space="708"/>
          <w:docGrid w:linePitch="360"/>
        </w:sectPr>
      </w:pPr>
    </w:p>
    <w:tbl>
      <w:tblPr>
        <w:tblW w:w="151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431"/>
        <w:gridCol w:w="3916"/>
        <w:gridCol w:w="851"/>
        <w:gridCol w:w="1601"/>
        <w:gridCol w:w="1658"/>
        <w:gridCol w:w="709"/>
        <w:gridCol w:w="709"/>
        <w:gridCol w:w="708"/>
        <w:gridCol w:w="709"/>
        <w:gridCol w:w="709"/>
        <w:gridCol w:w="1675"/>
      </w:tblGrid>
      <w:tr w:rsidR="002075F5" w:rsidRPr="00414D84" w14:paraId="0BCAB3C1" w14:textId="77777777" w:rsidTr="003F07B2">
        <w:trPr>
          <w:trHeight w:val="1664"/>
        </w:trPr>
        <w:tc>
          <w:tcPr>
            <w:tcW w:w="466" w:type="dxa"/>
            <w:vMerge w:val="restart"/>
            <w:shd w:val="clear" w:color="auto" w:fill="auto"/>
          </w:tcPr>
          <w:p w14:paraId="3A6EF69D" w14:textId="77777777" w:rsidR="008C1129" w:rsidRPr="00414D84" w:rsidRDefault="008C1129" w:rsidP="002075F5">
            <w:pPr>
              <w:jc w:val="right"/>
              <w:rPr>
                <w:lang w:val="uk-UA"/>
              </w:rPr>
            </w:pPr>
            <w:r w:rsidRPr="00414D84">
              <w:rPr>
                <w:lang w:val="uk-UA"/>
              </w:rPr>
              <w:lastRenderedPageBreak/>
              <w:t>№ з/п</w:t>
            </w:r>
          </w:p>
        </w:tc>
        <w:tc>
          <w:tcPr>
            <w:tcW w:w="1431" w:type="dxa"/>
            <w:vMerge w:val="restart"/>
            <w:shd w:val="clear" w:color="auto" w:fill="auto"/>
          </w:tcPr>
          <w:p w14:paraId="4DF7C970" w14:textId="77777777" w:rsidR="008C1129" w:rsidRPr="00414D84" w:rsidRDefault="008C1129" w:rsidP="0023496C">
            <w:pPr>
              <w:jc w:val="center"/>
              <w:rPr>
                <w:lang w:val="uk-UA"/>
              </w:rPr>
            </w:pPr>
            <w:r w:rsidRPr="00414D84">
              <w:rPr>
                <w:lang w:val="uk-UA"/>
              </w:rPr>
              <w:t>Назва напряму діяльності (пріоритетні завдання)</w:t>
            </w:r>
          </w:p>
        </w:tc>
        <w:tc>
          <w:tcPr>
            <w:tcW w:w="3916" w:type="dxa"/>
            <w:vMerge w:val="restart"/>
            <w:shd w:val="clear" w:color="auto" w:fill="auto"/>
          </w:tcPr>
          <w:p w14:paraId="35F7B6D0" w14:textId="77777777" w:rsidR="008C1129" w:rsidRPr="00414D84" w:rsidRDefault="008C1129" w:rsidP="0023496C">
            <w:pPr>
              <w:jc w:val="center"/>
              <w:rPr>
                <w:lang w:val="uk-UA"/>
              </w:rPr>
            </w:pPr>
            <w:r w:rsidRPr="00414D84">
              <w:rPr>
                <w:lang w:val="uk-UA"/>
              </w:rPr>
              <w:t>Перелік заходів ПРОГРАМИ</w:t>
            </w:r>
          </w:p>
        </w:tc>
        <w:tc>
          <w:tcPr>
            <w:tcW w:w="851" w:type="dxa"/>
            <w:vMerge w:val="restart"/>
            <w:shd w:val="clear" w:color="auto" w:fill="auto"/>
            <w:textDirection w:val="btLr"/>
          </w:tcPr>
          <w:p w14:paraId="7B2D1D54" w14:textId="77777777" w:rsidR="008C1129" w:rsidRPr="00414D84" w:rsidRDefault="008C1129" w:rsidP="0023496C">
            <w:pPr>
              <w:ind w:left="113" w:right="113"/>
              <w:jc w:val="center"/>
              <w:rPr>
                <w:lang w:val="uk-UA"/>
              </w:rPr>
            </w:pPr>
            <w:r w:rsidRPr="00414D84">
              <w:rPr>
                <w:lang w:val="uk-UA"/>
              </w:rPr>
              <w:t>Строк виконання заходу</w:t>
            </w:r>
          </w:p>
        </w:tc>
        <w:tc>
          <w:tcPr>
            <w:tcW w:w="1601" w:type="dxa"/>
            <w:vMerge w:val="restart"/>
            <w:shd w:val="clear" w:color="auto" w:fill="auto"/>
          </w:tcPr>
          <w:p w14:paraId="0CCB2292" w14:textId="77777777" w:rsidR="008C1129" w:rsidRPr="00414D84" w:rsidRDefault="008C1129" w:rsidP="0023496C">
            <w:pPr>
              <w:jc w:val="center"/>
              <w:rPr>
                <w:lang w:val="uk-UA"/>
              </w:rPr>
            </w:pPr>
            <w:r w:rsidRPr="00414D84">
              <w:rPr>
                <w:lang w:val="uk-UA"/>
              </w:rPr>
              <w:t>Виконавці</w:t>
            </w:r>
          </w:p>
        </w:tc>
        <w:tc>
          <w:tcPr>
            <w:tcW w:w="1658" w:type="dxa"/>
            <w:vMerge w:val="restart"/>
            <w:shd w:val="clear" w:color="auto" w:fill="auto"/>
          </w:tcPr>
          <w:p w14:paraId="67F9E2AD" w14:textId="77777777" w:rsidR="008C1129" w:rsidRPr="00414D84" w:rsidRDefault="008C1129" w:rsidP="0023496C">
            <w:pPr>
              <w:jc w:val="center"/>
              <w:rPr>
                <w:lang w:val="uk-UA"/>
              </w:rPr>
            </w:pPr>
            <w:r w:rsidRPr="00414D84">
              <w:rPr>
                <w:lang w:val="uk-UA"/>
              </w:rPr>
              <w:t>Джерела фінансування</w:t>
            </w:r>
          </w:p>
        </w:tc>
        <w:tc>
          <w:tcPr>
            <w:tcW w:w="3544" w:type="dxa"/>
            <w:gridSpan w:val="5"/>
            <w:shd w:val="clear" w:color="auto" w:fill="auto"/>
          </w:tcPr>
          <w:p w14:paraId="7879E40E" w14:textId="77777777" w:rsidR="008C1129" w:rsidRPr="00414D84" w:rsidRDefault="008C1129" w:rsidP="0023496C">
            <w:pPr>
              <w:jc w:val="center"/>
              <w:rPr>
                <w:lang w:val="uk-UA"/>
              </w:rPr>
            </w:pPr>
            <w:r w:rsidRPr="00414D84">
              <w:rPr>
                <w:lang w:val="uk-UA"/>
              </w:rPr>
              <w:t>Орієнтовні обсяги фінансування (вартість), тис. грн.</w:t>
            </w:r>
          </w:p>
          <w:p w14:paraId="772EEBC9" w14:textId="77777777" w:rsidR="008C1129" w:rsidRPr="00414D84" w:rsidRDefault="008C1129" w:rsidP="0023496C">
            <w:pPr>
              <w:jc w:val="center"/>
              <w:rPr>
                <w:lang w:val="uk-UA"/>
              </w:rPr>
            </w:pPr>
          </w:p>
          <w:p w14:paraId="5E188437" w14:textId="77777777" w:rsidR="008C1129" w:rsidRPr="00414D84" w:rsidRDefault="008C1129" w:rsidP="0023496C">
            <w:pPr>
              <w:jc w:val="center"/>
              <w:rPr>
                <w:lang w:val="uk-UA"/>
              </w:rPr>
            </w:pPr>
          </w:p>
        </w:tc>
        <w:tc>
          <w:tcPr>
            <w:tcW w:w="1675" w:type="dxa"/>
            <w:vMerge w:val="restart"/>
            <w:shd w:val="clear" w:color="auto" w:fill="auto"/>
          </w:tcPr>
          <w:p w14:paraId="6D95181B" w14:textId="77777777" w:rsidR="008C1129" w:rsidRPr="00414D84" w:rsidRDefault="008C1129" w:rsidP="0023496C">
            <w:pPr>
              <w:jc w:val="center"/>
              <w:rPr>
                <w:lang w:val="uk-UA"/>
              </w:rPr>
            </w:pPr>
            <w:r w:rsidRPr="00414D84">
              <w:rPr>
                <w:lang w:val="uk-UA"/>
              </w:rPr>
              <w:t>Очікувані результати</w:t>
            </w:r>
          </w:p>
        </w:tc>
      </w:tr>
      <w:tr w:rsidR="002075F5" w:rsidRPr="00414D84" w14:paraId="2F75CAE2" w14:textId="77777777" w:rsidTr="003F07B2">
        <w:trPr>
          <w:trHeight w:val="468"/>
        </w:trPr>
        <w:tc>
          <w:tcPr>
            <w:tcW w:w="466" w:type="dxa"/>
            <w:vMerge/>
            <w:shd w:val="clear" w:color="auto" w:fill="auto"/>
          </w:tcPr>
          <w:p w14:paraId="7A5EB4F9" w14:textId="77777777" w:rsidR="008C1129" w:rsidRPr="00414D84" w:rsidRDefault="008C1129" w:rsidP="002075F5">
            <w:pPr>
              <w:jc w:val="right"/>
              <w:rPr>
                <w:lang w:val="uk-UA"/>
              </w:rPr>
            </w:pPr>
          </w:p>
        </w:tc>
        <w:tc>
          <w:tcPr>
            <w:tcW w:w="1431" w:type="dxa"/>
            <w:vMerge/>
            <w:shd w:val="clear" w:color="auto" w:fill="auto"/>
          </w:tcPr>
          <w:p w14:paraId="1E51A7B3" w14:textId="77777777" w:rsidR="008C1129" w:rsidRPr="00414D84" w:rsidRDefault="008C1129" w:rsidP="0023496C">
            <w:pPr>
              <w:jc w:val="center"/>
              <w:rPr>
                <w:lang w:val="uk-UA"/>
              </w:rPr>
            </w:pPr>
          </w:p>
        </w:tc>
        <w:tc>
          <w:tcPr>
            <w:tcW w:w="3916" w:type="dxa"/>
            <w:vMerge/>
            <w:shd w:val="clear" w:color="auto" w:fill="auto"/>
          </w:tcPr>
          <w:p w14:paraId="3D9B3F97" w14:textId="77777777" w:rsidR="008C1129" w:rsidRPr="00414D84" w:rsidRDefault="008C1129" w:rsidP="0023496C">
            <w:pPr>
              <w:jc w:val="center"/>
              <w:rPr>
                <w:lang w:val="uk-UA"/>
              </w:rPr>
            </w:pPr>
          </w:p>
        </w:tc>
        <w:tc>
          <w:tcPr>
            <w:tcW w:w="851" w:type="dxa"/>
            <w:vMerge/>
            <w:shd w:val="clear" w:color="auto" w:fill="auto"/>
          </w:tcPr>
          <w:p w14:paraId="07E35B3A" w14:textId="77777777" w:rsidR="008C1129" w:rsidRPr="00414D84" w:rsidRDefault="008C1129" w:rsidP="0023496C">
            <w:pPr>
              <w:jc w:val="center"/>
              <w:rPr>
                <w:lang w:val="uk-UA"/>
              </w:rPr>
            </w:pPr>
          </w:p>
        </w:tc>
        <w:tc>
          <w:tcPr>
            <w:tcW w:w="1601" w:type="dxa"/>
            <w:vMerge/>
            <w:shd w:val="clear" w:color="auto" w:fill="auto"/>
          </w:tcPr>
          <w:p w14:paraId="382F6B9B" w14:textId="77777777" w:rsidR="008C1129" w:rsidRPr="00414D84" w:rsidRDefault="008C1129" w:rsidP="0023496C">
            <w:pPr>
              <w:jc w:val="center"/>
              <w:rPr>
                <w:lang w:val="uk-UA"/>
              </w:rPr>
            </w:pPr>
          </w:p>
        </w:tc>
        <w:tc>
          <w:tcPr>
            <w:tcW w:w="1658" w:type="dxa"/>
            <w:vMerge/>
            <w:shd w:val="clear" w:color="auto" w:fill="auto"/>
          </w:tcPr>
          <w:p w14:paraId="0E3FE13E" w14:textId="77777777" w:rsidR="008C1129" w:rsidRPr="00414D84" w:rsidRDefault="008C1129" w:rsidP="0023496C">
            <w:pPr>
              <w:jc w:val="center"/>
              <w:rPr>
                <w:lang w:val="uk-UA"/>
              </w:rPr>
            </w:pPr>
          </w:p>
        </w:tc>
        <w:tc>
          <w:tcPr>
            <w:tcW w:w="3544" w:type="dxa"/>
            <w:gridSpan w:val="5"/>
            <w:shd w:val="clear" w:color="auto" w:fill="auto"/>
          </w:tcPr>
          <w:p w14:paraId="43B0C963" w14:textId="47AC26F2" w:rsidR="008C1129" w:rsidRPr="00414D84" w:rsidRDefault="008C1129" w:rsidP="0023496C">
            <w:pPr>
              <w:jc w:val="center"/>
              <w:rPr>
                <w:lang w:val="uk-UA"/>
              </w:rPr>
            </w:pPr>
            <w:r w:rsidRPr="00414D84">
              <w:rPr>
                <w:lang w:val="uk-UA"/>
              </w:rPr>
              <w:t>У тому числі</w:t>
            </w:r>
            <w:r w:rsidR="002075F5" w:rsidRPr="00414D84">
              <w:rPr>
                <w:lang w:val="uk-UA"/>
              </w:rPr>
              <w:t xml:space="preserve"> в межах бюджетних призначень</w:t>
            </w:r>
          </w:p>
        </w:tc>
        <w:tc>
          <w:tcPr>
            <w:tcW w:w="1675" w:type="dxa"/>
            <w:vMerge/>
            <w:shd w:val="clear" w:color="auto" w:fill="auto"/>
          </w:tcPr>
          <w:p w14:paraId="702AA7D7" w14:textId="77777777" w:rsidR="008C1129" w:rsidRPr="00414D84" w:rsidRDefault="008C1129" w:rsidP="0023496C">
            <w:pPr>
              <w:jc w:val="center"/>
              <w:rPr>
                <w:lang w:val="uk-UA"/>
              </w:rPr>
            </w:pPr>
          </w:p>
        </w:tc>
      </w:tr>
      <w:tr w:rsidR="002075F5" w:rsidRPr="00414D84" w14:paraId="7029379E" w14:textId="77777777" w:rsidTr="003F07B2">
        <w:trPr>
          <w:trHeight w:val="255"/>
        </w:trPr>
        <w:tc>
          <w:tcPr>
            <w:tcW w:w="466" w:type="dxa"/>
            <w:vMerge/>
            <w:shd w:val="clear" w:color="auto" w:fill="auto"/>
          </w:tcPr>
          <w:p w14:paraId="54F5099B" w14:textId="77777777" w:rsidR="008C1129" w:rsidRPr="00414D84" w:rsidRDefault="008C1129" w:rsidP="002075F5">
            <w:pPr>
              <w:jc w:val="right"/>
              <w:rPr>
                <w:lang w:val="uk-UA"/>
              </w:rPr>
            </w:pPr>
          </w:p>
        </w:tc>
        <w:tc>
          <w:tcPr>
            <w:tcW w:w="1431" w:type="dxa"/>
            <w:vMerge/>
            <w:shd w:val="clear" w:color="auto" w:fill="auto"/>
          </w:tcPr>
          <w:p w14:paraId="577E606A" w14:textId="77777777" w:rsidR="008C1129" w:rsidRPr="00414D84" w:rsidRDefault="008C1129" w:rsidP="0023496C">
            <w:pPr>
              <w:jc w:val="center"/>
              <w:rPr>
                <w:lang w:val="uk-UA"/>
              </w:rPr>
            </w:pPr>
          </w:p>
        </w:tc>
        <w:tc>
          <w:tcPr>
            <w:tcW w:w="3916" w:type="dxa"/>
            <w:vMerge/>
            <w:shd w:val="clear" w:color="auto" w:fill="auto"/>
          </w:tcPr>
          <w:p w14:paraId="2645ABEF" w14:textId="77777777" w:rsidR="008C1129" w:rsidRPr="00414D84" w:rsidRDefault="008C1129" w:rsidP="0023496C">
            <w:pPr>
              <w:jc w:val="center"/>
              <w:rPr>
                <w:lang w:val="uk-UA"/>
              </w:rPr>
            </w:pPr>
          </w:p>
        </w:tc>
        <w:tc>
          <w:tcPr>
            <w:tcW w:w="851" w:type="dxa"/>
            <w:vMerge/>
            <w:shd w:val="clear" w:color="auto" w:fill="auto"/>
          </w:tcPr>
          <w:p w14:paraId="59E1B91A" w14:textId="77777777" w:rsidR="008C1129" w:rsidRPr="00414D84" w:rsidRDefault="008C1129" w:rsidP="0023496C">
            <w:pPr>
              <w:jc w:val="center"/>
              <w:rPr>
                <w:lang w:val="uk-UA"/>
              </w:rPr>
            </w:pPr>
          </w:p>
        </w:tc>
        <w:tc>
          <w:tcPr>
            <w:tcW w:w="1601" w:type="dxa"/>
            <w:vMerge/>
            <w:shd w:val="clear" w:color="auto" w:fill="auto"/>
          </w:tcPr>
          <w:p w14:paraId="43870D03" w14:textId="77777777" w:rsidR="008C1129" w:rsidRPr="00414D84" w:rsidRDefault="008C1129" w:rsidP="0023496C">
            <w:pPr>
              <w:jc w:val="center"/>
              <w:rPr>
                <w:lang w:val="uk-UA"/>
              </w:rPr>
            </w:pPr>
          </w:p>
        </w:tc>
        <w:tc>
          <w:tcPr>
            <w:tcW w:w="1658" w:type="dxa"/>
            <w:vMerge/>
            <w:shd w:val="clear" w:color="auto" w:fill="auto"/>
          </w:tcPr>
          <w:p w14:paraId="2F0AFB84" w14:textId="77777777" w:rsidR="008C1129" w:rsidRPr="00414D84" w:rsidRDefault="008C1129" w:rsidP="0023496C">
            <w:pPr>
              <w:jc w:val="center"/>
              <w:rPr>
                <w:lang w:val="uk-UA"/>
              </w:rPr>
            </w:pPr>
          </w:p>
        </w:tc>
        <w:tc>
          <w:tcPr>
            <w:tcW w:w="709" w:type="dxa"/>
            <w:shd w:val="clear" w:color="auto" w:fill="auto"/>
          </w:tcPr>
          <w:p w14:paraId="535FBF1C" w14:textId="35005574" w:rsidR="008C1129" w:rsidRPr="00414D84" w:rsidRDefault="00C11A85" w:rsidP="0023496C">
            <w:pPr>
              <w:jc w:val="center"/>
              <w:rPr>
                <w:lang w:val="uk-UA"/>
              </w:rPr>
            </w:pPr>
            <w:r>
              <w:rPr>
                <w:lang w:val="uk-UA"/>
              </w:rPr>
              <w:t>-</w:t>
            </w:r>
          </w:p>
        </w:tc>
        <w:tc>
          <w:tcPr>
            <w:tcW w:w="709" w:type="dxa"/>
            <w:shd w:val="clear" w:color="auto" w:fill="auto"/>
          </w:tcPr>
          <w:p w14:paraId="1B336BF1" w14:textId="68DB1483" w:rsidR="008C1129" w:rsidRPr="00414D84" w:rsidRDefault="00C11A85" w:rsidP="0023496C">
            <w:pPr>
              <w:jc w:val="center"/>
              <w:rPr>
                <w:lang w:val="uk-UA"/>
              </w:rPr>
            </w:pPr>
            <w:r>
              <w:rPr>
                <w:lang w:val="uk-UA"/>
              </w:rPr>
              <w:t>-</w:t>
            </w:r>
          </w:p>
        </w:tc>
        <w:tc>
          <w:tcPr>
            <w:tcW w:w="708" w:type="dxa"/>
            <w:shd w:val="clear" w:color="auto" w:fill="auto"/>
          </w:tcPr>
          <w:p w14:paraId="1EC0BD11" w14:textId="52DCDDA2" w:rsidR="008C1129" w:rsidRPr="00414D84" w:rsidRDefault="00C11A85" w:rsidP="0023496C">
            <w:pPr>
              <w:jc w:val="center"/>
              <w:rPr>
                <w:lang w:val="uk-UA"/>
              </w:rPr>
            </w:pPr>
            <w:r>
              <w:rPr>
                <w:lang w:val="uk-UA"/>
              </w:rPr>
              <w:t>2026</w:t>
            </w:r>
          </w:p>
        </w:tc>
        <w:tc>
          <w:tcPr>
            <w:tcW w:w="709" w:type="dxa"/>
            <w:shd w:val="clear" w:color="auto" w:fill="auto"/>
          </w:tcPr>
          <w:p w14:paraId="6321F7B6" w14:textId="7DB1290E" w:rsidR="008C1129" w:rsidRPr="00414D84" w:rsidRDefault="00C11A85" w:rsidP="0023496C">
            <w:pPr>
              <w:jc w:val="center"/>
              <w:rPr>
                <w:lang w:val="uk-UA"/>
              </w:rPr>
            </w:pPr>
            <w:r>
              <w:rPr>
                <w:lang w:val="uk-UA"/>
              </w:rPr>
              <w:t>2027</w:t>
            </w:r>
          </w:p>
        </w:tc>
        <w:tc>
          <w:tcPr>
            <w:tcW w:w="709" w:type="dxa"/>
            <w:shd w:val="clear" w:color="auto" w:fill="auto"/>
          </w:tcPr>
          <w:p w14:paraId="2928E659" w14:textId="3C77D35C" w:rsidR="008C1129" w:rsidRPr="00414D84" w:rsidRDefault="00C11A85" w:rsidP="0023496C">
            <w:pPr>
              <w:jc w:val="center"/>
              <w:rPr>
                <w:lang w:val="uk-UA"/>
              </w:rPr>
            </w:pPr>
            <w:r>
              <w:rPr>
                <w:lang w:val="uk-UA"/>
              </w:rPr>
              <w:t>2028</w:t>
            </w:r>
          </w:p>
        </w:tc>
        <w:tc>
          <w:tcPr>
            <w:tcW w:w="1675" w:type="dxa"/>
            <w:shd w:val="clear" w:color="auto" w:fill="auto"/>
          </w:tcPr>
          <w:p w14:paraId="2119A705" w14:textId="77777777" w:rsidR="008C1129" w:rsidRPr="00414D84" w:rsidRDefault="008C1129" w:rsidP="0023496C">
            <w:pPr>
              <w:jc w:val="center"/>
              <w:rPr>
                <w:lang w:val="uk-UA"/>
              </w:rPr>
            </w:pPr>
          </w:p>
        </w:tc>
      </w:tr>
      <w:tr w:rsidR="008C1129" w:rsidRPr="00414D84" w14:paraId="6B6783CD" w14:textId="77777777" w:rsidTr="003F07B2">
        <w:tc>
          <w:tcPr>
            <w:tcW w:w="15142" w:type="dxa"/>
            <w:gridSpan w:val="12"/>
            <w:shd w:val="clear" w:color="auto" w:fill="auto"/>
          </w:tcPr>
          <w:p w14:paraId="78478934" w14:textId="77777777" w:rsidR="008C1129" w:rsidRPr="00414D84" w:rsidRDefault="008C1129" w:rsidP="002075F5">
            <w:pPr>
              <w:rPr>
                <w:b/>
                <w:lang w:val="uk-UA"/>
              </w:rPr>
            </w:pPr>
            <w:r w:rsidRPr="00414D84">
              <w:rPr>
                <w:b/>
                <w:lang w:val="uk-UA"/>
              </w:rPr>
              <w:t>Розділ І. Забезпечення дітей організованими формами оздоровлення та відпочинку</w:t>
            </w:r>
          </w:p>
        </w:tc>
      </w:tr>
      <w:tr w:rsidR="00F870D4" w:rsidRPr="00C75D6E" w14:paraId="64CCBF43" w14:textId="77777777" w:rsidTr="003F07B2">
        <w:tc>
          <w:tcPr>
            <w:tcW w:w="466" w:type="dxa"/>
            <w:shd w:val="clear" w:color="auto" w:fill="auto"/>
          </w:tcPr>
          <w:p w14:paraId="7D384FAC" w14:textId="77777777" w:rsidR="00F870D4" w:rsidRPr="00414D84" w:rsidRDefault="00F870D4" w:rsidP="002075F5">
            <w:pPr>
              <w:jc w:val="right"/>
              <w:rPr>
                <w:lang w:val="uk-UA"/>
              </w:rPr>
            </w:pPr>
            <w:r w:rsidRPr="00414D84">
              <w:rPr>
                <w:lang w:val="uk-UA"/>
              </w:rPr>
              <w:t>1.1</w:t>
            </w:r>
          </w:p>
        </w:tc>
        <w:tc>
          <w:tcPr>
            <w:tcW w:w="1431" w:type="dxa"/>
            <w:shd w:val="clear" w:color="auto" w:fill="auto"/>
          </w:tcPr>
          <w:p w14:paraId="74557197" w14:textId="77777777" w:rsidR="00F870D4" w:rsidRPr="00414D84" w:rsidRDefault="00F870D4" w:rsidP="002075F5">
            <w:pPr>
              <w:jc w:val="both"/>
              <w:rPr>
                <w:lang w:val="uk-UA"/>
              </w:rPr>
            </w:pPr>
            <w:r w:rsidRPr="00414D84">
              <w:rPr>
                <w:lang w:val="uk-UA"/>
              </w:rPr>
              <w:t>Оздоровлення дітей, які потребують особливої соціальної уваги та підтримки</w:t>
            </w:r>
          </w:p>
          <w:p w14:paraId="0CF3B4A8" w14:textId="77777777" w:rsidR="00F870D4" w:rsidRPr="00414D84" w:rsidRDefault="00F870D4" w:rsidP="002075F5">
            <w:pPr>
              <w:jc w:val="both"/>
              <w:rPr>
                <w:lang w:val="uk-UA"/>
              </w:rPr>
            </w:pPr>
          </w:p>
        </w:tc>
        <w:tc>
          <w:tcPr>
            <w:tcW w:w="3916" w:type="dxa"/>
            <w:shd w:val="clear" w:color="auto" w:fill="auto"/>
          </w:tcPr>
          <w:p w14:paraId="7C663BD0" w14:textId="77777777" w:rsidR="00F870D4" w:rsidRPr="00414D84" w:rsidRDefault="00F870D4" w:rsidP="002075F5">
            <w:pPr>
              <w:jc w:val="both"/>
              <w:rPr>
                <w:lang w:val="uk-UA"/>
              </w:rPr>
            </w:pPr>
            <w:r w:rsidRPr="00414D84">
              <w:rPr>
                <w:lang w:val="uk-UA"/>
              </w:rPr>
              <w:t>1.1.1 Забезпечити за кошти державного та місцевого бюджету оздоровлення дітей, які потребують особливої соціальної уваги та підтримки дітей. Які потребують особливих умов для оздоровлення, а саме:</w:t>
            </w:r>
          </w:p>
          <w:p w14:paraId="047B62E2" w14:textId="77777777" w:rsidR="00F870D4" w:rsidRDefault="00F870D4" w:rsidP="002075F5">
            <w:pPr>
              <w:jc w:val="both"/>
              <w:rPr>
                <w:lang w:val="uk-UA"/>
              </w:rPr>
            </w:pPr>
            <w:r w:rsidRPr="00414D84">
              <w:rPr>
                <w:lang w:val="uk-UA"/>
              </w:rPr>
              <w:t>-</w:t>
            </w:r>
            <w:r w:rsidRPr="00F870D4">
              <w:rPr>
                <w:b/>
                <w:lang w:val="uk-UA"/>
              </w:rPr>
              <w:t>з 100% оплатою путівок з місцевого бюджету:</w:t>
            </w:r>
          </w:p>
          <w:p w14:paraId="79118FE6" w14:textId="405D5E92" w:rsidR="00F870D4" w:rsidRPr="00414D84" w:rsidRDefault="00F870D4" w:rsidP="002075F5">
            <w:pPr>
              <w:jc w:val="both"/>
              <w:rPr>
                <w:lang w:val="uk-UA"/>
              </w:rPr>
            </w:pPr>
            <w:r w:rsidRPr="00414D84">
              <w:rPr>
                <w:lang w:val="uk-UA"/>
              </w:rPr>
              <w:t>дітей-сиріт та дітей, позбавлених батьківського піклування;</w:t>
            </w:r>
          </w:p>
          <w:p w14:paraId="31CA55C7" w14:textId="77777777" w:rsidR="00F870D4" w:rsidRPr="00414D84" w:rsidRDefault="00F870D4" w:rsidP="002075F5">
            <w:pPr>
              <w:jc w:val="both"/>
              <w:rPr>
                <w:lang w:val="uk-UA"/>
              </w:rPr>
            </w:pPr>
            <w:r w:rsidRPr="00414D84">
              <w:rPr>
                <w:lang w:val="uk-UA"/>
              </w:rPr>
              <w:t>дітей, взятих на облік службами у справах дітей як таких, що перебувають у складних життєвих обставинах;</w:t>
            </w:r>
          </w:p>
          <w:p w14:paraId="3A498A6F" w14:textId="77777777" w:rsidR="00F870D4" w:rsidRPr="00414D84" w:rsidRDefault="00F870D4" w:rsidP="002075F5">
            <w:pPr>
              <w:jc w:val="both"/>
              <w:rPr>
                <w:lang w:val="uk-UA"/>
              </w:rPr>
            </w:pPr>
            <w:r w:rsidRPr="00414D84">
              <w:rPr>
                <w:lang w:val="uk-UA"/>
              </w:rPr>
              <w:t>дітей, які постраждали у наслідок стихійного лиха, техногенних аварій, катастроф;</w:t>
            </w:r>
          </w:p>
          <w:p w14:paraId="3250A7AE" w14:textId="77777777" w:rsidR="00F870D4" w:rsidRPr="00414D84" w:rsidRDefault="00F870D4" w:rsidP="002075F5">
            <w:pPr>
              <w:jc w:val="both"/>
              <w:rPr>
                <w:lang w:val="uk-UA"/>
              </w:rPr>
            </w:pPr>
            <w:r w:rsidRPr="00414D84">
              <w:rPr>
                <w:lang w:val="uk-UA"/>
              </w:rPr>
              <w:t>дітей, батьків яких загинули в наслідок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w:t>
            </w:r>
          </w:p>
          <w:p w14:paraId="5B3D9281" w14:textId="5901D9E9" w:rsidR="00F870D4" w:rsidRPr="00414D84" w:rsidRDefault="00F870D4" w:rsidP="002075F5">
            <w:pPr>
              <w:jc w:val="both"/>
              <w:rPr>
                <w:lang w:val="uk-UA"/>
              </w:rPr>
            </w:pPr>
            <w:r w:rsidRPr="00414D84">
              <w:rPr>
                <w:lang w:val="uk-UA"/>
              </w:rPr>
              <w:t>дітей з багатодітних сімей</w:t>
            </w:r>
            <w:r>
              <w:rPr>
                <w:lang w:val="uk-UA"/>
              </w:rPr>
              <w:t>;</w:t>
            </w:r>
          </w:p>
          <w:p w14:paraId="642A45F6" w14:textId="77777777" w:rsidR="00F870D4" w:rsidRPr="00414D84" w:rsidRDefault="00F870D4" w:rsidP="002075F5">
            <w:pPr>
              <w:jc w:val="both"/>
              <w:rPr>
                <w:lang w:val="uk-UA"/>
              </w:rPr>
            </w:pPr>
            <w:r w:rsidRPr="00414D84">
              <w:rPr>
                <w:lang w:val="uk-UA"/>
              </w:rPr>
              <w:t>дітей з малозабезпечених сімей;</w:t>
            </w:r>
          </w:p>
          <w:p w14:paraId="44CAEC2C" w14:textId="389EC2B4" w:rsidR="00F870D4" w:rsidRPr="00414D84" w:rsidRDefault="00F870D4" w:rsidP="002075F5">
            <w:pPr>
              <w:jc w:val="both"/>
              <w:rPr>
                <w:lang w:val="uk-UA"/>
              </w:rPr>
            </w:pPr>
            <w:r>
              <w:rPr>
                <w:lang w:val="uk-UA"/>
              </w:rPr>
              <w:t>д</w:t>
            </w:r>
            <w:r w:rsidRPr="00414D84">
              <w:rPr>
                <w:lang w:val="uk-UA"/>
              </w:rPr>
              <w:t>ітей, зареєстрованих як внутрішньо переміщені особи, та фактично проживають на території громади ;</w:t>
            </w:r>
          </w:p>
          <w:p w14:paraId="37D32CDA" w14:textId="77777777" w:rsidR="00F870D4" w:rsidRPr="00414D84" w:rsidRDefault="00F870D4" w:rsidP="002075F5">
            <w:pPr>
              <w:jc w:val="both"/>
              <w:rPr>
                <w:lang w:val="uk-UA"/>
              </w:rPr>
            </w:pPr>
            <w:r w:rsidRPr="00414D84">
              <w:rPr>
                <w:lang w:val="uk-UA"/>
              </w:rPr>
              <w:t>дітей осіб, визнаних  УБД відповідно до п.19-21 ч.1 ст.6 ЗУ «Про статус ветеранів війни, гарантії їх соціального захисту»</w:t>
            </w:r>
          </w:p>
          <w:p w14:paraId="3B6C6B02" w14:textId="77777777" w:rsidR="00F870D4" w:rsidRPr="00414D84" w:rsidRDefault="00F870D4" w:rsidP="002075F5">
            <w:pPr>
              <w:jc w:val="both"/>
              <w:rPr>
                <w:lang w:val="uk-UA"/>
              </w:rPr>
            </w:pPr>
            <w:r w:rsidRPr="00414D84">
              <w:rPr>
                <w:lang w:val="uk-UA"/>
              </w:rPr>
              <w:t xml:space="preserve">дітей, один із батьків загинув (пропав безвісти) у районі  проведення АТО, </w:t>
            </w:r>
            <w:r w:rsidRPr="00414D84">
              <w:rPr>
                <w:lang w:val="uk-UA"/>
              </w:rPr>
              <w:lastRenderedPageBreak/>
              <w:t xml:space="preserve">здійснення заходів із забезпечення  національної безпеки і оборони. Відсічі і стримування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АТО,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АТО, у здійсненні заходів із забезпечення національної безпеки і оборони, відсічі і стримування збройної агресії </w:t>
            </w:r>
            <w:proofErr w:type="spellStart"/>
            <w:r w:rsidRPr="00414D84">
              <w:rPr>
                <w:lang w:val="uk-UA"/>
              </w:rPr>
              <w:t>рф</w:t>
            </w:r>
            <w:proofErr w:type="spellEnd"/>
            <w:r w:rsidRPr="00414D84">
              <w:rPr>
                <w:lang w:val="uk-UA"/>
              </w:rPr>
              <w:t xml:space="preserve"> у Донецькій і Луганській областях;</w:t>
            </w:r>
          </w:p>
          <w:p w14:paraId="4951EDF7" w14:textId="77777777" w:rsidR="00F870D4" w:rsidRPr="00414D84" w:rsidRDefault="00F870D4" w:rsidP="002075F5">
            <w:pPr>
              <w:jc w:val="both"/>
              <w:rPr>
                <w:lang w:val="uk-UA"/>
              </w:rPr>
            </w:pPr>
            <w:r w:rsidRPr="00414D84">
              <w:rPr>
                <w:lang w:val="uk-UA"/>
              </w:rPr>
              <w:t>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w:t>
            </w:r>
          </w:p>
          <w:p w14:paraId="6722E615" w14:textId="77777777" w:rsidR="00F870D4" w:rsidRPr="00414D84" w:rsidRDefault="00F870D4" w:rsidP="002075F5">
            <w:pPr>
              <w:jc w:val="both"/>
              <w:rPr>
                <w:lang w:val="uk-UA"/>
              </w:rPr>
            </w:pPr>
            <w:r w:rsidRPr="00414D84">
              <w:rPr>
                <w:lang w:val="uk-UA"/>
              </w:rPr>
              <w:t>дітей з інвалідністю;</w:t>
            </w:r>
          </w:p>
          <w:p w14:paraId="40E1AD2A" w14:textId="77777777" w:rsidR="00F870D4" w:rsidRPr="00414D84" w:rsidRDefault="00F870D4" w:rsidP="002075F5">
            <w:pPr>
              <w:jc w:val="both"/>
              <w:rPr>
                <w:lang w:val="uk-UA"/>
              </w:rPr>
            </w:pPr>
            <w:r w:rsidRPr="00414D84">
              <w:rPr>
                <w:lang w:val="uk-UA"/>
              </w:rPr>
              <w:t>дітей одному з батьків яких встановлення інвалідність І або ІІ групи;</w:t>
            </w:r>
          </w:p>
          <w:p w14:paraId="2CBCEF90" w14:textId="77777777" w:rsidR="00F870D4" w:rsidRPr="00414D84" w:rsidRDefault="00F870D4" w:rsidP="002075F5">
            <w:pPr>
              <w:jc w:val="both"/>
              <w:rPr>
                <w:lang w:val="uk-UA"/>
              </w:rPr>
            </w:pPr>
            <w:r w:rsidRPr="00414D84">
              <w:rPr>
                <w:lang w:val="uk-UA"/>
              </w:rPr>
              <w:t>дітей, які проживають у населених пунктах, розташованих на лінії зіткнення;</w:t>
            </w:r>
          </w:p>
          <w:p w14:paraId="673F2FD7" w14:textId="77777777" w:rsidR="00F870D4" w:rsidRPr="00414D84" w:rsidRDefault="00F870D4" w:rsidP="002075F5">
            <w:pPr>
              <w:jc w:val="both"/>
              <w:rPr>
                <w:lang w:val="uk-UA"/>
              </w:rPr>
            </w:pPr>
            <w:r w:rsidRPr="00414D84">
              <w:rPr>
                <w:lang w:val="uk-UA"/>
              </w:rPr>
              <w:t>-</w:t>
            </w:r>
            <w:r w:rsidRPr="00414D84">
              <w:rPr>
                <w:b/>
                <w:lang w:val="uk-UA"/>
              </w:rPr>
              <w:t>з 90%оплатою путівок з бюджету селищної ради:</w:t>
            </w:r>
          </w:p>
          <w:p w14:paraId="7E1B44B6" w14:textId="77777777" w:rsidR="00F870D4" w:rsidRPr="00414D84" w:rsidRDefault="00F870D4" w:rsidP="002075F5">
            <w:pPr>
              <w:jc w:val="both"/>
              <w:rPr>
                <w:lang w:val="uk-UA"/>
              </w:rPr>
            </w:pPr>
            <w:r w:rsidRPr="00414D84">
              <w:rPr>
                <w:lang w:val="uk-UA"/>
              </w:rPr>
              <w:t>рідних дітей батьків-вихователів або прийомних батьків, які проживають в одному дитячому будинку сімейного типу або в одній прийомній сім’ї.</w:t>
            </w:r>
          </w:p>
          <w:p w14:paraId="52989AAC" w14:textId="72B3A0A4" w:rsidR="00F870D4" w:rsidRPr="00414D84" w:rsidRDefault="00F870D4" w:rsidP="002075F5">
            <w:pPr>
              <w:jc w:val="both"/>
              <w:rPr>
                <w:b/>
                <w:lang w:val="uk-UA"/>
              </w:rPr>
            </w:pPr>
            <w:r>
              <w:rPr>
                <w:b/>
                <w:lang w:val="uk-UA"/>
              </w:rPr>
              <w:t xml:space="preserve">- </w:t>
            </w:r>
            <w:r w:rsidRPr="00414D84">
              <w:rPr>
                <w:b/>
                <w:lang w:val="uk-UA"/>
              </w:rPr>
              <w:t>З 80%оплатою пу</w:t>
            </w:r>
            <w:r>
              <w:rPr>
                <w:b/>
                <w:lang w:val="uk-UA"/>
              </w:rPr>
              <w:t>тівок з бюджету селищної ради:</w:t>
            </w:r>
          </w:p>
          <w:p w14:paraId="43729A1E" w14:textId="77777777" w:rsidR="00F870D4" w:rsidRPr="00414D84" w:rsidRDefault="00F870D4" w:rsidP="002075F5">
            <w:pPr>
              <w:jc w:val="both"/>
              <w:rPr>
                <w:lang w:val="uk-UA"/>
              </w:rPr>
            </w:pPr>
            <w:r w:rsidRPr="00414D84">
              <w:rPr>
                <w:lang w:val="uk-UA"/>
              </w:rPr>
              <w:t xml:space="preserve">талановитих та обдарованих дітей-переможців міжнародних, всеукраїнських, обласних, міських, районних олімпіад, конкурсів, фестивалів, змагань, </w:t>
            </w:r>
            <w:proofErr w:type="spellStart"/>
            <w:r w:rsidRPr="00414D84">
              <w:rPr>
                <w:lang w:val="uk-UA"/>
              </w:rPr>
              <w:t>спартакіад</w:t>
            </w:r>
            <w:proofErr w:type="spellEnd"/>
            <w:r w:rsidRPr="00414D84">
              <w:rPr>
                <w:lang w:val="uk-UA"/>
              </w:rPr>
              <w:t xml:space="preserve">, </w:t>
            </w:r>
            <w:r w:rsidRPr="00414D84">
              <w:rPr>
                <w:lang w:val="uk-UA"/>
              </w:rPr>
              <w:lastRenderedPageBreak/>
              <w:t>відмінників навчання, лідерів дитячих громадських організацій ;</w:t>
            </w:r>
          </w:p>
          <w:p w14:paraId="1E8F3E60" w14:textId="77777777" w:rsidR="00F870D4" w:rsidRPr="00414D84" w:rsidRDefault="00F870D4" w:rsidP="002075F5">
            <w:pPr>
              <w:jc w:val="both"/>
              <w:rPr>
                <w:lang w:val="uk-UA"/>
              </w:rPr>
            </w:pPr>
            <w:r w:rsidRPr="00414D84">
              <w:rPr>
                <w:lang w:val="uk-UA"/>
              </w:rPr>
              <w:t>дітей-учасників дитячих творчих колективів та спортивних команд;</w:t>
            </w:r>
          </w:p>
          <w:p w14:paraId="7858BBAB" w14:textId="77777777" w:rsidR="00F870D4" w:rsidRPr="00414D84" w:rsidRDefault="00F870D4" w:rsidP="002075F5">
            <w:pPr>
              <w:jc w:val="both"/>
              <w:rPr>
                <w:lang w:val="uk-UA"/>
              </w:rPr>
            </w:pPr>
            <w:r w:rsidRPr="00414D84">
              <w:rPr>
                <w:lang w:val="uk-UA"/>
              </w:rPr>
              <w:t>дітей, що перебувають на диспансерному обліку;</w:t>
            </w:r>
          </w:p>
          <w:p w14:paraId="7F24844E" w14:textId="77777777" w:rsidR="00F870D4" w:rsidRPr="00414D84" w:rsidRDefault="00F870D4" w:rsidP="002075F5">
            <w:pPr>
              <w:jc w:val="both"/>
              <w:rPr>
                <w:lang w:val="uk-UA"/>
              </w:rPr>
            </w:pPr>
            <w:r w:rsidRPr="00414D84">
              <w:rPr>
                <w:lang w:val="uk-UA"/>
              </w:rPr>
              <w:t>дітей працівників бюджетної сфери громади;</w:t>
            </w:r>
          </w:p>
          <w:p w14:paraId="36F4A7D6" w14:textId="77777777" w:rsidR="00F870D4" w:rsidRPr="00414D84" w:rsidRDefault="00F870D4" w:rsidP="002075F5">
            <w:pPr>
              <w:jc w:val="both"/>
              <w:rPr>
                <w:lang w:val="uk-UA"/>
              </w:rPr>
            </w:pPr>
            <w:r w:rsidRPr="00414D84">
              <w:rPr>
                <w:lang w:val="uk-UA"/>
              </w:rPr>
              <w:t>дітей працівників агропромислового комплексу та соціальної сфери села.</w:t>
            </w:r>
          </w:p>
        </w:tc>
        <w:tc>
          <w:tcPr>
            <w:tcW w:w="851" w:type="dxa"/>
            <w:shd w:val="clear" w:color="auto" w:fill="auto"/>
          </w:tcPr>
          <w:p w14:paraId="62D78E30" w14:textId="6FC82E9B" w:rsidR="00F870D4" w:rsidRPr="00414D84" w:rsidRDefault="00C11A85" w:rsidP="002075F5">
            <w:pPr>
              <w:jc w:val="both"/>
              <w:rPr>
                <w:lang w:val="uk-UA"/>
              </w:rPr>
            </w:pPr>
            <w:r>
              <w:rPr>
                <w:lang w:val="uk-UA"/>
              </w:rPr>
              <w:lastRenderedPageBreak/>
              <w:t>2026-2028</w:t>
            </w:r>
          </w:p>
        </w:tc>
        <w:tc>
          <w:tcPr>
            <w:tcW w:w="1601" w:type="dxa"/>
            <w:shd w:val="clear" w:color="auto" w:fill="auto"/>
          </w:tcPr>
          <w:p w14:paraId="0276B24A" w14:textId="77777777" w:rsidR="00F870D4" w:rsidRPr="00414D84" w:rsidRDefault="00F870D4" w:rsidP="002075F5">
            <w:pPr>
              <w:jc w:val="both"/>
              <w:rPr>
                <w:lang w:val="uk-UA"/>
              </w:rPr>
            </w:pPr>
            <w:r w:rsidRPr="00414D84">
              <w:rPr>
                <w:lang w:val="uk-UA"/>
              </w:rPr>
              <w:t xml:space="preserve">Відділ освіти, культури, сім’ї , молоді та спорту. </w:t>
            </w:r>
          </w:p>
          <w:p w14:paraId="1EA2751C" w14:textId="77777777" w:rsidR="00F870D4" w:rsidRPr="00414D84" w:rsidRDefault="00F870D4" w:rsidP="002075F5">
            <w:pPr>
              <w:jc w:val="both"/>
              <w:rPr>
                <w:lang w:val="uk-UA"/>
              </w:rPr>
            </w:pPr>
            <w:r w:rsidRPr="00414D84">
              <w:rPr>
                <w:lang w:val="uk-UA"/>
              </w:rPr>
              <w:t>Служба у справах дітей.</w:t>
            </w:r>
          </w:p>
        </w:tc>
        <w:tc>
          <w:tcPr>
            <w:tcW w:w="1658" w:type="dxa"/>
            <w:shd w:val="clear" w:color="auto" w:fill="auto"/>
          </w:tcPr>
          <w:p w14:paraId="59737DCD" w14:textId="77777777" w:rsidR="00F870D4" w:rsidRPr="00414D84" w:rsidRDefault="00F870D4" w:rsidP="002075F5">
            <w:pPr>
              <w:jc w:val="both"/>
              <w:rPr>
                <w:lang w:val="uk-UA"/>
              </w:rPr>
            </w:pPr>
            <w:r w:rsidRPr="00414D84">
              <w:rPr>
                <w:lang w:val="uk-UA"/>
              </w:rPr>
              <w:t>Загальний обсяг фінансування у т.ч.</w:t>
            </w:r>
          </w:p>
          <w:p w14:paraId="3EAE0F05" w14:textId="77777777" w:rsidR="00F870D4" w:rsidRPr="00414D84" w:rsidRDefault="00F870D4" w:rsidP="002075F5">
            <w:pPr>
              <w:jc w:val="both"/>
              <w:rPr>
                <w:lang w:val="uk-UA"/>
              </w:rPr>
            </w:pPr>
            <w:r w:rsidRPr="00414D84">
              <w:rPr>
                <w:lang w:val="uk-UA"/>
              </w:rPr>
              <w:t>Державний бюджет.</w:t>
            </w:r>
          </w:p>
          <w:p w14:paraId="3682FBB9" w14:textId="77777777" w:rsidR="00F870D4" w:rsidRPr="00414D84" w:rsidRDefault="00F870D4" w:rsidP="002075F5">
            <w:pPr>
              <w:jc w:val="both"/>
              <w:rPr>
                <w:lang w:val="uk-UA"/>
              </w:rPr>
            </w:pPr>
            <w:r w:rsidRPr="00414D84">
              <w:rPr>
                <w:lang w:val="uk-UA"/>
              </w:rPr>
              <w:t>Обласний бюджет.</w:t>
            </w:r>
          </w:p>
          <w:p w14:paraId="59FFB7EE" w14:textId="77777777" w:rsidR="00F870D4" w:rsidRPr="00414D84" w:rsidRDefault="00F870D4" w:rsidP="002075F5">
            <w:pPr>
              <w:jc w:val="both"/>
              <w:rPr>
                <w:lang w:val="uk-UA"/>
              </w:rPr>
            </w:pPr>
            <w:r w:rsidRPr="00414D84">
              <w:rPr>
                <w:lang w:val="uk-UA"/>
              </w:rPr>
              <w:t>Місцевий бюджет.</w:t>
            </w:r>
          </w:p>
          <w:p w14:paraId="4240097E" w14:textId="77777777" w:rsidR="00F870D4" w:rsidRPr="00414D84" w:rsidRDefault="00F870D4" w:rsidP="002075F5">
            <w:pPr>
              <w:jc w:val="both"/>
              <w:rPr>
                <w:lang w:val="uk-UA"/>
              </w:rPr>
            </w:pPr>
            <w:r w:rsidRPr="00414D84">
              <w:rPr>
                <w:lang w:val="uk-UA"/>
              </w:rPr>
              <w:t>Інші джерела фінансування.</w:t>
            </w:r>
          </w:p>
        </w:tc>
        <w:tc>
          <w:tcPr>
            <w:tcW w:w="709" w:type="dxa"/>
            <w:shd w:val="clear" w:color="auto" w:fill="auto"/>
          </w:tcPr>
          <w:p w14:paraId="2DB8ED0F" w14:textId="37AEC978" w:rsidR="00F870D4" w:rsidRPr="00F870D4" w:rsidRDefault="00C11A85" w:rsidP="00F870D4">
            <w:pPr>
              <w:jc w:val="center"/>
              <w:rPr>
                <w:sz w:val="16"/>
                <w:szCs w:val="16"/>
                <w:lang w:val="uk-UA"/>
              </w:rPr>
            </w:pPr>
            <w:r>
              <w:rPr>
                <w:sz w:val="16"/>
                <w:szCs w:val="16"/>
                <w:lang w:val="uk-UA"/>
              </w:rPr>
              <w:t>-</w:t>
            </w:r>
          </w:p>
        </w:tc>
        <w:tc>
          <w:tcPr>
            <w:tcW w:w="709" w:type="dxa"/>
            <w:shd w:val="clear" w:color="auto" w:fill="auto"/>
          </w:tcPr>
          <w:p w14:paraId="2A6B1A76" w14:textId="4773DF4E" w:rsidR="00F870D4" w:rsidRPr="00414D84" w:rsidRDefault="00C11A85" w:rsidP="00F870D4">
            <w:pPr>
              <w:jc w:val="center"/>
              <w:rPr>
                <w:lang w:val="uk-UA"/>
              </w:rPr>
            </w:pPr>
            <w:r>
              <w:rPr>
                <w:lang w:val="uk-UA"/>
              </w:rPr>
              <w:t>-</w:t>
            </w:r>
          </w:p>
        </w:tc>
        <w:tc>
          <w:tcPr>
            <w:tcW w:w="708" w:type="dxa"/>
            <w:shd w:val="clear" w:color="auto" w:fill="auto"/>
          </w:tcPr>
          <w:p w14:paraId="69E2FBAE" w14:textId="126B9BB2" w:rsidR="00F870D4" w:rsidRPr="00414D84" w:rsidRDefault="00F870D4" w:rsidP="00F870D4">
            <w:pPr>
              <w:jc w:val="center"/>
              <w:rPr>
                <w:lang w:val="uk-UA"/>
              </w:rPr>
            </w:pPr>
            <w:r w:rsidRPr="00802CA8">
              <w:rPr>
                <w:sz w:val="16"/>
                <w:szCs w:val="16"/>
                <w:lang w:val="uk-UA"/>
              </w:rPr>
              <w:t>В межах бюджетних призначень</w:t>
            </w:r>
          </w:p>
        </w:tc>
        <w:tc>
          <w:tcPr>
            <w:tcW w:w="709" w:type="dxa"/>
            <w:shd w:val="clear" w:color="auto" w:fill="auto"/>
          </w:tcPr>
          <w:p w14:paraId="43DE21BF" w14:textId="4540B954" w:rsidR="00F870D4" w:rsidRPr="00414D84" w:rsidRDefault="00F870D4" w:rsidP="00F870D4">
            <w:pPr>
              <w:jc w:val="center"/>
              <w:rPr>
                <w:lang w:val="uk-UA"/>
              </w:rPr>
            </w:pPr>
            <w:r w:rsidRPr="00802CA8">
              <w:rPr>
                <w:sz w:val="16"/>
                <w:szCs w:val="16"/>
                <w:lang w:val="uk-UA"/>
              </w:rPr>
              <w:t>В межах бюджетних призначень</w:t>
            </w:r>
          </w:p>
        </w:tc>
        <w:tc>
          <w:tcPr>
            <w:tcW w:w="709" w:type="dxa"/>
            <w:shd w:val="clear" w:color="auto" w:fill="auto"/>
          </w:tcPr>
          <w:p w14:paraId="3BC16691" w14:textId="5F12B829" w:rsidR="00F870D4" w:rsidRPr="00414D84" w:rsidRDefault="00F870D4" w:rsidP="00F870D4">
            <w:pPr>
              <w:jc w:val="center"/>
              <w:rPr>
                <w:lang w:val="uk-UA"/>
              </w:rPr>
            </w:pPr>
            <w:r w:rsidRPr="00802CA8">
              <w:rPr>
                <w:sz w:val="16"/>
                <w:szCs w:val="16"/>
                <w:lang w:val="uk-UA"/>
              </w:rPr>
              <w:t>В межах бюджетних призначень</w:t>
            </w:r>
          </w:p>
        </w:tc>
        <w:tc>
          <w:tcPr>
            <w:tcW w:w="1675" w:type="dxa"/>
            <w:shd w:val="clear" w:color="auto" w:fill="auto"/>
          </w:tcPr>
          <w:p w14:paraId="05889BC6" w14:textId="7026B367" w:rsidR="00F870D4" w:rsidRPr="00414D84" w:rsidRDefault="00F870D4" w:rsidP="00414D84">
            <w:pPr>
              <w:jc w:val="center"/>
              <w:rPr>
                <w:lang w:val="uk-UA"/>
              </w:rPr>
            </w:pPr>
            <w:r w:rsidRPr="00414D84">
              <w:rPr>
                <w:lang w:val="uk-UA"/>
              </w:rPr>
              <w:t>Завдяки адресної соціальної допомоги , що надається з місцевого бюджету збільшиться  кількість  дітей, охоплених різними формами для оздоровлення та відпочинку.</w:t>
            </w:r>
          </w:p>
        </w:tc>
      </w:tr>
      <w:tr w:rsidR="00D73191" w:rsidRPr="00414D84" w14:paraId="186AC917" w14:textId="77777777" w:rsidTr="003F07B2">
        <w:trPr>
          <w:trHeight w:val="795"/>
        </w:trPr>
        <w:tc>
          <w:tcPr>
            <w:tcW w:w="466" w:type="dxa"/>
            <w:vMerge w:val="restart"/>
            <w:shd w:val="clear" w:color="auto" w:fill="auto"/>
          </w:tcPr>
          <w:p w14:paraId="1DD2605B" w14:textId="77777777" w:rsidR="00D73191" w:rsidRPr="00414D84" w:rsidRDefault="00D73191" w:rsidP="002075F5">
            <w:pPr>
              <w:jc w:val="right"/>
              <w:rPr>
                <w:lang w:val="uk-UA"/>
              </w:rPr>
            </w:pPr>
          </w:p>
        </w:tc>
        <w:tc>
          <w:tcPr>
            <w:tcW w:w="1431" w:type="dxa"/>
            <w:vMerge w:val="restart"/>
            <w:shd w:val="clear" w:color="auto" w:fill="auto"/>
          </w:tcPr>
          <w:p w14:paraId="2AC755EE" w14:textId="77777777" w:rsidR="00D73191" w:rsidRPr="00414D84" w:rsidRDefault="00D73191" w:rsidP="002075F5">
            <w:pPr>
              <w:jc w:val="both"/>
              <w:rPr>
                <w:lang w:val="uk-UA"/>
              </w:rPr>
            </w:pPr>
          </w:p>
        </w:tc>
        <w:tc>
          <w:tcPr>
            <w:tcW w:w="3916" w:type="dxa"/>
            <w:vMerge w:val="restart"/>
            <w:shd w:val="clear" w:color="auto" w:fill="auto"/>
          </w:tcPr>
          <w:p w14:paraId="3C386141" w14:textId="77777777" w:rsidR="00D73191" w:rsidRPr="00414D84" w:rsidRDefault="00D73191" w:rsidP="002075F5">
            <w:pPr>
              <w:jc w:val="both"/>
              <w:rPr>
                <w:lang w:val="uk-UA"/>
              </w:rPr>
            </w:pPr>
            <w:r w:rsidRPr="00414D84">
              <w:rPr>
                <w:lang w:val="uk-UA"/>
              </w:rPr>
              <w:t>1.1.2 Забезпечити формування банків даних на дітей, які потребують особливої уваги та підтримки. Сприяти охопленню оздоровленням та відпочинком дітей з сімей, які перебувають у складних життєвих обставинах.</w:t>
            </w:r>
          </w:p>
        </w:tc>
        <w:tc>
          <w:tcPr>
            <w:tcW w:w="851" w:type="dxa"/>
            <w:vMerge w:val="restart"/>
            <w:shd w:val="clear" w:color="auto" w:fill="auto"/>
          </w:tcPr>
          <w:p w14:paraId="59F7D3A0" w14:textId="2F02FB4E" w:rsidR="00D73191" w:rsidRPr="00414D84" w:rsidRDefault="00C11A85" w:rsidP="002075F5">
            <w:pPr>
              <w:jc w:val="both"/>
              <w:rPr>
                <w:lang w:val="uk-UA"/>
              </w:rPr>
            </w:pPr>
            <w:r>
              <w:rPr>
                <w:lang w:val="uk-UA"/>
              </w:rPr>
              <w:t>2026-2028</w:t>
            </w:r>
          </w:p>
        </w:tc>
        <w:tc>
          <w:tcPr>
            <w:tcW w:w="1601" w:type="dxa"/>
            <w:vMerge w:val="restart"/>
            <w:shd w:val="clear" w:color="auto" w:fill="auto"/>
          </w:tcPr>
          <w:p w14:paraId="137E993D" w14:textId="10F50B83" w:rsidR="00D73191" w:rsidRPr="00414D84" w:rsidRDefault="00D73191" w:rsidP="002075F5">
            <w:pPr>
              <w:jc w:val="both"/>
              <w:rPr>
                <w:lang w:val="uk-UA"/>
              </w:rPr>
            </w:pPr>
            <w:r w:rsidRPr="00414D84">
              <w:rPr>
                <w:lang w:val="uk-UA"/>
              </w:rPr>
              <w:t>Відділ освіти, культури, сім’ї,</w:t>
            </w:r>
            <w:r>
              <w:rPr>
                <w:lang w:val="uk-UA"/>
              </w:rPr>
              <w:t xml:space="preserve"> молоді  </w:t>
            </w:r>
            <w:r w:rsidRPr="00414D84">
              <w:rPr>
                <w:lang w:val="uk-UA"/>
              </w:rPr>
              <w:t>та спорту. Служба у справах дітей.</w:t>
            </w:r>
          </w:p>
        </w:tc>
        <w:tc>
          <w:tcPr>
            <w:tcW w:w="1658" w:type="dxa"/>
            <w:shd w:val="clear" w:color="auto" w:fill="auto"/>
          </w:tcPr>
          <w:p w14:paraId="7AC97327" w14:textId="4838EB79"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6646D44B" w14:textId="1F2B86C8" w:rsidR="00D73191" w:rsidRPr="00414D84" w:rsidRDefault="00D73191" w:rsidP="003F07B2">
            <w:pPr>
              <w:jc w:val="right"/>
              <w:rPr>
                <w:lang w:val="uk-UA"/>
              </w:rPr>
            </w:pPr>
            <w:r>
              <w:rPr>
                <w:lang w:val="uk-UA"/>
              </w:rPr>
              <w:t>0,0</w:t>
            </w:r>
          </w:p>
        </w:tc>
        <w:tc>
          <w:tcPr>
            <w:tcW w:w="709" w:type="dxa"/>
            <w:shd w:val="clear" w:color="auto" w:fill="auto"/>
          </w:tcPr>
          <w:p w14:paraId="012038F9" w14:textId="63DE6E5C" w:rsidR="00D73191" w:rsidRPr="00414D84" w:rsidRDefault="00D73191" w:rsidP="003F07B2">
            <w:pPr>
              <w:jc w:val="right"/>
              <w:rPr>
                <w:lang w:val="uk-UA"/>
              </w:rPr>
            </w:pPr>
            <w:r>
              <w:rPr>
                <w:lang w:val="uk-UA"/>
              </w:rPr>
              <w:t>0.0</w:t>
            </w:r>
          </w:p>
        </w:tc>
        <w:tc>
          <w:tcPr>
            <w:tcW w:w="708" w:type="dxa"/>
            <w:shd w:val="clear" w:color="auto" w:fill="auto"/>
          </w:tcPr>
          <w:p w14:paraId="25FC5E04" w14:textId="673CB91A" w:rsidR="00D73191" w:rsidRPr="00414D84" w:rsidRDefault="00D73191" w:rsidP="003F07B2">
            <w:pPr>
              <w:jc w:val="right"/>
              <w:rPr>
                <w:lang w:val="uk-UA"/>
              </w:rPr>
            </w:pPr>
            <w:r>
              <w:rPr>
                <w:lang w:val="uk-UA"/>
              </w:rPr>
              <w:t>0,0</w:t>
            </w:r>
          </w:p>
        </w:tc>
        <w:tc>
          <w:tcPr>
            <w:tcW w:w="709" w:type="dxa"/>
            <w:shd w:val="clear" w:color="auto" w:fill="auto"/>
          </w:tcPr>
          <w:p w14:paraId="5DAF843C" w14:textId="5C722502" w:rsidR="00D73191" w:rsidRPr="00414D84" w:rsidRDefault="00D73191" w:rsidP="003F07B2">
            <w:pPr>
              <w:jc w:val="right"/>
              <w:rPr>
                <w:lang w:val="uk-UA"/>
              </w:rPr>
            </w:pPr>
            <w:r w:rsidRPr="00414D84">
              <w:rPr>
                <w:lang w:val="uk-UA"/>
              </w:rPr>
              <w:t>0,0</w:t>
            </w:r>
          </w:p>
        </w:tc>
        <w:tc>
          <w:tcPr>
            <w:tcW w:w="709" w:type="dxa"/>
            <w:shd w:val="clear" w:color="auto" w:fill="auto"/>
          </w:tcPr>
          <w:p w14:paraId="3170E842" w14:textId="5D5CEF38" w:rsidR="00D73191" w:rsidRPr="00414D84" w:rsidRDefault="00D73191" w:rsidP="003F07B2">
            <w:pPr>
              <w:jc w:val="right"/>
              <w:rPr>
                <w:lang w:val="uk-UA"/>
              </w:rPr>
            </w:pPr>
            <w:r w:rsidRPr="00414D84">
              <w:rPr>
                <w:lang w:val="uk-UA"/>
              </w:rPr>
              <w:t>0,0</w:t>
            </w:r>
          </w:p>
        </w:tc>
        <w:tc>
          <w:tcPr>
            <w:tcW w:w="1675" w:type="dxa"/>
            <w:vMerge w:val="restart"/>
            <w:shd w:val="clear" w:color="auto" w:fill="auto"/>
          </w:tcPr>
          <w:p w14:paraId="538B0C7C" w14:textId="77777777" w:rsidR="00D73191" w:rsidRPr="00414D84" w:rsidRDefault="00D73191" w:rsidP="002075F5">
            <w:pPr>
              <w:jc w:val="right"/>
              <w:rPr>
                <w:lang w:val="uk-UA"/>
              </w:rPr>
            </w:pPr>
          </w:p>
        </w:tc>
      </w:tr>
      <w:tr w:rsidR="00D73191" w:rsidRPr="00414D84" w14:paraId="4E76B0EE" w14:textId="77777777" w:rsidTr="003F07B2">
        <w:trPr>
          <w:trHeight w:val="441"/>
        </w:trPr>
        <w:tc>
          <w:tcPr>
            <w:tcW w:w="466" w:type="dxa"/>
            <w:vMerge/>
            <w:shd w:val="clear" w:color="auto" w:fill="auto"/>
          </w:tcPr>
          <w:p w14:paraId="53B13B3D" w14:textId="77777777" w:rsidR="00D73191" w:rsidRPr="00414D84" w:rsidRDefault="00D73191" w:rsidP="002075F5">
            <w:pPr>
              <w:jc w:val="right"/>
              <w:rPr>
                <w:lang w:val="uk-UA"/>
              </w:rPr>
            </w:pPr>
          </w:p>
        </w:tc>
        <w:tc>
          <w:tcPr>
            <w:tcW w:w="1431" w:type="dxa"/>
            <w:vMerge/>
            <w:shd w:val="clear" w:color="auto" w:fill="auto"/>
          </w:tcPr>
          <w:p w14:paraId="513A82BA" w14:textId="77777777" w:rsidR="00D73191" w:rsidRPr="00414D84" w:rsidRDefault="00D73191" w:rsidP="002075F5">
            <w:pPr>
              <w:jc w:val="both"/>
              <w:rPr>
                <w:lang w:val="uk-UA"/>
              </w:rPr>
            </w:pPr>
          </w:p>
        </w:tc>
        <w:tc>
          <w:tcPr>
            <w:tcW w:w="3916" w:type="dxa"/>
            <w:vMerge/>
            <w:shd w:val="clear" w:color="auto" w:fill="auto"/>
          </w:tcPr>
          <w:p w14:paraId="4CB6052B" w14:textId="77777777" w:rsidR="00D73191" w:rsidRPr="00414D84" w:rsidRDefault="00D73191" w:rsidP="002075F5">
            <w:pPr>
              <w:jc w:val="both"/>
              <w:rPr>
                <w:lang w:val="uk-UA"/>
              </w:rPr>
            </w:pPr>
          </w:p>
        </w:tc>
        <w:tc>
          <w:tcPr>
            <w:tcW w:w="851" w:type="dxa"/>
            <w:vMerge/>
            <w:shd w:val="clear" w:color="auto" w:fill="auto"/>
          </w:tcPr>
          <w:p w14:paraId="7DF1162A" w14:textId="77777777" w:rsidR="00D73191" w:rsidRPr="00414D84" w:rsidRDefault="00D73191" w:rsidP="002075F5">
            <w:pPr>
              <w:jc w:val="both"/>
              <w:rPr>
                <w:lang w:val="uk-UA"/>
              </w:rPr>
            </w:pPr>
          </w:p>
        </w:tc>
        <w:tc>
          <w:tcPr>
            <w:tcW w:w="1601" w:type="dxa"/>
            <w:vMerge/>
            <w:shd w:val="clear" w:color="auto" w:fill="auto"/>
          </w:tcPr>
          <w:p w14:paraId="24EC3768" w14:textId="77777777" w:rsidR="00D73191" w:rsidRPr="00414D84" w:rsidRDefault="00D73191" w:rsidP="002075F5">
            <w:pPr>
              <w:jc w:val="both"/>
              <w:rPr>
                <w:lang w:val="uk-UA"/>
              </w:rPr>
            </w:pPr>
          </w:p>
        </w:tc>
        <w:tc>
          <w:tcPr>
            <w:tcW w:w="1658" w:type="dxa"/>
            <w:shd w:val="clear" w:color="auto" w:fill="auto"/>
          </w:tcPr>
          <w:p w14:paraId="19B8A284" w14:textId="5686716F" w:rsidR="00D73191" w:rsidRPr="00414D84" w:rsidRDefault="00D73191" w:rsidP="002075F5">
            <w:pPr>
              <w:jc w:val="both"/>
              <w:rPr>
                <w:lang w:val="uk-UA"/>
              </w:rPr>
            </w:pPr>
            <w:r>
              <w:rPr>
                <w:lang w:val="uk-UA"/>
              </w:rPr>
              <w:t>Місцевий бюджет</w:t>
            </w:r>
          </w:p>
        </w:tc>
        <w:tc>
          <w:tcPr>
            <w:tcW w:w="709" w:type="dxa"/>
            <w:shd w:val="clear" w:color="auto" w:fill="auto"/>
          </w:tcPr>
          <w:p w14:paraId="767C9050" w14:textId="53FC2FA3" w:rsidR="00D73191" w:rsidRPr="00414D84" w:rsidRDefault="00D73191" w:rsidP="003F07B2">
            <w:pPr>
              <w:jc w:val="right"/>
              <w:rPr>
                <w:lang w:val="uk-UA"/>
              </w:rPr>
            </w:pPr>
            <w:r w:rsidRPr="00414D84">
              <w:rPr>
                <w:lang w:val="uk-UA"/>
              </w:rPr>
              <w:t>0</w:t>
            </w:r>
            <w:r>
              <w:rPr>
                <w:lang w:val="uk-UA"/>
              </w:rPr>
              <w:t>,0</w:t>
            </w:r>
          </w:p>
        </w:tc>
        <w:tc>
          <w:tcPr>
            <w:tcW w:w="709" w:type="dxa"/>
            <w:shd w:val="clear" w:color="auto" w:fill="auto"/>
          </w:tcPr>
          <w:p w14:paraId="5445FA3C" w14:textId="32FF83EE" w:rsidR="00D73191" w:rsidRPr="00414D84" w:rsidRDefault="00D73191" w:rsidP="003F07B2">
            <w:pPr>
              <w:jc w:val="right"/>
              <w:rPr>
                <w:lang w:val="uk-UA"/>
              </w:rPr>
            </w:pPr>
            <w:r>
              <w:rPr>
                <w:lang w:val="uk-UA"/>
              </w:rPr>
              <w:t>0,0</w:t>
            </w:r>
          </w:p>
        </w:tc>
        <w:tc>
          <w:tcPr>
            <w:tcW w:w="708" w:type="dxa"/>
            <w:shd w:val="clear" w:color="auto" w:fill="auto"/>
          </w:tcPr>
          <w:p w14:paraId="55DE9C16" w14:textId="16FC14CF" w:rsidR="00D73191" w:rsidRPr="00414D84" w:rsidRDefault="00D73191" w:rsidP="003F07B2">
            <w:pPr>
              <w:jc w:val="right"/>
              <w:rPr>
                <w:lang w:val="uk-UA"/>
              </w:rPr>
            </w:pPr>
            <w:r>
              <w:rPr>
                <w:lang w:val="uk-UA"/>
              </w:rPr>
              <w:t>0,0</w:t>
            </w:r>
          </w:p>
        </w:tc>
        <w:tc>
          <w:tcPr>
            <w:tcW w:w="709" w:type="dxa"/>
            <w:shd w:val="clear" w:color="auto" w:fill="auto"/>
          </w:tcPr>
          <w:p w14:paraId="6C0244C9" w14:textId="0A13CA01" w:rsidR="00D73191" w:rsidRPr="00414D84" w:rsidRDefault="00D73191" w:rsidP="003F07B2">
            <w:pPr>
              <w:jc w:val="right"/>
              <w:rPr>
                <w:lang w:val="uk-UA"/>
              </w:rPr>
            </w:pPr>
            <w:r w:rsidRPr="00414D84">
              <w:rPr>
                <w:lang w:val="uk-UA"/>
              </w:rPr>
              <w:t>0,0</w:t>
            </w:r>
          </w:p>
        </w:tc>
        <w:tc>
          <w:tcPr>
            <w:tcW w:w="709" w:type="dxa"/>
            <w:shd w:val="clear" w:color="auto" w:fill="auto"/>
          </w:tcPr>
          <w:p w14:paraId="532105CC" w14:textId="15EF93CB" w:rsidR="00D73191" w:rsidRPr="00414D84" w:rsidRDefault="00D73191" w:rsidP="003F07B2">
            <w:pPr>
              <w:jc w:val="right"/>
              <w:rPr>
                <w:lang w:val="uk-UA"/>
              </w:rPr>
            </w:pPr>
            <w:r w:rsidRPr="00414D84">
              <w:rPr>
                <w:lang w:val="uk-UA"/>
              </w:rPr>
              <w:t>0,0</w:t>
            </w:r>
          </w:p>
        </w:tc>
        <w:tc>
          <w:tcPr>
            <w:tcW w:w="1675" w:type="dxa"/>
            <w:vMerge/>
            <w:shd w:val="clear" w:color="auto" w:fill="auto"/>
          </w:tcPr>
          <w:p w14:paraId="34E84A49" w14:textId="77777777" w:rsidR="00D73191" w:rsidRPr="00414D84" w:rsidRDefault="00D73191" w:rsidP="002075F5">
            <w:pPr>
              <w:jc w:val="right"/>
              <w:rPr>
                <w:lang w:val="uk-UA"/>
              </w:rPr>
            </w:pPr>
          </w:p>
        </w:tc>
      </w:tr>
      <w:tr w:rsidR="00D73191" w:rsidRPr="00414D84" w14:paraId="4625CD80" w14:textId="77777777" w:rsidTr="003F07B2">
        <w:trPr>
          <w:trHeight w:val="533"/>
        </w:trPr>
        <w:tc>
          <w:tcPr>
            <w:tcW w:w="466" w:type="dxa"/>
            <w:vMerge/>
            <w:shd w:val="clear" w:color="auto" w:fill="auto"/>
          </w:tcPr>
          <w:p w14:paraId="3A6E6F35" w14:textId="77777777" w:rsidR="00D73191" w:rsidRPr="00414D84" w:rsidRDefault="00D73191" w:rsidP="002075F5">
            <w:pPr>
              <w:jc w:val="right"/>
              <w:rPr>
                <w:lang w:val="uk-UA"/>
              </w:rPr>
            </w:pPr>
          </w:p>
        </w:tc>
        <w:tc>
          <w:tcPr>
            <w:tcW w:w="1431" w:type="dxa"/>
            <w:vMerge/>
            <w:shd w:val="clear" w:color="auto" w:fill="auto"/>
          </w:tcPr>
          <w:p w14:paraId="39AD0870" w14:textId="77777777" w:rsidR="00D73191" w:rsidRPr="00414D84" w:rsidRDefault="00D73191" w:rsidP="002075F5">
            <w:pPr>
              <w:jc w:val="both"/>
              <w:rPr>
                <w:lang w:val="uk-UA"/>
              </w:rPr>
            </w:pPr>
          </w:p>
        </w:tc>
        <w:tc>
          <w:tcPr>
            <w:tcW w:w="3916" w:type="dxa"/>
            <w:vMerge/>
            <w:shd w:val="clear" w:color="auto" w:fill="auto"/>
          </w:tcPr>
          <w:p w14:paraId="3E2995C4" w14:textId="77777777" w:rsidR="00D73191" w:rsidRPr="00414D84" w:rsidRDefault="00D73191" w:rsidP="002075F5">
            <w:pPr>
              <w:jc w:val="both"/>
              <w:rPr>
                <w:lang w:val="uk-UA"/>
              </w:rPr>
            </w:pPr>
          </w:p>
        </w:tc>
        <w:tc>
          <w:tcPr>
            <w:tcW w:w="851" w:type="dxa"/>
            <w:vMerge/>
            <w:shd w:val="clear" w:color="auto" w:fill="auto"/>
          </w:tcPr>
          <w:p w14:paraId="5C635B51" w14:textId="77777777" w:rsidR="00D73191" w:rsidRPr="00414D84" w:rsidRDefault="00D73191" w:rsidP="002075F5">
            <w:pPr>
              <w:jc w:val="both"/>
              <w:rPr>
                <w:lang w:val="uk-UA"/>
              </w:rPr>
            </w:pPr>
          </w:p>
        </w:tc>
        <w:tc>
          <w:tcPr>
            <w:tcW w:w="1601" w:type="dxa"/>
            <w:vMerge/>
            <w:shd w:val="clear" w:color="auto" w:fill="auto"/>
          </w:tcPr>
          <w:p w14:paraId="6AB30778" w14:textId="77777777" w:rsidR="00D73191" w:rsidRPr="00414D84" w:rsidRDefault="00D73191" w:rsidP="002075F5">
            <w:pPr>
              <w:jc w:val="both"/>
              <w:rPr>
                <w:lang w:val="uk-UA"/>
              </w:rPr>
            </w:pPr>
          </w:p>
        </w:tc>
        <w:tc>
          <w:tcPr>
            <w:tcW w:w="1658" w:type="dxa"/>
            <w:shd w:val="clear" w:color="auto" w:fill="auto"/>
          </w:tcPr>
          <w:p w14:paraId="3598E943" w14:textId="2781F8CB" w:rsidR="00D73191" w:rsidRPr="00414D84" w:rsidRDefault="00D73191" w:rsidP="003F07B2">
            <w:pPr>
              <w:jc w:val="both"/>
              <w:rPr>
                <w:lang w:val="uk-UA"/>
              </w:rPr>
            </w:pPr>
            <w:r w:rsidRPr="00414D84">
              <w:rPr>
                <w:lang w:val="uk-UA"/>
              </w:rPr>
              <w:t>Інші джерела фінансування</w:t>
            </w:r>
          </w:p>
        </w:tc>
        <w:tc>
          <w:tcPr>
            <w:tcW w:w="709" w:type="dxa"/>
            <w:shd w:val="clear" w:color="auto" w:fill="auto"/>
          </w:tcPr>
          <w:p w14:paraId="63AAFE4A" w14:textId="77777777" w:rsidR="00D73191" w:rsidRPr="00414D84" w:rsidRDefault="00D73191" w:rsidP="00C11A85">
            <w:pPr>
              <w:jc w:val="right"/>
              <w:rPr>
                <w:lang w:val="uk-UA"/>
              </w:rPr>
            </w:pPr>
            <w:r w:rsidRPr="00414D84">
              <w:rPr>
                <w:lang w:val="uk-UA"/>
              </w:rPr>
              <w:t>0,0</w:t>
            </w:r>
          </w:p>
          <w:p w14:paraId="28BDB678" w14:textId="403245C2" w:rsidR="00D73191" w:rsidRPr="00414D84" w:rsidRDefault="00D73191" w:rsidP="003F07B2">
            <w:pPr>
              <w:jc w:val="right"/>
              <w:rPr>
                <w:lang w:val="uk-UA"/>
              </w:rPr>
            </w:pPr>
          </w:p>
        </w:tc>
        <w:tc>
          <w:tcPr>
            <w:tcW w:w="709" w:type="dxa"/>
            <w:shd w:val="clear" w:color="auto" w:fill="auto"/>
          </w:tcPr>
          <w:p w14:paraId="5EB6C134" w14:textId="021C9F0E" w:rsidR="00D73191" w:rsidRPr="00414D84" w:rsidRDefault="00D73191" w:rsidP="003F07B2">
            <w:pPr>
              <w:jc w:val="right"/>
              <w:rPr>
                <w:lang w:val="uk-UA"/>
              </w:rPr>
            </w:pPr>
            <w:r w:rsidRPr="00414D84">
              <w:rPr>
                <w:lang w:val="uk-UA"/>
              </w:rPr>
              <w:t>0,0</w:t>
            </w:r>
          </w:p>
        </w:tc>
        <w:tc>
          <w:tcPr>
            <w:tcW w:w="708" w:type="dxa"/>
            <w:shd w:val="clear" w:color="auto" w:fill="auto"/>
          </w:tcPr>
          <w:p w14:paraId="4BCFAB09" w14:textId="0BA3A4A1" w:rsidR="00D73191" w:rsidRPr="00414D84" w:rsidRDefault="00D73191" w:rsidP="003F07B2">
            <w:pPr>
              <w:jc w:val="right"/>
              <w:rPr>
                <w:lang w:val="uk-UA"/>
              </w:rPr>
            </w:pPr>
            <w:r w:rsidRPr="00414D84">
              <w:rPr>
                <w:lang w:val="uk-UA"/>
              </w:rPr>
              <w:t>0,0</w:t>
            </w:r>
          </w:p>
        </w:tc>
        <w:tc>
          <w:tcPr>
            <w:tcW w:w="709" w:type="dxa"/>
            <w:shd w:val="clear" w:color="auto" w:fill="auto"/>
          </w:tcPr>
          <w:p w14:paraId="77514B41" w14:textId="3FECCF76" w:rsidR="00D73191" w:rsidRPr="00414D84" w:rsidRDefault="00D73191" w:rsidP="003F07B2">
            <w:pPr>
              <w:jc w:val="right"/>
              <w:rPr>
                <w:lang w:val="uk-UA"/>
              </w:rPr>
            </w:pPr>
            <w:r w:rsidRPr="00414D84">
              <w:rPr>
                <w:lang w:val="uk-UA"/>
              </w:rPr>
              <w:t>0,0</w:t>
            </w:r>
          </w:p>
        </w:tc>
        <w:tc>
          <w:tcPr>
            <w:tcW w:w="709" w:type="dxa"/>
            <w:shd w:val="clear" w:color="auto" w:fill="auto"/>
          </w:tcPr>
          <w:p w14:paraId="79C9BA04" w14:textId="73B545FC" w:rsidR="00D73191" w:rsidRPr="00414D84" w:rsidRDefault="00D73191" w:rsidP="003F07B2">
            <w:pPr>
              <w:jc w:val="right"/>
              <w:rPr>
                <w:lang w:val="uk-UA"/>
              </w:rPr>
            </w:pPr>
            <w:r w:rsidRPr="00414D84">
              <w:rPr>
                <w:lang w:val="uk-UA"/>
              </w:rPr>
              <w:t>0,0</w:t>
            </w:r>
          </w:p>
        </w:tc>
        <w:tc>
          <w:tcPr>
            <w:tcW w:w="1675" w:type="dxa"/>
            <w:vMerge/>
            <w:shd w:val="clear" w:color="auto" w:fill="auto"/>
          </w:tcPr>
          <w:p w14:paraId="4AF22297" w14:textId="77777777" w:rsidR="00D73191" w:rsidRPr="00414D84" w:rsidRDefault="00D73191" w:rsidP="002075F5">
            <w:pPr>
              <w:jc w:val="right"/>
              <w:rPr>
                <w:lang w:val="uk-UA"/>
              </w:rPr>
            </w:pPr>
          </w:p>
        </w:tc>
      </w:tr>
      <w:tr w:rsidR="00D73191" w:rsidRPr="00414D84" w14:paraId="05B8CD09" w14:textId="77777777" w:rsidTr="003F07B2">
        <w:trPr>
          <w:trHeight w:val="675"/>
        </w:trPr>
        <w:tc>
          <w:tcPr>
            <w:tcW w:w="466" w:type="dxa"/>
            <w:vMerge w:val="restart"/>
            <w:shd w:val="clear" w:color="auto" w:fill="auto"/>
          </w:tcPr>
          <w:p w14:paraId="33498EC1" w14:textId="77777777" w:rsidR="00D73191" w:rsidRPr="00414D84" w:rsidRDefault="00D73191" w:rsidP="002075F5">
            <w:pPr>
              <w:jc w:val="right"/>
              <w:rPr>
                <w:lang w:val="uk-UA"/>
              </w:rPr>
            </w:pPr>
            <w:r w:rsidRPr="00414D84">
              <w:rPr>
                <w:lang w:val="uk-UA"/>
              </w:rPr>
              <w:t>1.2</w:t>
            </w:r>
          </w:p>
        </w:tc>
        <w:tc>
          <w:tcPr>
            <w:tcW w:w="1431" w:type="dxa"/>
            <w:vMerge w:val="restart"/>
            <w:shd w:val="clear" w:color="auto" w:fill="auto"/>
          </w:tcPr>
          <w:p w14:paraId="27F64121" w14:textId="77777777" w:rsidR="00D73191" w:rsidRPr="00414D84" w:rsidRDefault="00D73191" w:rsidP="002075F5">
            <w:pPr>
              <w:jc w:val="both"/>
              <w:rPr>
                <w:lang w:val="uk-UA"/>
              </w:rPr>
            </w:pPr>
            <w:r w:rsidRPr="00414D84">
              <w:rPr>
                <w:lang w:val="uk-UA"/>
              </w:rPr>
              <w:t>Оздоровлення дітей через механізми здешевлення вартості путівок</w:t>
            </w:r>
          </w:p>
        </w:tc>
        <w:tc>
          <w:tcPr>
            <w:tcW w:w="3916" w:type="dxa"/>
            <w:vMerge w:val="restart"/>
            <w:shd w:val="clear" w:color="auto" w:fill="auto"/>
          </w:tcPr>
          <w:p w14:paraId="2D2D5F9D" w14:textId="77777777" w:rsidR="00D73191" w:rsidRPr="00414D84" w:rsidRDefault="00D73191" w:rsidP="002075F5">
            <w:pPr>
              <w:jc w:val="both"/>
              <w:rPr>
                <w:lang w:val="uk-UA"/>
              </w:rPr>
            </w:pPr>
            <w:r w:rsidRPr="00414D84">
              <w:rPr>
                <w:lang w:val="uk-UA"/>
              </w:rPr>
              <w:t>1.2.1 Сприяти оздоровленню дітей громади через механізм відшкодування частини вартості путівки за надані послуги з оздоровлення та відпочинку дітей, які виховуються в сім’ях з дітьми</w:t>
            </w:r>
          </w:p>
        </w:tc>
        <w:tc>
          <w:tcPr>
            <w:tcW w:w="851" w:type="dxa"/>
            <w:vMerge w:val="restart"/>
            <w:shd w:val="clear" w:color="auto" w:fill="auto"/>
          </w:tcPr>
          <w:p w14:paraId="40B9CE98" w14:textId="2F62252B" w:rsidR="00D73191" w:rsidRPr="00414D84" w:rsidRDefault="00C11A85" w:rsidP="002075F5">
            <w:pPr>
              <w:jc w:val="both"/>
              <w:rPr>
                <w:lang w:val="uk-UA"/>
              </w:rPr>
            </w:pPr>
            <w:r>
              <w:rPr>
                <w:lang w:val="uk-UA"/>
              </w:rPr>
              <w:t>2026-2028</w:t>
            </w:r>
          </w:p>
        </w:tc>
        <w:tc>
          <w:tcPr>
            <w:tcW w:w="1601" w:type="dxa"/>
            <w:vMerge w:val="restart"/>
            <w:shd w:val="clear" w:color="auto" w:fill="auto"/>
          </w:tcPr>
          <w:p w14:paraId="33377EC7" w14:textId="77777777" w:rsidR="00D73191" w:rsidRPr="00414D84" w:rsidRDefault="00D73191" w:rsidP="002075F5">
            <w:pPr>
              <w:jc w:val="both"/>
              <w:rPr>
                <w:lang w:val="uk-UA"/>
              </w:rPr>
            </w:pPr>
            <w:r w:rsidRPr="00414D84">
              <w:rPr>
                <w:lang w:val="uk-UA"/>
              </w:rPr>
              <w:t>Відділ освіти, культури, сім’ї, молоді та спорту. Служба у справах дітей</w:t>
            </w:r>
          </w:p>
        </w:tc>
        <w:tc>
          <w:tcPr>
            <w:tcW w:w="1658" w:type="dxa"/>
            <w:shd w:val="clear" w:color="auto" w:fill="auto"/>
          </w:tcPr>
          <w:p w14:paraId="73075ECC" w14:textId="041C7CD7"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3D9A3207" w14:textId="6A9088B0" w:rsidR="00D73191" w:rsidRPr="00414D84" w:rsidRDefault="00D73191" w:rsidP="002075F5">
            <w:pPr>
              <w:jc w:val="right"/>
              <w:rPr>
                <w:lang w:val="uk-UA"/>
              </w:rPr>
            </w:pPr>
            <w:r>
              <w:rPr>
                <w:lang w:val="uk-UA"/>
              </w:rPr>
              <w:t>0,0</w:t>
            </w:r>
          </w:p>
        </w:tc>
        <w:tc>
          <w:tcPr>
            <w:tcW w:w="709" w:type="dxa"/>
            <w:shd w:val="clear" w:color="auto" w:fill="auto"/>
          </w:tcPr>
          <w:p w14:paraId="505575EB" w14:textId="45D8B688" w:rsidR="00D73191" w:rsidRPr="00414D84" w:rsidRDefault="00D73191" w:rsidP="002075F5">
            <w:pPr>
              <w:jc w:val="right"/>
              <w:rPr>
                <w:lang w:val="uk-UA"/>
              </w:rPr>
            </w:pPr>
            <w:r>
              <w:rPr>
                <w:lang w:val="uk-UA"/>
              </w:rPr>
              <w:t>0.0</w:t>
            </w:r>
          </w:p>
        </w:tc>
        <w:tc>
          <w:tcPr>
            <w:tcW w:w="708" w:type="dxa"/>
            <w:shd w:val="clear" w:color="auto" w:fill="auto"/>
          </w:tcPr>
          <w:p w14:paraId="2F0BECED" w14:textId="25DF5D25" w:rsidR="00D73191" w:rsidRPr="00414D84" w:rsidRDefault="00D73191" w:rsidP="002075F5">
            <w:pPr>
              <w:jc w:val="right"/>
              <w:rPr>
                <w:lang w:val="uk-UA"/>
              </w:rPr>
            </w:pPr>
            <w:r>
              <w:rPr>
                <w:lang w:val="uk-UA"/>
              </w:rPr>
              <w:t>0,0</w:t>
            </w:r>
          </w:p>
        </w:tc>
        <w:tc>
          <w:tcPr>
            <w:tcW w:w="709" w:type="dxa"/>
            <w:shd w:val="clear" w:color="auto" w:fill="auto"/>
          </w:tcPr>
          <w:p w14:paraId="778D19DC" w14:textId="2E63A4A8" w:rsidR="00D73191" w:rsidRPr="00414D84" w:rsidRDefault="00D73191" w:rsidP="002075F5">
            <w:pPr>
              <w:jc w:val="right"/>
              <w:rPr>
                <w:lang w:val="uk-UA"/>
              </w:rPr>
            </w:pPr>
            <w:r w:rsidRPr="00414D84">
              <w:rPr>
                <w:lang w:val="uk-UA"/>
              </w:rPr>
              <w:t>0,0</w:t>
            </w:r>
          </w:p>
        </w:tc>
        <w:tc>
          <w:tcPr>
            <w:tcW w:w="709" w:type="dxa"/>
            <w:shd w:val="clear" w:color="auto" w:fill="auto"/>
          </w:tcPr>
          <w:p w14:paraId="7B25FDFC" w14:textId="70A04351" w:rsidR="00D73191" w:rsidRPr="00414D84" w:rsidRDefault="00D73191" w:rsidP="002075F5">
            <w:pPr>
              <w:jc w:val="right"/>
              <w:rPr>
                <w:lang w:val="uk-UA"/>
              </w:rPr>
            </w:pPr>
            <w:r w:rsidRPr="00414D84">
              <w:rPr>
                <w:lang w:val="uk-UA"/>
              </w:rPr>
              <w:t>0,0</w:t>
            </w:r>
          </w:p>
        </w:tc>
        <w:tc>
          <w:tcPr>
            <w:tcW w:w="1675" w:type="dxa"/>
            <w:vMerge w:val="restart"/>
            <w:shd w:val="clear" w:color="auto" w:fill="auto"/>
          </w:tcPr>
          <w:p w14:paraId="7B8DB07E" w14:textId="77777777" w:rsidR="00D73191" w:rsidRPr="00414D84" w:rsidRDefault="00D73191" w:rsidP="002075F5">
            <w:pPr>
              <w:jc w:val="right"/>
              <w:rPr>
                <w:lang w:val="uk-UA"/>
              </w:rPr>
            </w:pPr>
          </w:p>
        </w:tc>
      </w:tr>
      <w:tr w:rsidR="00D73191" w:rsidRPr="00414D84" w14:paraId="53DE069E" w14:textId="77777777" w:rsidTr="003F07B2">
        <w:trPr>
          <w:trHeight w:val="407"/>
        </w:trPr>
        <w:tc>
          <w:tcPr>
            <w:tcW w:w="466" w:type="dxa"/>
            <w:vMerge/>
            <w:shd w:val="clear" w:color="auto" w:fill="auto"/>
          </w:tcPr>
          <w:p w14:paraId="1D9E7E1B" w14:textId="77777777" w:rsidR="00D73191" w:rsidRPr="00414D84" w:rsidRDefault="00D73191" w:rsidP="002075F5">
            <w:pPr>
              <w:jc w:val="right"/>
              <w:rPr>
                <w:lang w:val="uk-UA"/>
              </w:rPr>
            </w:pPr>
          </w:p>
        </w:tc>
        <w:tc>
          <w:tcPr>
            <w:tcW w:w="1431" w:type="dxa"/>
            <w:vMerge/>
            <w:shd w:val="clear" w:color="auto" w:fill="auto"/>
          </w:tcPr>
          <w:p w14:paraId="64588F3F" w14:textId="77777777" w:rsidR="00D73191" w:rsidRPr="00414D84" w:rsidRDefault="00D73191" w:rsidP="002075F5">
            <w:pPr>
              <w:jc w:val="both"/>
              <w:rPr>
                <w:lang w:val="uk-UA"/>
              </w:rPr>
            </w:pPr>
          </w:p>
        </w:tc>
        <w:tc>
          <w:tcPr>
            <w:tcW w:w="3916" w:type="dxa"/>
            <w:vMerge/>
            <w:shd w:val="clear" w:color="auto" w:fill="auto"/>
          </w:tcPr>
          <w:p w14:paraId="347C61FE" w14:textId="77777777" w:rsidR="00D73191" w:rsidRPr="00414D84" w:rsidRDefault="00D73191" w:rsidP="002075F5">
            <w:pPr>
              <w:jc w:val="both"/>
              <w:rPr>
                <w:lang w:val="uk-UA"/>
              </w:rPr>
            </w:pPr>
          </w:p>
        </w:tc>
        <w:tc>
          <w:tcPr>
            <w:tcW w:w="851" w:type="dxa"/>
            <w:vMerge/>
            <w:shd w:val="clear" w:color="auto" w:fill="auto"/>
          </w:tcPr>
          <w:p w14:paraId="22C81BA7" w14:textId="77777777" w:rsidR="00D73191" w:rsidRPr="00414D84" w:rsidRDefault="00D73191" w:rsidP="002075F5">
            <w:pPr>
              <w:jc w:val="both"/>
              <w:rPr>
                <w:lang w:val="uk-UA"/>
              </w:rPr>
            </w:pPr>
          </w:p>
        </w:tc>
        <w:tc>
          <w:tcPr>
            <w:tcW w:w="1601" w:type="dxa"/>
            <w:vMerge/>
            <w:shd w:val="clear" w:color="auto" w:fill="auto"/>
          </w:tcPr>
          <w:p w14:paraId="71D988FE" w14:textId="77777777" w:rsidR="00D73191" w:rsidRPr="00414D84" w:rsidRDefault="00D73191" w:rsidP="002075F5">
            <w:pPr>
              <w:jc w:val="both"/>
              <w:rPr>
                <w:lang w:val="uk-UA"/>
              </w:rPr>
            </w:pPr>
          </w:p>
        </w:tc>
        <w:tc>
          <w:tcPr>
            <w:tcW w:w="1658" w:type="dxa"/>
            <w:shd w:val="clear" w:color="auto" w:fill="auto"/>
          </w:tcPr>
          <w:p w14:paraId="02EFB826" w14:textId="6917F794" w:rsidR="00D73191" w:rsidRPr="00414D84" w:rsidRDefault="00D73191" w:rsidP="002075F5">
            <w:pPr>
              <w:jc w:val="both"/>
              <w:rPr>
                <w:lang w:val="uk-UA"/>
              </w:rPr>
            </w:pPr>
            <w:r>
              <w:rPr>
                <w:lang w:val="uk-UA"/>
              </w:rPr>
              <w:t>Місцевий бюджет</w:t>
            </w:r>
          </w:p>
        </w:tc>
        <w:tc>
          <w:tcPr>
            <w:tcW w:w="709" w:type="dxa"/>
            <w:shd w:val="clear" w:color="auto" w:fill="auto"/>
          </w:tcPr>
          <w:p w14:paraId="0FD0A974" w14:textId="2A218E51" w:rsidR="00D73191" w:rsidRPr="00414D84" w:rsidRDefault="00D73191" w:rsidP="002075F5">
            <w:pPr>
              <w:jc w:val="right"/>
              <w:rPr>
                <w:lang w:val="uk-UA"/>
              </w:rPr>
            </w:pPr>
            <w:r w:rsidRPr="00414D84">
              <w:rPr>
                <w:lang w:val="uk-UA"/>
              </w:rPr>
              <w:t>0</w:t>
            </w:r>
            <w:r>
              <w:rPr>
                <w:lang w:val="uk-UA"/>
              </w:rPr>
              <w:t>,0</w:t>
            </w:r>
          </w:p>
        </w:tc>
        <w:tc>
          <w:tcPr>
            <w:tcW w:w="709" w:type="dxa"/>
            <w:shd w:val="clear" w:color="auto" w:fill="auto"/>
          </w:tcPr>
          <w:p w14:paraId="00389F5A" w14:textId="710D75BB" w:rsidR="00D73191" w:rsidRPr="00414D84" w:rsidRDefault="00D73191" w:rsidP="002075F5">
            <w:pPr>
              <w:jc w:val="right"/>
              <w:rPr>
                <w:lang w:val="uk-UA"/>
              </w:rPr>
            </w:pPr>
            <w:r>
              <w:rPr>
                <w:lang w:val="uk-UA"/>
              </w:rPr>
              <w:t>0,0</w:t>
            </w:r>
          </w:p>
        </w:tc>
        <w:tc>
          <w:tcPr>
            <w:tcW w:w="708" w:type="dxa"/>
            <w:shd w:val="clear" w:color="auto" w:fill="auto"/>
          </w:tcPr>
          <w:p w14:paraId="7A686FD9" w14:textId="0CDAC688" w:rsidR="00D73191" w:rsidRPr="00414D84" w:rsidRDefault="00D73191" w:rsidP="002075F5">
            <w:pPr>
              <w:jc w:val="right"/>
              <w:rPr>
                <w:lang w:val="uk-UA"/>
              </w:rPr>
            </w:pPr>
            <w:r>
              <w:rPr>
                <w:lang w:val="uk-UA"/>
              </w:rPr>
              <w:t>0,0</w:t>
            </w:r>
          </w:p>
        </w:tc>
        <w:tc>
          <w:tcPr>
            <w:tcW w:w="709" w:type="dxa"/>
            <w:shd w:val="clear" w:color="auto" w:fill="auto"/>
          </w:tcPr>
          <w:p w14:paraId="406D83DE" w14:textId="37E469D5" w:rsidR="00D73191" w:rsidRPr="00414D84" w:rsidRDefault="00D73191" w:rsidP="002075F5">
            <w:pPr>
              <w:jc w:val="right"/>
              <w:rPr>
                <w:lang w:val="uk-UA"/>
              </w:rPr>
            </w:pPr>
            <w:r w:rsidRPr="00414D84">
              <w:rPr>
                <w:lang w:val="uk-UA"/>
              </w:rPr>
              <w:t>0,0</w:t>
            </w:r>
          </w:p>
        </w:tc>
        <w:tc>
          <w:tcPr>
            <w:tcW w:w="709" w:type="dxa"/>
            <w:shd w:val="clear" w:color="auto" w:fill="auto"/>
          </w:tcPr>
          <w:p w14:paraId="7CE55229" w14:textId="77503C18" w:rsidR="00D73191" w:rsidRPr="00414D84" w:rsidRDefault="00D73191" w:rsidP="002075F5">
            <w:pPr>
              <w:jc w:val="right"/>
              <w:rPr>
                <w:lang w:val="uk-UA"/>
              </w:rPr>
            </w:pPr>
            <w:r w:rsidRPr="00414D84">
              <w:rPr>
                <w:lang w:val="uk-UA"/>
              </w:rPr>
              <w:t>0,0</w:t>
            </w:r>
          </w:p>
        </w:tc>
        <w:tc>
          <w:tcPr>
            <w:tcW w:w="1675" w:type="dxa"/>
            <w:vMerge/>
            <w:shd w:val="clear" w:color="auto" w:fill="auto"/>
          </w:tcPr>
          <w:p w14:paraId="048DED87" w14:textId="77777777" w:rsidR="00D73191" w:rsidRPr="00414D84" w:rsidRDefault="00D73191" w:rsidP="002075F5">
            <w:pPr>
              <w:jc w:val="right"/>
              <w:rPr>
                <w:lang w:val="uk-UA"/>
              </w:rPr>
            </w:pPr>
          </w:p>
        </w:tc>
      </w:tr>
      <w:tr w:rsidR="00D73191" w:rsidRPr="00414D84" w14:paraId="52E63683" w14:textId="77777777" w:rsidTr="003F07B2">
        <w:trPr>
          <w:trHeight w:val="475"/>
        </w:trPr>
        <w:tc>
          <w:tcPr>
            <w:tcW w:w="466" w:type="dxa"/>
            <w:vMerge/>
            <w:shd w:val="clear" w:color="auto" w:fill="auto"/>
          </w:tcPr>
          <w:p w14:paraId="07B0CC8B" w14:textId="77777777" w:rsidR="00D73191" w:rsidRPr="00414D84" w:rsidRDefault="00D73191" w:rsidP="002075F5">
            <w:pPr>
              <w:jc w:val="right"/>
              <w:rPr>
                <w:lang w:val="uk-UA"/>
              </w:rPr>
            </w:pPr>
          </w:p>
        </w:tc>
        <w:tc>
          <w:tcPr>
            <w:tcW w:w="1431" w:type="dxa"/>
            <w:vMerge/>
            <w:shd w:val="clear" w:color="auto" w:fill="auto"/>
          </w:tcPr>
          <w:p w14:paraId="24A3AE9D" w14:textId="77777777" w:rsidR="00D73191" w:rsidRPr="00414D84" w:rsidRDefault="00D73191" w:rsidP="002075F5">
            <w:pPr>
              <w:jc w:val="both"/>
              <w:rPr>
                <w:lang w:val="uk-UA"/>
              </w:rPr>
            </w:pPr>
          </w:p>
        </w:tc>
        <w:tc>
          <w:tcPr>
            <w:tcW w:w="3916" w:type="dxa"/>
            <w:vMerge/>
            <w:shd w:val="clear" w:color="auto" w:fill="auto"/>
          </w:tcPr>
          <w:p w14:paraId="366E86C4" w14:textId="77777777" w:rsidR="00D73191" w:rsidRPr="00414D84" w:rsidRDefault="00D73191" w:rsidP="002075F5">
            <w:pPr>
              <w:jc w:val="both"/>
              <w:rPr>
                <w:lang w:val="uk-UA"/>
              </w:rPr>
            </w:pPr>
          </w:p>
        </w:tc>
        <w:tc>
          <w:tcPr>
            <w:tcW w:w="851" w:type="dxa"/>
            <w:vMerge/>
            <w:shd w:val="clear" w:color="auto" w:fill="auto"/>
          </w:tcPr>
          <w:p w14:paraId="4934DCDA" w14:textId="77777777" w:rsidR="00D73191" w:rsidRPr="00414D84" w:rsidRDefault="00D73191" w:rsidP="002075F5">
            <w:pPr>
              <w:jc w:val="both"/>
              <w:rPr>
                <w:lang w:val="uk-UA"/>
              </w:rPr>
            </w:pPr>
          </w:p>
        </w:tc>
        <w:tc>
          <w:tcPr>
            <w:tcW w:w="1601" w:type="dxa"/>
            <w:vMerge/>
            <w:shd w:val="clear" w:color="auto" w:fill="auto"/>
          </w:tcPr>
          <w:p w14:paraId="0C097442" w14:textId="77777777" w:rsidR="00D73191" w:rsidRPr="00414D84" w:rsidRDefault="00D73191" w:rsidP="002075F5">
            <w:pPr>
              <w:jc w:val="both"/>
              <w:rPr>
                <w:lang w:val="uk-UA"/>
              </w:rPr>
            </w:pPr>
          </w:p>
        </w:tc>
        <w:tc>
          <w:tcPr>
            <w:tcW w:w="1658" w:type="dxa"/>
            <w:shd w:val="clear" w:color="auto" w:fill="auto"/>
          </w:tcPr>
          <w:p w14:paraId="4A3CBB3D" w14:textId="14D62646" w:rsidR="00D73191" w:rsidRPr="00414D84" w:rsidRDefault="00D73191" w:rsidP="002075F5">
            <w:pPr>
              <w:jc w:val="both"/>
              <w:rPr>
                <w:lang w:val="uk-UA"/>
              </w:rPr>
            </w:pPr>
            <w:r w:rsidRPr="00414D84">
              <w:rPr>
                <w:lang w:val="uk-UA"/>
              </w:rPr>
              <w:t>Інші джерела фінансування</w:t>
            </w:r>
          </w:p>
        </w:tc>
        <w:tc>
          <w:tcPr>
            <w:tcW w:w="709" w:type="dxa"/>
            <w:shd w:val="clear" w:color="auto" w:fill="auto"/>
          </w:tcPr>
          <w:p w14:paraId="376BD3BC" w14:textId="77777777" w:rsidR="00D73191" w:rsidRPr="00414D84" w:rsidRDefault="00D73191" w:rsidP="00C11A85">
            <w:pPr>
              <w:jc w:val="right"/>
              <w:rPr>
                <w:lang w:val="uk-UA"/>
              </w:rPr>
            </w:pPr>
            <w:r w:rsidRPr="00414D84">
              <w:rPr>
                <w:lang w:val="uk-UA"/>
              </w:rPr>
              <w:t>0,0</w:t>
            </w:r>
          </w:p>
          <w:p w14:paraId="16E7F17F" w14:textId="76871635" w:rsidR="00D73191" w:rsidRPr="00414D84" w:rsidRDefault="00D73191" w:rsidP="002075F5">
            <w:pPr>
              <w:jc w:val="center"/>
              <w:rPr>
                <w:lang w:val="uk-UA"/>
              </w:rPr>
            </w:pPr>
          </w:p>
        </w:tc>
        <w:tc>
          <w:tcPr>
            <w:tcW w:w="709" w:type="dxa"/>
            <w:shd w:val="clear" w:color="auto" w:fill="auto"/>
          </w:tcPr>
          <w:p w14:paraId="5B2862E9" w14:textId="18E5C511" w:rsidR="00D73191" w:rsidRPr="00414D84" w:rsidRDefault="00D73191" w:rsidP="002075F5">
            <w:pPr>
              <w:jc w:val="right"/>
              <w:rPr>
                <w:lang w:val="uk-UA"/>
              </w:rPr>
            </w:pPr>
            <w:r w:rsidRPr="00414D84">
              <w:rPr>
                <w:lang w:val="uk-UA"/>
              </w:rPr>
              <w:t>0,0</w:t>
            </w:r>
          </w:p>
        </w:tc>
        <w:tc>
          <w:tcPr>
            <w:tcW w:w="708" w:type="dxa"/>
            <w:shd w:val="clear" w:color="auto" w:fill="auto"/>
          </w:tcPr>
          <w:p w14:paraId="37677351" w14:textId="5CBFE9E4" w:rsidR="00D73191" w:rsidRPr="00414D84" w:rsidRDefault="00D73191" w:rsidP="002075F5">
            <w:pPr>
              <w:jc w:val="right"/>
              <w:rPr>
                <w:lang w:val="uk-UA"/>
              </w:rPr>
            </w:pPr>
            <w:r w:rsidRPr="00414D84">
              <w:rPr>
                <w:lang w:val="uk-UA"/>
              </w:rPr>
              <w:t>0,0</w:t>
            </w:r>
          </w:p>
        </w:tc>
        <w:tc>
          <w:tcPr>
            <w:tcW w:w="709" w:type="dxa"/>
            <w:shd w:val="clear" w:color="auto" w:fill="auto"/>
          </w:tcPr>
          <w:p w14:paraId="16BFA8C5" w14:textId="501E046E" w:rsidR="00D73191" w:rsidRPr="00414D84" w:rsidRDefault="00D73191" w:rsidP="002075F5">
            <w:pPr>
              <w:jc w:val="right"/>
              <w:rPr>
                <w:lang w:val="uk-UA"/>
              </w:rPr>
            </w:pPr>
            <w:r w:rsidRPr="00414D84">
              <w:rPr>
                <w:lang w:val="uk-UA"/>
              </w:rPr>
              <w:t>0,0</w:t>
            </w:r>
          </w:p>
        </w:tc>
        <w:tc>
          <w:tcPr>
            <w:tcW w:w="709" w:type="dxa"/>
            <w:shd w:val="clear" w:color="auto" w:fill="auto"/>
          </w:tcPr>
          <w:p w14:paraId="51BA45D6" w14:textId="5A6FA0BB" w:rsidR="00D73191" w:rsidRPr="00414D84" w:rsidRDefault="00D73191" w:rsidP="002075F5">
            <w:pPr>
              <w:jc w:val="right"/>
              <w:rPr>
                <w:lang w:val="uk-UA"/>
              </w:rPr>
            </w:pPr>
            <w:r w:rsidRPr="00414D84">
              <w:rPr>
                <w:lang w:val="uk-UA"/>
              </w:rPr>
              <w:t>0,0</w:t>
            </w:r>
          </w:p>
        </w:tc>
        <w:tc>
          <w:tcPr>
            <w:tcW w:w="1675" w:type="dxa"/>
            <w:vMerge/>
            <w:shd w:val="clear" w:color="auto" w:fill="auto"/>
          </w:tcPr>
          <w:p w14:paraId="72160C63" w14:textId="77777777" w:rsidR="00D73191" w:rsidRPr="00414D84" w:rsidRDefault="00D73191" w:rsidP="002075F5">
            <w:pPr>
              <w:jc w:val="right"/>
              <w:rPr>
                <w:lang w:val="uk-UA"/>
              </w:rPr>
            </w:pPr>
          </w:p>
        </w:tc>
      </w:tr>
      <w:tr w:rsidR="00D73191" w:rsidRPr="00414D84" w14:paraId="48290C57" w14:textId="77777777" w:rsidTr="003F07B2">
        <w:trPr>
          <w:trHeight w:val="780"/>
        </w:trPr>
        <w:tc>
          <w:tcPr>
            <w:tcW w:w="466" w:type="dxa"/>
            <w:vMerge w:val="restart"/>
            <w:shd w:val="clear" w:color="auto" w:fill="auto"/>
          </w:tcPr>
          <w:p w14:paraId="64C625DD" w14:textId="77777777" w:rsidR="00D73191" w:rsidRPr="00414D84" w:rsidRDefault="00D73191" w:rsidP="002075F5">
            <w:pPr>
              <w:jc w:val="right"/>
              <w:rPr>
                <w:lang w:val="uk-UA"/>
              </w:rPr>
            </w:pPr>
            <w:r w:rsidRPr="00414D84">
              <w:rPr>
                <w:lang w:val="uk-UA"/>
              </w:rPr>
              <w:t>1.3</w:t>
            </w:r>
          </w:p>
        </w:tc>
        <w:tc>
          <w:tcPr>
            <w:tcW w:w="1431" w:type="dxa"/>
            <w:vMerge w:val="restart"/>
            <w:shd w:val="clear" w:color="auto" w:fill="auto"/>
          </w:tcPr>
          <w:p w14:paraId="20A78D2B" w14:textId="77777777" w:rsidR="00D73191" w:rsidRPr="00414D84" w:rsidRDefault="00D73191" w:rsidP="002075F5">
            <w:pPr>
              <w:jc w:val="both"/>
              <w:rPr>
                <w:lang w:val="uk-UA"/>
              </w:rPr>
            </w:pPr>
            <w:r w:rsidRPr="00414D84">
              <w:rPr>
                <w:lang w:val="uk-UA"/>
              </w:rPr>
              <w:t>Відпочинок дітей шкільного віку</w:t>
            </w:r>
          </w:p>
        </w:tc>
        <w:tc>
          <w:tcPr>
            <w:tcW w:w="3916" w:type="dxa"/>
            <w:vMerge w:val="restart"/>
            <w:shd w:val="clear" w:color="auto" w:fill="auto"/>
          </w:tcPr>
          <w:p w14:paraId="530FAC68" w14:textId="30E27839" w:rsidR="00D73191" w:rsidRPr="00414D84" w:rsidRDefault="00D73191" w:rsidP="002075F5">
            <w:pPr>
              <w:jc w:val="both"/>
              <w:rPr>
                <w:lang w:val="uk-UA"/>
              </w:rPr>
            </w:pPr>
            <w:r w:rsidRPr="00414D84">
              <w:rPr>
                <w:lang w:val="uk-UA"/>
              </w:rPr>
              <w:t>1.3.1 Забезпечити формування та функціонування мережі дитячих закладів відпочинку (таборів з денним перебуванням, дитячих закладів відпочинку, наметових містечок) для</w:t>
            </w:r>
          </w:p>
        </w:tc>
        <w:tc>
          <w:tcPr>
            <w:tcW w:w="851" w:type="dxa"/>
            <w:vMerge w:val="restart"/>
            <w:shd w:val="clear" w:color="auto" w:fill="auto"/>
          </w:tcPr>
          <w:p w14:paraId="1B55FAC2" w14:textId="152E6540" w:rsidR="00D73191" w:rsidRPr="00414D84" w:rsidRDefault="00C11A85" w:rsidP="002075F5">
            <w:pPr>
              <w:jc w:val="both"/>
              <w:rPr>
                <w:lang w:val="uk-UA"/>
              </w:rPr>
            </w:pPr>
            <w:r>
              <w:rPr>
                <w:lang w:val="uk-UA"/>
              </w:rPr>
              <w:t>2026-2028</w:t>
            </w:r>
          </w:p>
        </w:tc>
        <w:tc>
          <w:tcPr>
            <w:tcW w:w="1601" w:type="dxa"/>
            <w:vMerge w:val="restart"/>
            <w:shd w:val="clear" w:color="auto" w:fill="auto"/>
          </w:tcPr>
          <w:p w14:paraId="4C81AA4F" w14:textId="77777777" w:rsidR="00D73191" w:rsidRPr="00414D84" w:rsidRDefault="00D73191" w:rsidP="002075F5">
            <w:pPr>
              <w:jc w:val="both"/>
              <w:rPr>
                <w:lang w:val="uk-UA"/>
              </w:rPr>
            </w:pPr>
            <w:r w:rsidRPr="00414D84">
              <w:rPr>
                <w:lang w:val="uk-UA"/>
              </w:rPr>
              <w:t>Відділ освіти, культури, сім’ї, молоді та спорту. Служба у справах дітей</w:t>
            </w:r>
          </w:p>
        </w:tc>
        <w:tc>
          <w:tcPr>
            <w:tcW w:w="1658" w:type="dxa"/>
            <w:shd w:val="clear" w:color="auto" w:fill="auto"/>
          </w:tcPr>
          <w:p w14:paraId="256F7DA1" w14:textId="163F20AF"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6AB2A64D" w14:textId="3248F51E" w:rsidR="00D73191" w:rsidRPr="00414D84" w:rsidRDefault="00D73191" w:rsidP="002075F5">
            <w:pPr>
              <w:jc w:val="right"/>
              <w:rPr>
                <w:lang w:val="uk-UA"/>
              </w:rPr>
            </w:pPr>
            <w:r>
              <w:rPr>
                <w:lang w:val="uk-UA"/>
              </w:rPr>
              <w:t>0,0</w:t>
            </w:r>
          </w:p>
        </w:tc>
        <w:tc>
          <w:tcPr>
            <w:tcW w:w="709" w:type="dxa"/>
            <w:shd w:val="clear" w:color="auto" w:fill="auto"/>
          </w:tcPr>
          <w:p w14:paraId="02766E96" w14:textId="33F05E16" w:rsidR="00D73191" w:rsidRPr="00414D84" w:rsidRDefault="00D73191" w:rsidP="002075F5">
            <w:pPr>
              <w:jc w:val="right"/>
              <w:rPr>
                <w:lang w:val="uk-UA"/>
              </w:rPr>
            </w:pPr>
            <w:r>
              <w:rPr>
                <w:lang w:val="uk-UA"/>
              </w:rPr>
              <w:t>0.0</w:t>
            </w:r>
          </w:p>
        </w:tc>
        <w:tc>
          <w:tcPr>
            <w:tcW w:w="708" w:type="dxa"/>
            <w:shd w:val="clear" w:color="auto" w:fill="auto"/>
          </w:tcPr>
          <w:p w14:paraId="6A0B7F6C" w14:textId="275631D5" w:rsidR="00D73191" w:rsidRPr="00414D84" w:rsidRDefault="00D73191" w:rsidP="002075F5">
            <w:pPr>
              <w:jc w:val="right"/>
              <w:rPr>
                <w:lang w:val="uk-UA"/>
              </w:rPr>
            </w:pPr>
            <w:r>
              <w:rPr>
                <w:lang w:val="uk-UA"/>
              </w:rPr>
              <w:t>0,0</w:t>
            </w:r>
          </w:p>
        </w:tc>
        <w:tc>
          <w:tcPr>
            <w:tcW w:w="709" w:type="dxa"/>
            <w:shd w:val="clear" w:color="auto" w:fill="auto"/>
          </w:tcPr>
          <w:p w14:paraId="562430A5" w14:textId="320BD00E" w:rsidR="00D73191" w:rsidRPr="00414D84" w:rsidRDefault="00D73191" w:rsidP="002075F5">
            <w:pPr>
              <w:jc w:val="right"/>
              <w:rPr>
                <w:lang w:val="uk-UA"/>
              </w:rPr>
            </w:pPr>
            <w:r w:rsidRPr="00414D84">
              <w:rPr>
                <w:lang w:val="uk-UA"/>
              </w:rPr>
              <w:t>0,0</w:t>
            </w:r>
          </w:p>
        </w:tc>
        <w:tc>
          <w:tcPr>
            <w:tcW w:w="709" w:type="dxa"/>
            <w:shd w:val="clear" w:color="auto" w:fill="auto"/>
          </w:tcPr>
          <w:p w14:paraId="456AFEAF" w14:textId="5766FD8D" w:rsidR="00D73191" w:rsidRPr="00414D84" w:rsidRDefault="00D73191" w:rsidP="002075F5">
            <w:pPr>
              <w:jc w:val="right"/>
              <w:rPr>
                <w:lang w:val="uk-UA"/>
              </w:rPr>
            </w:pPr>
            <w:r w:rsidRPr="00414D84">
              <w:rPr>
                <w:lang w:val="uk-UA"/>
              </w:rPr>
              <w:t>0,0</w:t>
            </w:r>
          </w:p>
        </w:tc>
        <w:tc>
          <w:tcPr>
            <w:tcW w:w="1675" w:type="dxa"/>
            <w:vMerge w:val="restart"/>
            <w:shd w:val="clear" w:color="auto" w:fill="auto"/>
          </w:tcPr>
          <w:p w14:paraId="34B96A20" w14:textId="77777777" w:rsidR="00D73191" w:rsidRPr="00414D84" w:rsidRDefault="00D73191" w:rsidP="002075F5">
            <w:pPr>
              <w:jc w:val="right"/>
              <w:rPr>
                <w:lang w:val="uk-UA"/>
              </w:rPr>
            </w:pPr>
          </w:p>
        </w:tc>
      </w:tr>
      <w:tr w:rsidR="00D73191" w:rsidRPr="00414D84" w14:paraId="5DE3088A" w14:textId="77777777" w:rsidTr="003F07B2">
        <w:trPr>
          <w:trHeight w:val="750"/>
        </w:trPr>
        <w:tc>
          <w:tcPr>
            <w:tcW w:w="466" w:type="dxa"/>
            <w:vMerge/>
            <w:shd w:val="clear" w:color="auto" w:fill="auto"/>
          </w:tcPr>
          <w:p w14:paraId="69CB40B7" w14:textId="77777777" w:rsidR="00D73191" w:rsidRPr="00414D84" w:rsidRDefault="00D73191" w:rsidP="002075F5">
            <w:pPr>
              <w:jc w:val="right"/>
              <w:rPr>
                <w:lang w:val="uk-UA"/>
              </w:rPr>
            </w:pPr>
          </w:p>
        </w:tc>
        <w:tc>
          <w:tcPr>
            <w:tcW w:w="1431" w:type="dxa"/>
            <w:vMerge/>
            <w:shd w:val="clear" w:color="auto" w:fill="auto"/>
          </w:tcPr>
          <w:p w14:paraId="357EA7E3" w14:textId="77777777" w:rsidR="00D73191" w:rsidRPr="00414D84" w:rsidRDefault="00D73191" w:rsidP="002075F5">
            <w:pPr>
              <w:jc w:val="both"/>
              <w:rPr>
                <w:lang w:val="uk-UA"/>
              </w:rPr>
            </w:pPr>
          </w:p>
        </w:tc>
        <w:tc>
          <w:tcPr>
            <w:tcW w:w="3916" w:type="dxa"/>
            <w:vMerge/>
            <w:shd w:val="clear" w:color="auto" w:fill="auto"/>
          </w:tcPr>
          <w:p w14:paraId="56FB8F86" w14:textId="77777777" w:rsidR="00D73191" w:rsidRPr="00414D84" w:rsidRDefault="00D73191" w:rsidP="002075F5">
            <w:pPr>
              <w:jc w:val="both"/>
              <w:rPr>
                <w:lang w:val="uk-UA"/>
              </w:rPr>
            </w:pPr>
          </w:p>
        </w:tc>
        <w:tc>
          <w:tcPr>
            <w:tcW w:w="851" w:type="dxa"/>
            <w:vMerge/>
            <w:shd w:val="clear" w:color="auto" w:fill="auto"/>
          </w:tcPr>
          <w:p w14:paraId="0BBDDC47" w14:textId="77777777" w:rsidR="00D73191" w:rsidRPr="00414D84" w:rsidRDefault="00D73191" w:rsidP="002075F5">
            <w:pPr>
              <w:jc w:val="both"/>
              <w:rPr>
                <w:lang w:val="uk-UA"/>
              </w:rPr>
            </w:pPr>
          </w:p>
        </w:tc>
        <w:tc>
          <w:tcPr>
            <w:tcW w:w="1601" w:type="dxa"/>
            <w:vMerge/>
            <w:shd w:val="clear" w:color="auto" w:fill="auto"/>
          </w:tcPr>
          <w:p w14:paraId="0DB8460B" w14:textId="77777777" w:rsidR="00D73191" w:rsidRPr="00414D84" w:rsidRDefault="00D73191" w:rsidP="002075F5">
            <w:pPr>
              <w:jc w:val="both"/>
              <w:rPr>
                <w:lang w:val="uk-UA"/>
              </w:rPr>
            </w:pPr>
          </w:p>
        </w:tc>
        <w:tc>
          <w:tcPr>
            <w:tcW w:w="1658" w:type="dxa"/>
            <w:shd w:val="clear" w:color="auto" w:fill="auto"/>
          </w:tcPr>
          <w:p w14:paraId="1ED39D02" w14:textId="6D660A73" w:rsidR="00D73191" w:rsidRPr="00414D84" w:rsidRDefault="00D73191" w:rsidP="002075F5">
            <w:pPr>
              <w:jc w:val="both"/>
              <w:rPr>
                <w:lang w:val="uk-UA"/>
              </w:rPr>
            </w:pPr>
            <w:r>
              <w:rPr>
                <w:lang w:val="uk-UA"/>
              </w:rPr>
              <w:t>Місцевий бюджет</w:t>
            </w:r>
          </w:p>
        </w:tc>
        <w:tc>
          <w:tcPr>
            <w:tcW w:w="709" w:type="dxa"/>
            <w:shd w:val="clear" w:color="auto" w:fill="auto"/>
          </w:tcPr>
          <w:p w14:paraId="78EB102D" w14:textId="1D6DB19D" w:rsidR="00D73191" w:rsidRPr="00414D84" w:rsidRDefault="00D73191" w:rsidP="002075F5">
            <w:pPr>
              <w:jc w:val="right"/>
              <w:rPr>
                <w:lang w:val="uk-UA"/>
              </w:rPr>
            </w:pPr>
            <w:r w:rsidRPr="00414D84">
              <w:rPr>
                <w:lang w:val="uk-UA"/>
              </w:rPr>
              <w:t>0</w:t>
            </w:r>
            <w:r>
              <w:rPr>
                <w:lang w:val="uk-UA"/>
              </w:rPr>
              <w:t>,0</w:t>
            </w:r>
          </w:p>
        </w:tc>
        <w:tc>
          <w:tcPr>
            <w:tcW w:w="709" w:type="dxa"/>
            <w:shd w:val="clear" w:color="auto" w:fill="auto"/>
          </w:tcPr>
          <w:p w14:paraId="1442CD4F" w14:textId="7E2B38D4" w:rsidR="00D73191" w:rsidRPr="00414D84" w:rsidRDefault="00D73191" w:rsidP="002075F5">
            <w:pPr>
              <w:jc w:val="right"/>
              <w:rPr>
                <w:lang w:val="uk-UA"/>
              </w:rPr>
            </w:pPr>
            <w:r>
              <w:rPr>
                <w:lang w:val="uk-UA"/>
              </w:rPr>
              <w:t>0,0</w:t>
            </w:r>
          </w:p>
        </w:tc>
        <w:tc>
          <w:tcPr>
            <w:tcW w:w="708" w:type="dxa"/>
            <w:shd w:val="clear" w:color="auto" w:fill="auto"/>
          </w:tcPr>
          <w:p w14:paraId="5C866CE9" w14:textId="5CDB61C0" w:rsidR="00D73191" w:rsidRPr="00414D84" w:rsidRDefault="00D73191" w:rsidP="002075F5">
            <w:pPr>
              <w:jc w:val="right"/>
              <w:rPr>
                <w:lang w:val="uk-UA"/>
              </w:rPr>
            </w:pPr>
            <w:r>
              <w:rPr>
                <w:lang w:val="uk-UA"/>
              </w:rPr>
              <w:t>0,0</w:t>
            </w:r>
          </w:p>
        </w:tc>
        <w:tc>
          <w:tcPr>
            <w:tcW w:w="709" w:type="dxa"/>
            <w:shd w:val="clear" w:color="auto" w:fill="auto"/>
          </w:tcPr>
          <w:p w14:paraId="0CE083CE" w14:textId="647C013E" w:rsidR="00D73191" w:rsidRPr="00414D84" w:rsidRDefault="00D73191" w:rsidP="002075F5">
            <w:pPr>
              <w:jc w:val="right"/>
              <w:rPr>
                <w:lang w:val="uk-UA"/>
              </w:rPr>
            </w:pPr>
            <w:r w:rsidRPr="00414D84">
              <w:rPr>
                <w:lang w:val="uk-UA"/>
              </w:rPr>
              <w:t>0,0</w:t>
            </w:r>
          </w:p>
        </w:tc>
        <w:tc>
          <w:tcPr>
            <w:tcW w:w="709" w:type="dxa"/>
            <w:shd w:val="clear" w:color="auto" w:fill="auto"/>
          </w:tcPr>
          <w:p w14:paraId="0B7FB4C6" w14:textId="6DFEEE4A" w:rsidR="00D73191" w:rsidRPr="00414D84" w:rsidRDefault="00D73191" w:rsidP="002075F5">
            <w:pPr>
              <w:jc w:val="right"/>
              <w:rPr>
                <w:lang w:val="uk-UA"/>
              </w:rPr>
            </w:pPr>
            <w:r w:rsidRPr="00414D84">
              <w:rPr>
                <w:lang w:val="uk-UA"/>
              </w:rPr>
              <w:t>0,0</w:t>
            </w:r>
          </w:p>
        </w:tc>
        <w:tc>
          <w:tcPr>
            <w:tcW w:w="1675" w:type="dxa"/>
            <w:vMerge/>
            <w:shd w:val="clear" w:color="auto" w:fill="auto"/>
          </w:tcPr>
          <w:p w14:paraId="3D46BD90" w14:textId="77777777" w:rsidR="00D73191" w:rsidRPr="00414D84" w:rsidRDefault="00D73191" w:rsidP="002075F5">
            <w:pPr>
              <w:jc w:val="right"/>
              <w:rPr>
                <w:lang w:val="uk-UA"/>
              </w:rPr>
            </w:pPr>
          </w:p>
        </w:tc>
      </w:tr>
      <w:tr w:rsidR="00D73191" w:rsidRPr="00414D84" w14:paraId="30C26320" w14:textId="77777777" w:rsidTr="003F07B2">
        <w:trPr>
          <w:trHeight w:val="3542"/>
        </w:trPr>
        <w:tc>
          <w:tcPr>
            <w:tcW w:w="466" w:type="dxa"/>
            <w:shd w:val="clear" w:color="auto" w:fill="auto"/>
          </w:tcPr>
          <w:p w14:paraId="69CB7E0E" w14:textId="77777777" w:rsidR="00D73191" w:rsidRPr="00414D84" w:rsidRDefault="00D73191" w:rsidP="002075F5">
            <w:pPr>
              <w:jc w:val="right"/>
              <w:rPr>
                <w:lang w:val="uk-UA"/>
              </w:rPr>
            </w:pPr>
          </w:p>
        </w:tc>
        <w:tc>
          <w:tcPr>
            <w:tcW w:w="1431" w:type="dxa"/>
            <w:shd w:val="clear" w:color="auto" w:fill="auto"/>
          </w:tcPr>
          <w:p w14:paraId="3EAFDCD1" w14:textId="77777777" w:rsidR="00D73191" w:rsidRPr="00414D84" w:rsidRDefault="00D73191" w:rsidP="002075F5">
            <w:pPr>
              <w:jc w:val="both"/>
              <w:rPr>
                <w:lang w:val="uk-UA"/>
              </w:rPr>
            </w:pPr>
          </w:p>
        </w:tc>
        <w:tc>
          <w:tcPr>
            <w:tcW w:w="3916" w:type="dxa"/>
            <w:shd w:val="clear" w:color="auto" w:fill="auto"/>
          </w:tcPr>
          <w:p w14:paraId="6114BD66" w14:textId="5C7CA8C1" w:rsidR="00D73191" w:rsidRPr="00414D84" w:rsidRDefault="00D73191" w:rsidP="002075F5">
            <w:pPr>
              <w:jc w:val="both"/>
              <w:rPr>
                <w:lang w:val="uk-UA"/>
              </w:rPr>
            </w:pPr>
            <w:r w:rsidRPr="00414D84">
              <w:rPr>
                <w:lang w:val="uk-UA"/>
              </w:rPr>
              <w:t>надання відпочинкових послуг дітям шкільного віку з дотриманням періоду активного та пасивного відпочинку, організацією раціонального харчування та забезпечення відповідними до вимог умовами проживання.</w:t>
            </w:r>
          </w:p>
          <w:p w14:paraId="7BB70FD2" w14:textId="73B2E405" w:rsidR="00D73191" w:rsidRPr="00414D84" w:rsidRDefault="00D73191" w:rsidP="002075F5">
            <w:pPr>
              <w:jc w:val="both"/>
              <w:rPr>
                <w:lang w:val="uk-UA"/>
              </w:rPr>
            </w:pPr>
            <w:r w:rsidRPr="00414D84">
              <w:rPr>
                <w:lang w:val="uk-UA"/>
              </w:rPr>
              <w:t>1.3.2 Забезпечити використання в літній період спортивних баз дитячо-юнацьких спортивних шкіл усіх типів для продовження навчально-тренувального процесу. Залучити тренерсько-викладацький склад спортивних шкіл усіх типів для проведення спортивно-масової роботи та  серед дітей за місцем проживання.</w:t>
            </w:r>
          </w:p>
        </w:tc>
        <w:tc>
          <w:tcPr>
            <w:tcW w:w="851" w:type="dxa"/>
            <w:shd w:val="clear" w:color="auto" w:fill="auto"/>
          </w:tcPr>
          <w:p w14:paraId="38E6D996" w14:textId="77777777" w:rsidR="00D73191" w:rsidRPr="00414D84" w:rsidRDefault="00D73191" w:rsidP="002075F5">
            <w:pPr>
              <w:jc w:val="both"/>
              <w:rPr>
                <w:lang w:val="uk-UA"/>
              </w:rPr>
            </w:pPr>
          </w:p>
        </w:tc>
        <w:tc>
          <w:tcPr>
            <w:tcW w:w="1601" w:type="dxa"/>
            <w:shd w:val="clear" w:color="auto" w:fill="auto"/>
          </w:tcPr>
          <w:p w14:paraId="0B36115C" w14:textId="77777777" w:rsidR="00D73191" w:rsidRPr="00414D84" w:rsidRDefault="00D73191" w:rsidP="002075F5">
            <w:pPr>
              <w:jc w:val="both"/>
              <w:rPr>
                <w:lang w:val="uk-UA"/>
              </w:rPr>
            </w:pPr>
          </w:p>
        </w:tc>
        <w:tc>
          <w:tcPr>
            <w:tcW w:w="1658" w:type="dxa"/>
            <w:shd w:val="clear" w:color="auto" w:fill="auto"/>
          </w:tcPr>
          <w:p w14:paraId="4745649A" w14:textId="289293EA" w:rsidR="00D73191" w:rsidRPr="00414D84" w:rsidRDefault="00D73191" w:rsidP="002075F5">
            <w:pPr>
              <w:jc w:val="both"/>
              <w:rPr>
                <w:lang w:val="uk-UA"/>
              </w:rPr>
            </w:pPr>
            <w:r w:rsidRPr="00414D84">
              <w:rPr>
                <w:lang w:val="uk-UA"/>
              </w:rPr>
              <w:t>Інші джерела фінансування</w:t>
            </w:r>
          </w:p>
        </w:tc>
        <w:tc>
          <w:tcPr>
            <w:tcW w:w="709" w:type="dxa"/>
            <w:shd w:val="clear" w:color="auto" w:fill="auto"/>
          </w:tcPr>
          <w:p w14:paraId="542D8330" w14:textId="77777777" w:rsidR="00D73191" w:rsidRPr="00414D84" w:rsidRDefault="00D73191" w:rsidP="00C11A85">
            <w:pPr>
              <w:jc w:val="right"/>
              <w:rPr>
                <w:lang w:val="uk-UA"/>
              </w:rPr>
            </w:pPr>
            <w:r w:rsidRPr="00414D84">
              <w:rPr>
                <w:lang w:val="uk-UA"/>
              </w:rPr>
              <w:t>0,0</w:t>
            </w:r>
          </w:p>
          <w:p w14:paraId="4C313160" w14:textId="1A413F7E" w:rsidR="00D73191" w:rsidRPr="00414D84" w:rsidRDefault="00D73191" w:rsidP="002075F5">
            <w:pPr>
              <w:jc w:val="right"/>
              <w:rPr>
                <w:lang w:val="uk-UA"/>
              </w:rPr>
            </w:pPr>
          </w:p>
        </w:tc>
        <w:tc>
          <w:tcPr>
            <w:tcW w:w="709" w:type="dxa"/>
            <w:shd w:val="clear" w:color="auto" w:fill="auto"/>
          </w:tcPr>
          <w:p w14:paraId="16400A04" w14:textId="5B379B29" w:rsidR="00D73191" w:rsidRPr="00414D84" w:rsidRDefault="00D73191" w:rsidP="002075F5">
            <w:pPr>
              <w:jc w:val="right"/>
              <w:rPr>
                <w:lang w:val="uk-UA"/>
              </w:rPr>
            </w:pPr>
            <w:r w:rsidRPr="00414D84">
              <w:rPr>
                <w:lang w:val="uk-UA"/>
              </w:rPr>
              <w:t>0,0</w:t>
            </w:r>
          </w:p>
        </w:tc>
        <w:tc>
          <w:tcPr>
            <w:tcW w:w="708" w:type="dxa"/>
            <w:shd w:val="clear" w:color="auto" w:fill="auto"/>
          </w:tcPr>
          <w:p w14:paraId="31CD02A3" w14:textId="1492EEB2" w:rsidR="00D73191" w:rsidRPr="00414D84" w:rsidRDefault="00D73191" w:rsidP="002075F5">
            <w:pPr>
              <w:jc w:val="right"/>
              <w:rPr>
                <w:lang w:val="uk-UA"/>
              </w:rPr>
            </w:pPr>
            <w:r w:rsidRPr="00414D84">
              <w:rPr>
                <w:lang w:val="uk-UA"/>
              </w:rPr>
              <w:t>0,0</w:t>
            </w:r>
          </w:p>
        </w:tc>
        <w:tc>
          <w:tcPr>
            <w:tcW w:w="709" w:type="dxa"/>
            <w:shd w:val="clear" w:color="auto" w:fill="auto"/>
          </w:tcPr>
          <w:p w14:paraId="20EAF01F" w14:textId="045F6CFF" w:rsidR="00D73191" w:rsidRPr="00414D84" w:rsidRDefault="00D73191" w:rsidP="002075F5">
            <w:pPr>
              <w:jc w:val="right"/>
              <w:rPr>
                <w:lang w:val="uk-UA"/>
              </w:rPr>
            </w:pPr>
            <w:r w:rsidRPr="00414D84">
              <w:rPr>
                <w:lang w:val="uk-UA"/>
              </w:rPr>
              <w:t>0,0</w:t>
            </w:r>
          </w:p>
        </w:tc>
        <w:tc>
          <w:tcPr>
            <w:tcW w:w="709" w:type="dxa"/>
            <w:shd w:val="clear" w:color="auto" w:fill="auto"/>
          </w:tcPr>
          <w:p w14:paraId="700AA4FC" w14:textId="7E535677" w:rsidR="00D73191" w:rsidRPr="00414D84" w:rsidRDefault="00D73191" w:rsidP="002075F5">
            <w:pPr>
              <w:jc w:val="right"/>
              <w:rPr>
                <w:lang w:val="uk-UA"/>
              </w:rPr>
            </w:pPr>
            <w:r w:rsidRPr="00414D84">
              <w:rPr>
                <w:lang w:val="uk-UA"/>
              </w:rPr>
              <w:t>0,0</w:t>
            </w:r>
          </w:p>
        </w:tc>
        <w:tc>
          <w:tcPr>
            <w:tcW w:w="1675" w:type="dxa"/>
            <w:shd w:val="clear" w:color="auto" w:fill="auto"/>
          </w:tcPr>
          <w:p w14:paraId="63683B93" w14:textId="77777777" w:rsidR="00D73191" w:rsidRPr="00414D84" w:rsidRDefault="00D73191" w:rsidP="002075F5">
            <w:pPr>
              <w:jc w:val="right"/>
              <w:rPr>
                <w:lang w:val="uk-UA"/>
              </w:rPr>
            </w:pPr>
          </w:p>
        </w:tc>
      </w:tr>
      <w:tr w:rsidR="00D73191" w:rsidRPr="00414D84" w14:paraId="592EEA1C" w14:textId="77777777" w:rsidTr="003F07B2">
        <w:trPr>
          <w:trHeight w:val="686"/>
        </w:trPr>
        <w:tc>
          <w:tcPr>
            <w:tcW w:w="466" w:type="dxa"/>
            <w:vMerge w:val="restart"/>
            <w:shd w:val="clear" w:color="auto" w:fill="auto"/>
          </w:tcPr>
          <w:p w14:paraId="2C618B9B" w14:textId="77777777" w:rsidR="00D73191" w:rsidRPr="00414D84" w:rsidRDefault="00D73191" w:rsidP="002075F5">
            <w:pPr>
              <w:jc w:val="right"/>
              <w:rPr>
                <w:lang w:val="uk-UA"/>
              </w:rPr>
            </w:pPr>
            <w:r w:rsidRPr="00414D84">
              <w:rPr>
                <w:lang w:val="uk-UA"/>
              </w:rPr>
              <w:t>1.4</w:t>
            </w:r>
          </w:p>
        </w:tc>
        <w:tc>
          <w:tcPr>
            <w:tcW w:w="1431" w:type="dxa"/>
            <w:vMerge w:val="restart"/>
            <w:shd w:val="clear" w:color="auto" w:fill="auto"/>
          </w:tcPr>
          <w:p w14:paraId="35359000" w14:textId="77777777" w:rsidR="00D73191" w:rsidRPr="00414D84" w:rsidRDefault="00D73191" w:rsidP="002075F5">
            <w:pPr>
              <w:jc w:val="both"/>
              <w:rPr>
                <w:lang w:val="uk-UA"/>
              </w:rPr>
            </w:pPr>
            <w:r w:rsidRPr="00414D84">
              <w:rPr>
                <w:lang w:val="uk-UA"/>
              </w:rPr>
              <w:t>Безпека під час перевезення груп дітей до/з місць оздоровлення та відпочинку</w:t>
            </w:r>
          </w:p>
        </w:tc>
        <w:tc>
          <w:tcPr>
            <w:tcW w:w="3916" w:type="dxa"/>
            <w:vMerge w:val="restart"/>
            <w:shd w:val="clear" w:color="auto" w:fill="auto"/>
          </w:tcPr>
          <w:p w14:paraId="1A54C44E" w14:textId="5B6CFC64" w:rsidR="00D73191" w:rsidRPr="00414D84" w:rsidRDefault="00D73191" w:rsidP="002075F5">
            <w:pPr>
              <w:jc w:val="both"/>
              <w:rPr>
                <w:lang w:val="uk-UA"/>
              </w:rPr>
            </w:pPr>
            <w:r w:rsidRPr="00414D84">
              <w:rPr>
                <w:lang w:val="uk-UA"/>
              </w:rPr>
              <w:t>1.4.1Здійснювати організоване перевезення груп дітей з\до місць оздоровлення  та відпочинку відповідно до чинного законодавства та у с</w:t>
            </w:r>
            <w:r>
              <w:rPr>
                <w:lang w:val="uk-UA"/>
              </w:rPr>
              <w:t>упроводі медичних представників</w:t>
            </w:r>
          </w:p>
        </w:tc>
        <w:tc>
          <w:tcPr>
            <w:tcW w:w="851" w:type="dxa"/>
            <w:vMerge w:val="restart"/>
            <w:shd w:val="clear" w:color="auto" w:fill="auto"/>
          </w:tcPr>
          <w:p w14:paraId="40FBA2D4" w14:textId="1478D500" w:rsidR="00D73191" w:rsidRPr="00414D84" w:rsidRDefault="00C11A85" w:rsidP="002075F5">
            <w:pPr>
              <w:jc w:val="both"/>
              <w:rPr>
                <w:lang w:val="uk-UA"/>
              </w:rPr>
            </w:pPr>
            <w:r>
              <w:rPr>
                <w:lang w:val="uk-UA"/>
              </w:rPr>
              <w:t>2026-2028</w:t>
            </w:r>
          </w:p>
        </w:tc>
        <w:tc>
          <w:tcPr>
            <w:tcW w:w="1601" w:type="dxa"/>
            <w:vMerge w:val="restart"/>
            <w:shd w:val="clear" w:color="auto" w:fill="auto"/>
          </w:tcPr>
          <w:p w14:paraId="10A2653A" w14:textId="6BA2984D" w:rsidR="00D73191" w:rsidRPr="00414D84" w:rsidRDefault="00D73191" w:rsidP="002075F5">
            <w:pPr>
              <w:jc w:val="both"/>
              <w:rPr>
                <w:lang w:val="uk-UA"/>
              </w:rPr>
            </w:pPr>
            <w:r w:rsidRPr="00414D84">
              <w:rPr>
                <w:lang w:val="uk-UA"/>
              </w:rPr>
              <w:t xml:space="preserve">Відділ освіти, культури, сім’ї, молоді та спорту. </w:t>
            </w:r>
          </w:p>
          <w:p w14:paraId="41121D1D" w14:textId="77777777" w:rsidR="00D73191" w:rsidRPr="00414D84" w:rsidRDefault="00D73191" w:rsidP="002075F5">
            <w:pPr>
              <w:jc w:val="both"/>
              <w:rPr>
                <w:lang w:val="uk-UA"/>
              </w:rPr>
            </w:pPr>
          </w:p>
          <w:p w14:paraId="6EF3C077" w14:textId="77777777" w:rsidR="00D73191" w:rsidRPr="00414D84" w:rsidRDefault="00D73191" w:rsidP="002075F5">
            <w:pPr>
              <w:jc w:val="both"/>
              <w:rPr>
                <w:lang w:val="uk-UA"/>
              </w:rPr>
            </w:pPr>
            <w:r w:rsidRPr="00414D84">
              <w:rPr>
                <w:lang w:val="uk-UA"/>
              </w:rPr>
              <w:t>Овідіопольський ВП ГУНП в Одеській області</w:t>
            </w:r>
          </w:p>
        </w:tc>
        <w:tc>
          <w:tcPr>
            <w:tcW w:w="1658" w:type="dxa"/>
            <w:shd w:val="clear" w:color="auto" w:fill="auto"/>
          </w:tcPr>
          <w:p w14:paraId="3BB7AC5E" w14:textId="61F47664"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160E2FF9" w14:textId="0652CCA8" w:rsidR="00D73191" w:rsidRPr="00414D84" w:rsidRDefault="00D73191" w:rsidP="00414D84">
            <w:pPr>
              <w:jc w:val="right"/>
              <w:rPr>
                <w:lang w:val="uk-UA"/>
              </w:rPr>
            </w:pPr>
            <w:r>
              <w:rPr>
                <w:lang w:val="uk-UA"/>
              </w:rPr>
              <w:t>0,0</w:t>
            </w:r>
          </w:p>
        </w:tc>
        <w:tc>
          <w:tcPr>
            <w:tcW w:w="709" w:type="dxa"/>
            <w:shd w:val="clear" w:color="auto" w:fill="auto"/>
          </w:tcPr>
          <w:p w14:paraId="03E13938" w14:textId="3181F71D" w:rsidR="00D73191" w:rsidRPr="00414D84" w:rsidRDefault="00D73191" w:rsidP="00414D84">
            <w:pPr>
              <w:jc w:val="right"/>
              <w:rPr>
                <w:lang w:val="uk-UA"/>
              </w:rPr>
            </w:pPr>
            <w:r>
              <w:rPr>
                <w:lang w:val="uk-UA"/>
              </w:rPr>
              <w:t>0.0</w:t>
            </w:r>
          </w:p>
        </w:tc>
        <w:tc>
          <w:tcPr>
            <w:tcW w:w="708" w:type="dxa"/>
            <w:shd w:val="clear" w:color="auto" w:fill="auto"/>
          </w:tcPr>
          <w:p w14:paraId="0302CB46" w14:textId="61F1E235" w:rsidR="00D73191" w:rsidRPr="00414D84" w:rsidRDefault="00D73191" w:rsidP="00414D84">
            <w:pPr>
              <w:jc w:val="right"/>
              <w:rPr>
                <w:lang w:val="uk-UA"/>
              </w:rPr>
            </w:pPr>
            <w:r>
              <w:rPr>
                <w:lang w:val="uk-UA"/>
              </w:rPr>
              <w:t>0,0</w:t>
            </w:r>
          </w:p>
        </w:tc>
        <w:tc>
          <w:tcPr>
            <w:tcW w:w="709" w:type="dxa"/>
            <w:shd w:val="clear" w:color="auto" w:fill="auto"/>
          </w:tcPr>
          <w:p w14:paraId="62473110" w14:textId="24AC2B8B" w:rsidR="00D73191" w:rsidRPr="00414D84" w:rsidRDefault="00D73191" w:rsidP="00414D84">
            <w:pPr>
              <w:jc w:val="right"/>
              <w:rPr>
                <w:lang w:val="uk-UA"/>
              </w:rPr>
            </w:pPr>
            <w:r w:rsidRPr="00414D84">
              <w:rPr>
                <w:lang w:val="uk-UA"/>
              </w:rPr>
              <w:t>0,0</w:t>
            </w:r>
          </w:p>
        </w:tc>
        <w:tc>
          <w:tcPr>
            <w:tcW w:w="709" w:type="dxa"/>
            <w:shd w:val="clear" w:color="auto" w:fill="auto"/>
          </w:tcPr>
          <w:p w14:paraId="2BF9AFE3" w14:textId="6DBB6017" w:rsidR="00D73191" w:rsidRPr="00414D84" w:rsidRDefault="00D73191" w:rsidP="00414D84">
            <w:pPr>
              <w:jc w:val="right"/>
              <w:rPr>
                <w:lang w:val="uk-UA"/>
              </w:rPr>
            </w:pPr>
            <w:r w:rsidRPr="00414D84">
              <w:rPr>
                <w:lang w:val="uk-UA"/>
              </w:rPr>
              <w:t>0,0</w:t>
            </w:r>
          </w:p>
        </w:tc>
        <w:tc>
          <w:tcPr>
            <w:tcW w:w="1675" w:type="dxa"/>
            <w:shd w:val="clear" w:color="auto" w:fill="auto"/>
          </w:tcPr>
          <w:p w14:paraId="24DD4F10" w14:textId="77777777" w:rsidR="00D73191" w:rsidRPr="00414D84" w:rsidRDefault="00D73191" w:rsidP="002075F5">
            <w:pPr>
              <w:jc w:val="right"/>
              <w:rPr>
                <w:lang w:val="uk-UA"/>
              </w:rPr>
            </w:pPr>
          </w:p>
        </w:tc>
      </w:tr>
      <w:tr w:rsidR="00D73191" w:rsidRPr="00414D84" w14:paraId="2599CEC6" w14:textId="77777777" w:rsidTr="003F07B2">
        <w:trPr>
          <w:trHeight w:val="426"/>
        </w:trPr>
        <w:tc>
          <w:tcPr>
            <w:tcW w:w="466" w:type="dxa"/>
            <w:vMerge/>
            <w:shd w:val="clear" w:color="auto" w:fill="auto"/>
          </w:tcPr>
          <w:p w14:paraId="37FE0CE2" w14:textId="77777777" w:rsidR="00D73191" w:rsidRPr="00414D84" w:rsidRDefault="00D73191" w:rsidP="002075F5">
            <w:pPr>
              <w:jc w:val="right"/>
              <w:rPr>
                <w:lang w:val="uk-UA"/>
              </w:rPr>
            </w:pPr>
          </w:p>
        </w:tc>
        <w:tc>
          <w:tcPr>
            <w:tcW w:w="1431" w:type="dxa"/>
            <w:vMerge/>
            <w:shd w:val="clear" w:color="auto" w:fill="auto"/>
          </w:tcPr>
          <w:p w14:paraId="28410FBF" w14:textId="77777777" w:rsidR="00D73191" w:rsidRPr="00414D84" w:rsidRDefault="00D73191" w:rsidP="002075F5">
            <w:pPr>
              <w:jc w:val="both"/>
              <w:rPr>
                <w:lang w:val="uk-UA"/>
              </w:rPr>
            </w:pPr>
          </w:p>
        </w:tc>
        <w:tc>
          <w:tcPr>
            <w:tcW w:w="3916" w:type="dxa"/>
            <w:vMerge/>
            <w:shd w:val="clear" w:color="auto" w:fill="auto"/>
          </w:tcPr>
          <w:p w14:paraId="6305DD77" w14:textId="77777777" w:rsidR="00D73191" w:rsidRPr="00414D84" w:rsidRDefault="00D73191" w:rsidP="002075F5">
            <w:pPr>
              <w:jc w:val="both"/>
              <w:rPr>
                <w:lang w:val="uk-UA"/>
              </w:rPr>
            </w:pPr>
          </w:p>
        </w:tc>
        <w:tc>
          <w:tcPr>
            <w:tcW w:w="851" w:type="dxa"/>
            <w:vMerge/>
            <w:shd w:val="clear" w:color="auto" w:fill="auto"/>
          </w:tcPr>
          <w:p w14:paraId="730DF837" w14:textId="77777777" w:rsidR="00D73191" w:rsidRPr="00414D84" w:rsidRDefault="00D73191" w:rsidP="002075F5">
            <w:pPr>
              <w:jc w:val="both"/>
              <w:rPr>
                <w:lang w:val="uk-UA"/>
              </w:rPr>
            </w:pPr>
          </w:p>
        </w:tc>
        <w:tc>
          <w:tcPr>
            <w:tcW w:w="1601" w:type="dxa"/>
            <w:vMerge/>
            <w:shd w:val="clear" w:color="auto" w:fill="auto"/>
          </w:tcPr>
          <w:p w14:paraId="79F85BF3" w14:textId="77777777" w:rsidR="00D73191" w:rsidRPr="00414D84" w:rsidRDefault="00D73191" w:rsidP="002075F5">
            <w:pPr>
              <w:jc w:val="both"/>
              <w:rPr>
                <w:lang w:val="uk-UA"/>
              </w:rPr>
            </w:pPr>
          </w:p>
        </w:tc>
        <w:tc>
          <w:tcPr>
            <w:tcW w:w="1658" w:type="dxa"/>
            <w:shd w:val="clear" w:color="auto" w:fill="auto"/>
          </w:tcPr>
          <w:p w14:paraId="47EC70CA" w14:textId="7D231F6B" w:rsidR="00D73191" w:rsidRDefault="00D73191" w:rsidP="002075F5">
            <w:pPr>
              <w:jc w:val="both"/>
              <w:rPr>
                <w:lang w:val="uk-UA"/>
              </w:rPr>
            </w:pPr>
            <w:r>
              <w:rPr>
                <w:lang w:val="uk-UA"/>
              </w:rPr>
              <w:t>Місцевий бюджет</w:t>
            </w:r>
          </w:p>
        </w:tc>
        <w:tc>
          <w:tcPr>
            <w:tcW w:w="709" w:type="dxa"/>
            <w:shd w:val="clear" w:color="auto" w:fill="auto"/>
          </w:tcPr>
          <w:p w14:paraId="54AFC46E" w14:textId="14A7585F" w:rsidR="00D73191" w:rsidRDefault="00D73191" w:rsidP="00414D84">
            <w:pPr>
              <w:jc w:val="right"/>
              <w:rPr>
                <w:lang w:val="uk-UA"/>
              </w:rPr>
            </w:pPr>
            <w:r w:rsidRPr="00414D84">
              <w:rPr>
                <w:lang w:val="uk-UA"/>
              </w:rPr>
              <w:t>0</w:t>
            </w:r>
            <w:r>
              <w:rPr>
                <w:lang w:val="uk-UA"/>
              </w:rPr>
              <w:t>,0</w:t>
            </w:r>
          </w:p>
        </w:tc>
        <w:tc>
          <w:tcPr>
            <w:tcW w:w="709" w:type="dxa"/>
            <w:shd w:val="clear" w:color="auto" w:fill="auto"/>
          </w:tcPr>
          <w:p w14:paraId="760FA200" w14:textId="61472A42" w:rsidR="00D73191" w:rsidRPr="00414D84" w:rsidRDefault="00D73191" w:rsidP="00C11A85">
            <w:pPr>
              <w:jc w:val="right"/>
              <w:rPr>
                <w:lang w:val="uk-UA"/>
              </w:rPr>
            </w:pPr>
            <w:r>
              <w:rPr>
                <w:lang w:val="uk-UA"/>
              </w:rPr>
              <w:t>0,0</w:t>
            </w:r>
          </w:p>
        </w:tc>
        <w:tc>
          <w:tcPr>
            <w:tcW w:w="708" w:type="dxa"/>
            <w:shd w:val="clear" w:color="auto" w:fill="auto"/>
          </w:tcPr>
          <w:p w14:paraId="50C6C55F" w14:textId="160AE7D2" w:rsidR="00D73191" w:rsidRPr="00414D84" w:rsidRDefault="00D73191" w:rsidP="00C11A85">
            <w:pPr>
              <w:jc w:val="right"/>
              <w:rPr>
                <w:lang w:val="uk-UA"/>
              </w:rPr>
            </w:pPr>
            <w:r>
              <w:rPr>
                <w:lang w:val="uk-UA"/>
              </w:rPr>
              <w:t>0,0</w:t>
            </w:r>
          </w:p>
        </w:tc>
        <w:tc>
          <w:tcPr>
            <w:tcW w:w="709" w:type="dxa"/>
            <w:shd w:val="clear" w:color="auto" w:fill="auto"/>
          </w:tcPr>
          <w:p w14:paraId="748EB296" w14:textId="3F1F29F2" w:rsidR="00D73191" w:rsidRPr="00414D84" w:rsidRDefault="00D73191" w:rsidP="00414D84">
            <w:pPr>
              <w:jc w:val="right"/>
              <w:rPr>
                <w:lang w:val="uk-UA"/>
              </w:rPr>
            </w:pPr>
            <w:r w:rsidRPr="00414D84">
              <w:rPr>
                <w:lang w:val="uk-UA"/>
              </w:rPr>
              <w:t>0,0</w:t>
            </w:r>
          </w:p>
        </w:tc>
        <w:tc>
          <w:tcPr>
            <w:tcW w:w="709" w:type="dxa"/>
            <w:shd w:val="clear" w:color="auto" w:fill="auto"/>
          </w:tcPr>
          <w:p w14:paraId="216625F8" w14:textId="6B7375A8" w:rsidR="00D73191" w:rsidRPr="00414D84" w:rsidRDefault="00D73191" w:rsidP="00414D84">
            <w:pPr>
              <w:jc w:val="right"/>
              <w:rPr>
                <w:lang w:val="uk-UA"/>
              </w:rPr>
            </w:pPr>
            <w:r w:rsidRPr="00414D84">
              <w:rPr>
                <w:lang w:val="uk-UA"/>
              </w:rPr>
              <w:t>0,0</w:t>
            </w:r>
          </w:p>
        </w:tc>
        <w:tc>
          <w:tcPr>
            <w:tcW w:w="1675" w:type="dxa"/>
            <w:shd w:val="clear" w:color="auto" w:fill="auto"/>
          </w:tcPr>
          <w:p w14:paraId="66CB7023" w14:textId="77777777" w:rsidR="00D73191" w:rsidRPr="00414D84" w:rsidRDefault="00D73191" w:rsidP="002075F5">
            <w:pPr>
              <w:jc w:val="right"/>
              <w:rPr>
                <w:lang w:val="uk-UA"/>
              </w:rPr>
            </w:pPr>
          </w:p>
        </w:tc>
      </w:tr>
      <w:tr w:rsidR="00D73191" w:rsidRPr="00414D84" w14:paraId="018077DB" w14:textId="77777777" w:rsidTr="003F07B2">
        <w:trPr>
          <w:trHeight w:val="1191"/>
        </w:trPr>
        <w:tc>
          <w:tcPr>
            <w:tcW w:w="466" w:type="dxa"/>
            <w:vMerge/>
            <w:shd w:val="clear" w:color="auto" w:fill="auto"/>
          </w:tcPr>
          <w:p w14:paraId="77D81114" w14:textId="77777777" w:rsidR="00D73191" w:rsidRPr="00414D84" w:rsidRDefault="00D73191" w:rsidP="002075F5">
            <w:pPr>
              <w:jc w:val="right"/>
              <w:rPr>
                <w:lang w:val="uk-UA"/>
              </w:rPr>
            </w:pPr>
          </w:p>
        </w:tc>
        <w:tc>
          <w:tcPr>
            <w:tcW w:w="1431" w:type="dxa"/>
            <w:vMerge/>
            <w:shd w:val="clear" w:color="auto" w:fill="auto"/>
          </w:tcPr>
          <w:p w14:paraId="37143576" w14:textId="77777777" w:rsidR="00D73191" w:rsidRPr="00414D84" w:rsidRDefault="00D73191" w:rsidP="002075F5">
            <w:pPr>
              <w:jc w:val="both"/>
              <w:rPr>
                <w:lang w:val="uk-UA"/>
              </w:rPr>
            </w:pPr>
          </w:p>
        </w:tc>
        <w:tc>
          <w:tcPr>
            <w:tcW w:w="3916" w:type="dxa"/>
            <w:shd w:val="clear" w:color="auto" w:fill="auto"/>
          </w:tcPr>
          <w:p w14:paraId="300C91D8" w14:textId="77777777" w:rsidR="00D73191" w:rsidRPr="00414D84" w:rsidRDefault="00D73191" w:rsidP="002075F5">
            <w:pPr>
              <w:jc w:val="both"/>
              <w:rPr>
                <w:lang w:val="uk-UA"/>
              </w:rPr>
            </w:pPr>
            <w:r w:rsidRPr="00414D84">
              <w:rPr>
                <w:lang w:val="uk-UA"/>
              </w:rPr>
              <w:t>1.4.2 Забезпечити супроводження груп дітей до/з місць оздоровлення та відпочинку на безоплатній основі представниками Національної поліції України</w:t>
            </w:r>
          </w:p>
        </w:tc>
        <w:tc>
          <w:tcPr>
            <w:tcW w:w="851" w:type="dxa"/>
            <w:vMerge/>
            <w:shd w:val="clear" w:color="auto" w:fill="auto"/>
          </w:tcPr>
          <w:p w14:paraId="6D43DC2A" w14:textId="77777777" w:rsidR="00D73191" w:rsidRPr="00414D84" w:rsidRDefault="00D73191" w:rsidP="002075F5">
            <w:pPr>
              <w:jc w:val="both"/>
              <w:rPr>
                <w:lang w:val="uk-UA"/>
              </w:rPr>
            </w:pPr>
          </w:p>
        </w:tc>
        <w:tc>
          <w:tcPr>
            <w:tcW w:w="1601" w:type="dxa"/>
            <w:vMerge/>
            <w:shd w:val="clear" w:color="auto" w:fill="auto"/>
          </w:tcPr>
          <w:p w14:paraId="5F622926" w14:textId="77777777" w:rsidR="00D73191" w:rsidRPr="00414D84" w:rsidRDefault="00D73191" w:rsidP="002075F5">
            <w:pPr>
              <w:jc w:val="both"/>
              <w:rPr>
                <w:lang w:val="uk-UA"/>
              </w:rPr>
            </w:pPr>
          </w:p>
        </w:tc>
        <w:tc>
          <w:tcPr>
            <w:tcW w:w="1658" w:type="dxa"/>
            <w:shd w:val="clear" w:color="auto" w:fill="auto"/>
          </w:tcPr>
          <w:p w14:paraId="25653568" w14:textId="0787B2AF" w:rsidR="00D73191" w:rsidRPr="00414D84" w:rsidRDefault="00D73191" w:rsidP="002075F5">
            <w:pPr>
              <w:jc w:val="both"/>
              <w:rPr>
                <w:lang w:val="uk-UA"/>
              </w:rPr>
            </w:pPr>
            <w:r w:rsidRPr="00414D84">
              <w:rPr>
                <w:lang w:val="uk-UA"/>
              </w:rPr>
              <w:t>Інші джерела фінансування</w:t>
            </w:r>
          </w:p>
        </w:tc>
        <w:tc>
          <w:tcPr>
            <w:tcW w:w="709" w:type="dxa"/>
            <w:shd w:val="clear" w:color="auto" w:fill="auto"/>
          </w:tcPr>
          <w:p w14:paraId="7BDE9EC4" w14:textId="77777777" w:rsidR="00D73191" w:rsidRPr="00414D84" w:rsidRDefault="00D73191" w:rsidP="00C11A85">
            <w:pPr>
              <w:jc w:val="right"/>
              <w:rPr>
                <w:lang w:val="uk-UA"/>
              </w:rPr>
            </w:pPr>
            <w:r w:rsidRPr="00414D84">
              <w:rPr>
                <w:lang w:val="uk-UA"/>
              </w:rPr>
              <w:t>0,0</w:t>
            </w:r>
          </w:p>
          <w:p w14:paraId="6FEC0A1D" w14:textId="77777777" w:rsidR="00D73191" w:rsidRPr="00414D84" w:rsidRDefault="00D73191" w:rsidP="002075F5">
            <w:pPr>
              <w:jc w:val="center"/>
              <w:rPr>
                <w:lang w:val="uk-UA"/>
              </w:rPr>
            </w:pPr>
          </w:p>
        </w:tc>
        <w:tc>
          <w:tcPr>
            <w:tcW w:w="709" w:type="dxa"/>
            <w:shd w:val="clear" w:color="auto" w:fill="auto"/>
          </w:tcPr>
          <w:p w14:paraId="1C6A1FED" w14:textId="3F2559E5" w:rsidR="00D73191" w:rsidRPr="00414D84" w:rsidRDefault="00D73191" w:rsidP="002075F5">
            <w:pPr>
              <w:jc w:val="right"/>
              <w:rPr>
                <w:lang w:val="uk-UA"/>
              </w:rPr>
            </w:pPr>
            <w:r w:rsidRPr="00414D84">
              <w:rPr>
                <w:lang w:val="uk-UA"/>
              </w:rPr>
              <w:t>0,0</w:t>
            </w:r>
          </w:p>
        </w:tc>
        <w:tc>
          <w:tcPr>
            <w:tcW w:w="708" w:type="dxa"/>
            <w:shd w:val="clear" w:color="auto" w:fill="auto"/>
          </w:tcPr>
          <w:p w14:paraId="6E22BE45" w14:textId="08F0EC36" w:rsidR="00D73191" w:rsidRPr="00414D84" w:rsidRDefault="00D73191" w:rsidP="002075F5">
            <w:pPr>
              <w:jc w:val="right"/>
              <w:rPr>
                <w:lang w:val="uk-UA"/>
              </w:rPr>
            </w:pPr>
            <w:r w:rsidRPr="00414D84">
              <w:rPr>
                <w:lang w:val="uk-UA"/>
              </w:rPr>
              <w:t>0,0</w:t>
            </w:r>
          </w:p>
        </w:tc>
        <w:tc>
          <w:tcPr>
            <w:tcW w:w="709" w:type="dxa"/>
            <w:shd w:val="clear" w:color="auto" w:fill="auto"/>
          </w:tcPr>
          <w:p w14:paraId="47517C8C" w14:textId="01057FCC" w:rsidR="00D73191" w:rsidRPr="00414D84" w:rsidRDefault="00D73191" w:rsidP="002075F5">
            <w:pPr>
              <w:jc w:val="right"/>
              <w:rPr>
                <w:lang w:val="uk-UA"/>
              </w:rPr>
            </w:pPr>
            <w:r w:rsidRPr="00414D84">
              <w:rPr>
                <w:lang w:val="uk-UA"/>
              </w:rPr>
              <w:t>0,0</w:t>
            </w:r>
          </w:p>
        </w:tc>
        <w:tc>
          <w:tcPr>
            <w:tcW w:w="709" w:type="dxa"/>
            <w:shd w:val="clear" w:color="auto" w:fill="auto"/>
          </w:tcPr>
          <w:p w14:paraId="24D242D6" w14:textId="0374F0F0" w:rsidR="00D73191" w:rsidRPr="00414D84" w:rsidRDefault="00D73191" w:rsidP="002075F5">
            <w:pPr>
              <w:jc w:val="right"/>
              <w:rPr>
                <w:lang w:val="uk-UA"/>
              </w:rPr>
            </w:pPr>
            <w:r w:rsidRPr="00414D84">
              <w:rPr>
                <w:lang w:val="uk-UA"/>
              </w:rPr>
              <w:t>0,0</w:t>
            </w:r>
          </w:p>
        </w:tc>
        <w:tc>
          <w:tcPr>
            <w:tcW w:w="1675" w:type="dxa"/>
            <w:shd w:val="clear" w:color="auto" w:fill="auto"/>
          </w:tcPr>
          <w:p w14:paraId="315ABFE5" w14:textId="77777777" w:rsidR="00D73191" w:rsidRPr="00414D84" w:rsidRDefault="00D73191" w:rsidP="002075F5">
            <w:pPr>
              <w:jc w:val="right"/>
              <w:rPr>
                <w:lang w:val="uk-UA"/>
              </w:rPr>
            </w:pPr>
          </w:p>
        </w:tc>
      </w:tr>
      <w:tr w:rsidR="008C1129" w:rsidRPr="00414D84" w14:paraId="0B2D8986" w14:textId="77777777" w:rsidTr="003F07B2">
        <w:tc>
          <w:tcPr>
            <w:tcW w:w="15142" w:type="dxa"/>
            <w:gridSpan w:val="12"/>
            <w:shd w:val="clear" w:color="auto" w:fill="auto"/>
          </w:tcPr>
          <w:p w14:paraId="3882C0DC" w14:textId="3D05D0D8" w:rsidR="00D73191" w:rsidRPr="00414D84" w:rsidRDefault="008C1129" w:rsidP="002075F5">
            <w:pPr>
              <w:rPr>
                <w:b/>
                <w:lang w:val="uk-UA"/>
              </w:rPr>
            </w:pPr>
            <w:r w:rsidRPr="00414D84">
              <w:rPr>
                <w:b/>
                <w:lang w:val="uk-UA"/>
              </w:rPr>
              <w:t>Розділ 2. Організаційне та інформаційне забезпеч</w:t>
            </w:r>
            <w:r w:rsidR="00D33752">
              <w:rPr>
                <w:b/>
                <w:lang w:val="uk-UA"/>
              </w:rPr>
              <w:t>ення</w:t>
            </w:r>
          </w:p>
        </w:tc>
      </w:tr>
      <w:tr w:rsidR="00D73191" w:rsidRPr="00C75D6E" w14:paraId="2DDF7537" w14:textId="77777777" w:rsidTr="00EA36AA">
        <w:trPr>
          <w:trHeight w:val="58"/>
        </w:trPr>
        <w:tc>
          <w:tcPr>
            <w:tcW w:w="466" w:type="dxa"/>
            <w:vMerge w:val="restart"/>
            <w:shd w:val="clear" w:color="auto" w:fill="auto"/>
          </w:tcPr>
          <w:p w14:paraId="6D019133" w14:textId="77777777" w:rsidR="00D73191" w:rsidRPr="00414D84" w:rsidRDefault="00D73191" w:rsidP="002075F5">
            <w:pPr>
              <w:jc w:val="right"/>
              <w:rPr>
                <w:lang w:val="uk-UA"/>
              </w:rPr>
            </w:pPr>
            <w:r w:rsidRPr="00414D84">
              <w:rPr>
                <w:lang w:val="uk-UA"/>
              </w:rPr>
              <w:t>2</w:t>
            </w:r>
          </w:p>
        </w:tc>
        <w:tc>
          <w:tcPr>
            <w:tcW w:w="1431" w:type="dxa"/>
            <w:vMerge w:val="restart"/>
            <w:shd w:val="clear" w:color="auto" w:fill="auto"/>
          </w:tcPr>
          <w:p w14:paraId="702C4238" w14:textId="77777777" w:rsidR="00D73191" w:rsidRPr="00414D84" w:rsidRDefault="00D73191" w:rsidP="002075F5">
            <w:pPr>
              <w:jc w:val="both"/>
              <w:rPr>
                <w:lang w:val="uk-UA"/>
              </w:rPr>
            </w:pPr>
            <w:r w:rsidRPr="00414D84">
              <w:rPr>
                <w:lang w:val="uk-UA"/>
              </w:rPr>
              <w:t>Організаційне забезпечення</w:t>
            </w:r>
          </w:p>
        </w:tc>
        <w:tc>
          <w:tcPr>
            <w:tcW w:w="3916" w:type="dxa"/>
            <w:vMerge w:val="restart"/>
            <w:shd w:val="clear" w:color="auto" w:fill="auto"/>
          </w:tcPr>
          <w:p w14:paraId="35F0E5EC" w14:textId="07CC6709" w:rsidR="00D73191" w:rsidRPr="00414D84" w:rsidRDefault="00D73191" w:rsidP="002075F5">
            <w:pPr>
              <w:jc w:val="both"/>
              <w:rPr>
                <w:lang w:val="uk-UA"/>
              </w:rPr>
            </w:pPr>
            <w:r w:rsidRPr="00414D84">
              <w:rPr>
                <w:lang w:val="uk-UA"/>
              </w:rPr>
              <w:t>2.2.1.Забезпечити роботу місцевого штабу з організації оздоровлення та відпочинку дітей, підготовка та</w:t>
            </w:r>
            <w:r>
              <w:rPr>
                <w:lang w:val="uk-UA"/>
              </w:rPr>
              <w:t xml:space="preserve"> проведення оздоровчої кампанії</w:t>
            </w:r>
          </w:p>
        </w:tc>
        <w:tc>
          <w:tcPr>
            <w:tcW w:w="851" w:type="dxa"/>
            <w:vMerge w:val="restart"/>
            <w:shd w:val="clear" w:color="auto" w:fill="auto"/>
          </w:tcPr>
          <w:p w14:paraId="0C84B48B" w14:textId="4307AF12" w:rsidR="00D73191" w:rsidRPr="00414D84" w:rsidRDefault="00C11A85" w:rsidP="002075F5">
            <w:pPr>
              <w:jc w:val="both"/>
              <w:rPr>
                <w:lang w:val="uk-UA"/>
              </w:rPr>
            </w:pPr>
            <w:r>
              <w:rPr>
                <w:lang w:val="uk-UA"/>
              </w:rPr>
              <w:t>2026-2028</w:t>
            </w:r>
          </w:p>
        </w:tc>
        <w:tc>
          <w:tcPr>
            <w:tcW w:w="1601" w:type="dxa"/>
            <w:vMerge w:val="restart"/>
            <w:shd w:val="clear" w:color="auto" w:fill="auto"/>
          </w:tcPr>
          <w:p w14:paraId="771F16DC" w14:textId="5EE0A83A" w:rsidR="00D73191" w:rsidRPr="00414D84" w:rsidRDefault="00D73191" w:rsidP="00EA36AA">
            <w:pPr>
              <w:jc w:val="both"/>
              <w:rPr>
                <w:lang w:val="uk-UA"/>
              </w:rPr>
            </w:pPr>
            <w:r w:rsidRPr="00414D84">
              <w:rPr>
                <w:lang w:val="uk-UA"/>
              </w:rPr>
              <w:t xml:space="preserve">Відділ освіти, культури, сім’ї, молоді та спорту. </w:t>
            </w:r>
          </w:p>
        </w:tc>
        <w:tc>
          <w:tcPr>
            <w:tcW w:w="1658" w:type="dxa"/>
            <w:shd w:val="clear" w:color="auto" w:fill="auto"/>
          </w:tcPr>
          <w:p w14:paraId="327478C9" w14:textId="0EAA706F"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12B5B269" w14:textId="3801BA80" w:rsidR="00D73191" w:rsidRPr="00414D84" w:rsidRDefault="00D73191" w:rsidP="002075F5">
            <w:pPr>
              <w:jc w:val="right"/>
              <w:rPr>
                <w:lang w:val="uk-UA"/>
              </w:rPr>
            </w:pPr>
            <w:r>
              <w:rPr>
                <w:lang w:val="uk-UA"/>
              </w:rPr>
              <w:t>0,0</w:t>
            </w:r>
          </w:p>
        </w:tc>
        <w:tc>
          <w:tcPr>
            <w:tcW w:w="709" w:type="dxa"/>
            <w:shd w:val="clear" w:color="auto" w:fill="auto"/>
          </w:tcPr>
          <w:p w14:paraId="451EE5E6" w14:textId="355C8549" w:rsidR="00D73191" w:rsidRPr="00414D84" w:rsidRDefault="00D73191" w:rsidP="002075F5">
            <w:pPr>
              <w:jc w:val="right"/>
              <w:rPr>
                <w:lang w:val="uk-UA"/>
              </w:rPr>
            </w:pPr>
            <w:r>
              <w:rPr>
                <w:lang w:val="uk-UA"/>
              </w:rPr>
              <w:t>0.0</w:t>
            </w:r>
          </w:p>
        </w:tc>
        <w:tc>
          <w:tcPr>
            <w:tcW w:w="708" w:type="dxa"/>
            <w:shd w:val="clear" w:color="auto" w:fill="auto"/>
          </w:tcPr>
          <w:p w14:paraId="7AAC0CE6" w14:textId="3972119E" w:rsidR="00D73191" w:rsidRPr="00414D84" w:rsidRDefault="00D73191" w:rsidP="002075F5">
            <w:pPr>
              <w:jc w:val="right"/>
              <w:rPr>
                <w:lang w:val="uk-UA"/>
              </w:rPr>
            </w:pPr>
            <w:r>
              <w:rPr>
                <w:lang w:val="uk-UA"/>
              </w:rPr>
              <w:t>0,0</w:t>
            </w:r>
          </w:p>
        </w:tc>
        <w:tc>
          <w:tcPr>
            <w:tcW w:w="709" w:type="dxa"/>
            <w:shd w:val="clear" w:color="auto" w:fill="auto"/>
          </w:tcPr>
          <w:p w14:paraId="3577D4E2" w14:textId="64812E52" w:rsidR="00D73191" w:rsidRPr="00414D84" w:rsidRDefault="00D73191" w:rsidP="002075F5">
            <w:pPr>
              <w:jc w:val="right"/>
              <w:rPr>
                <w:lang w:val="uk-UA"/>
              </w:rPr>
            </w:pPr>
            <w:r w:rsidRPr="00414D84">
              <w:rPr>
                <w:lang w:val="uk-UA"/>
              </w:rPr>
              <w:t>0,0</w:t>
            </w:r>
          </w:p>
        </w:tc>
        <w:tc>
          <w:tcPr>
            <w:tcW w:w="709" w:type="dxa"/>
            <w:shd w:val="clear" w:color="auto" w:fill="auto"/>
          </w:tcPr>
          <w:p w14:paraId="512EA95C" w14:textId="4B514AD6" w:rsidR="00D73191" w:rsidRPr="00414D84" w:rsidRDefault="00D73191" w:rsidP="002075F5">
            <w:pPr>
              <w:jc w:val="right"/>
              <w:rPr>
                <w:lang w:val="uk-UA"/>
              </w:rPr>
            </w:pPr>
            <w:r w:rsidRPr="00414D84">
              <w:rPr>
                <w:lang w:val="uk-UA"/>
              </w:rPr>
              <w:t>0,0</w:t>
            </w:r>
          </w:p>
        </w:tc>
        <w:tc>
          <w:tcPr>
            <w:tcW w:w="1675" w:type="dxa"/>
            <w:vMerge w:val="restart"/>
            <w:shd w:val="clear" w:color="auto" w:fill="auto"/>
          </w:tcPr>
          <w:p w14:paraId="0623FE4D" w14:textId="56CC6A45" w:rsidR="00D73191" w:rsidRPr="00414D84" w:rsidRDefault="00D73191" w:rsidP="00C51930">
            <w:pPr>
              <w:jc w:val="center"/>
              <w:rPr>
                <w:lang w:val="uk-UA"/>
              </w:rPr>
            </w:pPr>
            <w:r w:rsidRPr="00414D84">
              <w:rPr>
                <w:lang w:val="uk-UA"/>
              </w:rPr>
              <w:t xml:space="preserve">З метою створення сприятливих умов для змістовного та безпечного оздоровлення та відпочинку дітей, забезпечення високого рівня </w:t>
            </w:r>
            <w:r w:rsidRPr="00C51930">
              <w:rPr>
                <w:lang w:val="uk-UA"/>
              </w:rPr>
              <w:t xml:space="preserve">підготовки та проведення оздоровчої </w:t>
            </w:r>
            <w:r w:rsidRPr="00C51930">
              <w:rPr>
                <w:lang w:val="uk-UA"/>
              </w:rPr>
              <w:lastRenderedPageBreak/>
              <w:t>кампанії інформаційного забезпечення</w:t>
            </w:r>
          </w:p>
        </w:tc>
      </w:tr>
      <w:tr w:rsidR="00D73191" w:rsidRPr="00414D84" w14:paraId="06E794C6" w14:textId="77777777" w:rsidTr="00EA36AA">
        <w:trPr>
          <w:trHeight w:val="492"/>
        </w:trPr>
        <w:tc>
          <w:tcPr>
            <w:tcW w:w="466" w:type="dxa"/>
            <w:vMerge/>
            <w:shd w:val="clear" w:color="auto" w:fill="auto"/>
          </w:tcPr>
          <w:p w14:paraId="48DE03AC" w14:textId="77777777" w:rsidR="00D73191" w:rsidRPr="00414D84" w:rsidRDefault="00D73191" w:rsidP="002075F5">
            <w:pPr>
              <w:jc w:val="right"/>
              <w:rPr>
                <w:lang w:val="uk-UA"/>
              </w:rPr>
            </w:pPr>
          </w:p>
        </w:tc>
        <w:tc>
          <w:tcPr>
            <w:tcW w:w="1431" w:type="dxa"/>
            <w:vMerge/>
            <w:shd w:val="clear" w:color="auto" w:fill="auto"/>
          </w:tcPr>
          <w:p w14:paraId="083FB7DA" w14:textId="77777777" w:rsidR="00D73191" w:rsidRPr="00414D84" w:rsidRDefault="00D73191" w:rsidP="002075F5">
            <w:pPr>
              <w:jc w:val="both"/>
              <w:rPr>
                <w:lang w:val="uk-UA"/>
              </w:rPr>
            </w:pPr>
          </w:p>
        </w:tc>
        <w:tc>
          <w:tcPr>
            <w:tcW w:w="3916" w:type="dxa"/>
            <w:vMerge/>
            <w:shd w:val="clear" w:color="auto" w:fill="auto"/>
          </w:tcPr>
          <w:p w14:paraId="0F7CDBEC" w14:textId="77777777" w:rsidR="00D73191" w:rsidRPr="00414D84" w:rsidRDefault="00D73191" w:rsidP="002075F5">
            <w:pPr>
              <w:jc w:val="both"/>
              <w:rPr>
                <w:lang w:val="uk-UA"/>
              </w:rPr>
            </w:pPr>
          </w:p>
        </w:tc>
        <w:tc>
          <w:tcPr>
            <w:tcW w:w="851" w:type="dxa"/>
            <w:vMerge/>
            <w:shd w:val="clear" w:color="auto" w:fill="auto"/>
          </w:tcPr>
          <w:p w14:paraId="440DA947" w14:textId="77777777" w:rsidR="00D73191" w:rsidRPr="00414D84" w:rsidRDefault="00D73191" w:rsidP="002075F5">
            <w:pPr>
              <w:jc w:val="both"/>
              <w:rPr>
                <w:lang w:val="uk-UA"/>
              </w:rPr>
            </w:pPr>
          </w:p>
        </w:tc>
        <w:tc>
          <w:tcPr>
            <w:tcW w:w="1601" w:type="dxa"/>
            <w:vMerge/>
            <w:shd w:val="clear" w:color="auto" w:fill="auto"/>
          </w:tcPr>
          <w:p w14:paraId="5B23D9A4" w14:textId="77777777" w:rsidR="00D73191" w:rsidRPr="00414D84" w:rsidRDefault="00D73191" w:rsidP="002075F5">
            <w:pPr>
              <w:jc w:val="both"/>
              <w:rPr>
                <w:lang w:val="uk-UA"/>
              </w:rPr>
            </w:pPr>
          </w:p>
        </w:tc>
        <w:tc>
          <w:tcPr>
            <w:tcW w:w="1658" w:type="dxa"/>
            <w:shd w:val="clear" w:color="auto" w:fill="auto"/>
          </w:tcPr>
          <w:p w14:paraId="0961420C" w14:textId="0474E028" w:rsidR="00D73191" w:rsidRPr="00414D84" w:rsidRDefault="00D73191" w:rsidP="002075F5">
            <w:pPr>
              <w:jc w:val="both"/>
              <w:rPr>
                <w:lang w:val="uk-UA"/>
              </w:rPr>
            </w:pPr>
            <w:r>
              <w:rPr>
                <w:lang w:val="uk-UA"/>
              </w:rPr>
              <w:t>Місцевий бюджет</w:t>
            </w:r>
          </w:p>
        </w:tc>
        <w:tc>
          <w:tcPr>
            <w:tcW w:w="709" w:type="dxa"/>
            <w:shd w:val="clear" w:color="auto" w:fill="auto"/>
          </w:tcPr>
          <w:p w14:paraId="732F7530" w14:textId="1DB2E791" w:rsidR="00D73191" w:rsidRPr="00414D84" w:rsidRDefault="00D73191" w:rsidP="002075F5">
            <w:pPr>
              <w:jc w:val="right"/>
              <w:rPr>
                <w:lang w:val="uk-UA"/>
              </w:rPr>
            </w:pPr>
            <w:r w:rsidRPr="00414D84">
              <w:rPr>
                <w:lang w:val="uk-UA"/>
              </w:rPr>
              <w:t>0</w:t>
            </w:r>
            <w:r>
              <w:rPr>
                <w:lang w:val="uk-UA"/>
              </w:rPr>
              <w:t>,0</w:t>
            </w:r>
          </w:p>
        </w:tc>
        <w:tc>
          <w:tcPr>
            <w:tcW w:w="709" w:type="dxa"/>
            <w:shd w:val="clear" w:color="auto" w:fill="auto"/>
          </w:tcPr>
          <w:p w14:paraId="7EAFA06E" w14:textId="56F5A4C5" w:rsidR="00D73191" w:rsidRPr="00414D84" w:rsidRDefault="00D73191" w:rsidP="002075F5">
            <w:pPr>
              <w:jc w:val="right"/>
              <w:rPr>
                <w:lang w:val="uk-UA"/>
              </w:rPr>
            </w:pPr>
            <w:r>
              <w:rPr>
                <w:lang w:val="uk-UA"/>
              </w:rPr>
              <w:t>0,0</w:t>
            </w:r>
          </w:p>
        </w:tc>
        <w:tc>
          <w:tcPr>
            <w:tcW w:w="708" w:type="dxa"/>
            <w:shd w:val="clear" w:color="auto" w:fill="auto"/>
          </w:tcPr>
          <w:p w14:paraId="32AA8EAD" w14:textId="44E7FC46" w:rsidR="00D73191" w:rsidRPr="00414D84" w:rsidRDefault="00D73191" w:rsidP="002075F5">
            <w:pPr>
              <w:jc w:val="right"/>
              <w:rPr>
                <w:lang w:val="uk-UA"/>
              </w:rPr>
            </w:pPr>
            <w:r>
              <w:rPr>
                <w:lang w:val="uk-UA"/>
              </w:rPr>
              <w:t>0,0</w:t>
            </w:r>
          </w:p>
        </w:tc>
        <w:tc>
          <w:tcPr>
            <w:tcW w:w="709" w:type="dxa"/>
            <w:shd w:val="clear" w:color="auto" w:fill="auto"/>
          </w:tcPr>
          <w:p w14:paraId="54306048" w14:textId="4E72CB4E" w:rsidR="00D73191" w:rsidRPr="00414D84" w:rsidRDefault="00D73191" w:rsidP="002075F5">
            <w:pPr>
              <w:jc w:val="right"/>
              <w:rPr>
                <w:lang w:val="uk-UA"/>
              </w:rPr>
            </w:pPr>
            <w:r w:rsidRPr="00414D84">
              <w:rPr>
                <w:lang w:val="uk-UA"/>
              </w:rPr>
              <w:t>0,0</w:t>
            </w:r>
          </w:p>
        </w:tc>
        <w:tc>
          <w:tcPr>
            <w:tcW w:w="709" w:type="dxa"/>
            <w:shd w:val="clear" w:color="auto" w:fill="auto"/>
          </w:tcPr>
          <w:p w14:paraId="5EEA9766" w14:textId="649113FC" w:rsidR="00D73191" w:rsidRPr="00414D84" w:rsidRDefault="00D73191" w:rsidP="002075F5">
            <w:pPr>
              <w:jc w:val="right"/>
              <w:rPr>
                <w:lang w:val="uk-UA"/>
              </w:rPr>
            </w:pPr>
            <w:r w:rsidRPr="00414D84">
              <w:rPr>
                <w:lang w:val="uk-UA"/>
              </w:rPr>
              <w:t>0,0</w:t>
            </w:r>
          </w:p>
        </w:tc>
        <w:tc>
          <w:tcPr>
            <w:tcW w:w="1675" w:type="dxa"/>
            <w:vMerge/>
            <w:shd w:val="clear" w:color="auto" w:fill="auto"/>
          </w:tcPr>
          <w:p w14:paraId="68BF1DD0" w14:textId="77777777" w:rsidR="00D73191" w:rsidRPr="00414D84" w:rsidRDefault="00D73191" w:rsidP="00414D84">
            <w:pPr>
              <w:jc w:val="center"/>
              <w:rPr>
                <w:lang w:val="uk-UA"/>
              </w:rPr>
            </w:pPr>
          </w:p>
        </w:tc>
      </w:tr>
      <w:tr w:rsidR="00D73191" w:rsidRPr="00414D84" w14:paraId="5504AD87" w14:textId="77777777" w:rsidTr="00D73191">
        <w:trPr>
          <w:trHeight w:val="415"/>
        </w:trPr>
        <w:tc>
          <w:tcPr>
            <w:tcW w:w="466" w:type="dxa"/>
            <w:vMerge/>
            <w:shd w:val="clear" w:color="auto" w:fill="auto"/>
          </w:tcPr>
          <w:p w14:paraId="4C3B3F2D" w14:textId="77777777" w:rsidR="00D73191" w:rsidRPr="00414D84" w:rsidRDefault="00D73191" w:rsidP="002075F5">
            <w:pPr>
              <w:jc w:val="right"/>
              <w:rPr>
                <w:lang w:val="uk-UA"/>
              </w:rPr>
            </w:pPr>
          </w:p>
        </w:tc>
        <w:tc>
          <w:tcPr>
            <w:tcW w:w="1431" w:type="dxa"/>
            <w:vMerge/>
            <w:shd w:val="clear" w:color="auto" w:fill="auto"/>
          </w:tcPr>
          <w:p w14:paraId="17F37472" w14:textId="77777777" w:rsidR="00D73191" w:rsidRPr="00414D84" w:rsidRDefault="00D73191" w:rsidP="002075F5">
            <w:pPr>
              <w:jc w:val="both"/>
              <w:rPr>
                <w:lang w:val="uk-UA"/>
              </w:rPr>
            </w:pPr>
          </w:p>
        </w:tc>
        <w:tc>
          <w:tcPr>
            <w:tcW w:w="3916" w:type="dxa"/>
            <w:vMerge/>
            <w:shd w:val="clear" w:color="auto" w:fill="auto"/>
          </w:tcPr>
          <w:p w14:paraId="71C6FDBF" w14:textId="77777777" w:rsidR="00D73191" w:rsidRPr="00414D84" w:rsidRDefault="00D73191" w:rsidP="002075F5">
            <w:pPr>
              <w:jc w:val="both"/>
              <w:rPr>
                <w:lang w:val="uk-UA"/>
              </w:rPr>
            </w:pPr>
          </w:p>
        </w:tc>
        <w:tc>
          <w:tcPr>
            <w:tcW w:w="851" w:type="dxa"/>
            <w:vMerge/>
            <w:shd w:val="clear" w:color="auto" w:fill="auto"/>
          </w:tcPr>
          <w:p w14:paraId="7A017B66" w14:textId="77777777" w:rsidR="00D73191" w:rsidRPr="00414D84" w:rsidRDefault="00D73191" w:rsidP="002075F5">
            <w:pPr>
              <w:jc w:val="both"/>
              <w:rPr>
                <w:lang w:val="uk-UA"/>
              </w:rPr>
            </w:pPr>
          </w:p>
        </w:tc>
        <w:tc>
          <w:tcPr>
            <w:tcW w:w="1601" w:type="dxa"/>
            <w:vMerge/>
            <w:shd w:val="clear" w:color="auto" w:fill="auto"/>
          </w:tcPr>
          <w:p w14:paraId="25E7F15E" w14:textId="77777777" w:rsidR="00D73191" w:rsidRPr="00414D84" w:rsidRDefault="00D73191" w:rsidP="002075F5">
            <w:pPr>
              <w:jc w:val="both"/>
              <w:rPr>
                <w:lang w:val="uk-UA"/>
              </w:rPr>
            </w:pPr>
          </w:p>
        </w:tc>
        <w:tc>
          <w:tcPr>
            <w:tcW w:w="1658" w:type="dxa"/>
            <w:shd w:val="clear" w:color="auto" w:fill="auto"/>
          </w:tcPr>
          <w:p w14:paraId="4E23599F" w14:textId="3E79531A" w:rsidR="00D73191" w:rsidRPr="00414D84" w:rsidRDefault="00D73191" w:rsidP="002075F5">
            <w:pPr>
              <w:jc w:val="both"/>
              <w:rPr>
                <w:lang w:val="uk-UA"/>
              </w:rPr>
            </w:pPr>
            <w:r w:rsidRPr="00414D84">
              <w:rPr>
                <w:lang w:val="uk-UA"/>
              </w:rPr>
              <w:t>Інші джерела фінансування</w:t>
            </w:r>
          </w:p>
        </w:tc>
        <w:tc>
          <w:tcPr>
            <w:tcW w:w="709" w:type="dxa"/>
            <w:shd w:val="clear" w:color="auto" w:fill="auto"/>
          </w:tcPr>
          <w:p w14:paraId="4F75E263" w14:textId="77777777" w:rsidR="00D73191" w:rsidRPr="00414D84" w:rsidRDefault="00D73191" w:rsidP="00C11A85">
            <w:pPr>
              <w:jc w:val="right"/>
              <w:rPr>
                <w:lang w:val="uk-UA"/>
              </w:rPr>
            </w:pPr>
            <w:r w:rsidRPr="00414D84">
              <w:rPr>
                <w:lang w:val="uk-UA"/>
              </w:rPr>
              <w:t>0,0</w:t>
            </w:r>
          </w:p>
          <w:p w14:paraId="3D3204A0" w14:textId="77777777" w:rsidR="00D73191" w:rsidRPr="00414D84" w:rsidRDefault="00D73191" w:rsidP="002075F5">
            <w:pPr>
              <w:jc w:val="right"/>
              <w:rPr>
                <w:lang w:val="uk-UA"/>
              </w:rPr>
            </w:pPr>
          </w:p>
        </w:tc>
        <w:tc>
          <w:tcPr>
            <w:tcW w:w="709" w:type="dxa"/>
            <w:shd w:val="clear" w:color="auto" w:fill="auto"/>
          </w:tcPr>
          <w:p w14:paraId="42E83C20" w14:textId="1B93BEE1" w:rsidR="00D73191" w:rsidRPr="00414D84" w:rsidRDefault="00D73191" w:rsidP="002075F5">
            <w:pPr>
              <w:jc w:val="right"/>
              <w:rPr>
                <w:lang w:val="uk-UA"/>
              </w:rPr>
            </w:pPr>
            <w:r w:rsidRPr="00414D84">
              <w:rPr>
                <w:lang w:val="uk-UA"/>
              </w:rPr>
              <w:t>0,0</w:t>
            </w:r>
          </w:p>
        </w:tc>
        <w:tc>
          <w:tcPr>
            <w:tcW w:w="708" w:type="dxa"/>
            <w:shd w:val="clear" w:color="auto" w:fill="auto"/>
          </w:tcPr>
          <w:p w14:paraId="625774D6" w14:textId="5C33CFFA" w:rsidR="00D73191" w:rsidRPr="00414D84" w:rsidRDefault="00D73191" w:rsidP="002075F5">
            <w:pPr>
              <w:jc w:val="right"/>
              <w:rPr>
                <w:lang w:val="uk-UA"/>
              </w:rPr>
            </w:pPr>
            <w:r w:rsidRPr="00414D84">
              <w:rPr>
                <w:lang w:val="uk-UA"/>
              </w:rPr>
              <w:t>0,0</w:t>
            </w:r>
          </w:p>
        </w:tc>
        <w:tc>
          <w:tcPr>
            <w:tcW w:w="709" w:type="dxa"/>
            <w:shd w:val="clear" w:color="auto" w:fill="auto"/>
          </w:tcPr>
          <w:p w14:paraId="502A0E15" w14:textId="0C741D8D" w:rsidR="00D73191" w:rsidRPr="00414D84" w:rsidRDefault="00D73191" w:rsidP="002075F5">
            <w:pPr>
              <w:jc w:val="right"/>
              <w:rPr>
                <w:lang w:val="uk-UA"/>
              </w:rPr>
            </w:pPr>
            <w:r w:rsidRPr="00414D84">
              <w:rPr>
                <w:lang w:val="uk-UA"/>
              </w:rPr>
              <w:t>0,0</w:t>
            </w:r>
          </w:p>
        </w:tc>
        <w:tc>
          <w:tcPr>
            <w:tcW w:w="709" w:type="dxa"/>
            <w:shd w:val="clear" w:color="auto" w:fill="auto"/>
          </w:tcPr>
          <w:p w14:paraId="786B1B62" w14:textId="1D66C5C2" w:rsidR="00D73191" w:rsidRPr="00414D84" w:rsidRDefault="00D73191" w:rsidP="002075F5">
            <w:pPr>
              <w:jc w:val="right"/>
              <w:rPr>
                <w:lang w:val="uk-UA"/>
              </w:rPr>
            </w:pPr>
            <w:r w:rsidRPr="00414D84">
              <w:rPr>
                <w:lang w:val="uk-UA"/>
              </w:rPr>
              <w:t>0,0</w:t>
            </w:r>
          </w:p>
        </w:tc>
        <w:tc>
          <w:tcPr>
            <w:tcW w:w="1675" w:type="dxa"/>
            <w:vMerge/>
            <w:shd w:val="clear" w:color="auto" w:fill="auto"/>
          </w:tcPr>
          <w:p w14:paraId="4006840D" w14:textId="77777777" w:rsidR="00D73191" w:rsidRPr="00414D84" w:rsidRDefault="00D73191" w:rsidP="00414D84">
            <w:pPr>
              <w:jc w:val="center"/>
              <w:rPr>
                <w:lang w:val="uk-UA"/>
              </w:rPr>
            </w:pPr>
          </w:p>
        </w:tc>
      </w:tr>
      <w:tr w:rsidR="00D73191" w:rsidRPr="00414D84" w14:paraId="2EF3D509" w14:textId="77777777" w:rsidTr="003F07B2">
        <w:tc>
          <w:tcPr>
            <w:tcW w:w="466" w:type="dxa"/>
            <w:vMerge/>
            <w:shd w:val="clear" w:color="auto" w:fill="auto"/>
          </w:tcPr>
          <w:p w14:paraId="4CC61BF8" w14:textId="77777777" w:rsidR="00D73191" w:rsidRPr="00414D84" w:rsidRDefault="00D73191" w:rsidP="002075F5">
            <w:pPr>
              <w:jc w:val="right"/>
              <w:rPr>
                <w:lang w:val="uk-UA"/>
              </w:rPr>
            </w:pPr>
          </w:p>
        </w:tc>
        <w:tc>
          <w:tcPr>
            <w:tcW w:w="1431" w:type="dxa"/>
            <w:vMerge/>
            <w:shd w:val="clear" w:color="auto" w:fill="auto"/>
          </w:tcPr>
          <w:p w14:paraId="672BC991" w14:textId="77777777" w:rsidR="00D73191" w:rsidRPr="00414D84" w:rsidRDefault="00D73191" w:rsidP="002075F5">
            <w:pPr>
              <w:jc w:val="both"/>
              <w:rPr>
                <w:lang w:val="uk-UA"/>
              </w:rPr>
            </w:pPr>
          </w:p>
        </w:tc>
        <w:tc>
          <w:tcPr>
            <w:tcW w:w="3916" w:type="dxa"/>
            <w:vMerge w:val="restart"/>
            <w:shd w:val="clear" w:color="auto" w:fill="auto"/>
          </w:tcPr>
          <w:p w14:paraId="15E09CAA" w14:textId="57D46580" w:rsidR="00D73191" w:rsidRPr="00414D84" w:rsidRDefault="00D73191" w:rsidP="00D33752">
            <w:pPr>
              <w:rPr>
                <w:lang w:val="uk-UA"/>
              </w:rPr>
            </w:pPr>
            <w:r w:rsidRPr="000676C3">
              <w:rPr>
                <w:lang w:val="uk-UA"/>
              </w:rPr>
              <w:t>2.2.2.Забезпечити проведення семінарів, нарад для керівників закладів освіти та закладів оздоровлення</w:t>
            </w:r>
          </w:p>
        </w:tc>
        <w:tc>
          <w:tcPr>
            <w:tcW w:w="851" w:type="dxa"/>
            <w:vMerge w:val="restart"/>
            <w:shd w:val="clear" w:color="auto" w:fill="auto"/>
          </w:tcPr>
          <w:p w14:paraId="64E6E931" w14:textId="5021662C" w:rsidR="00D73191" w:rsidRPr="00414D84" w:rsidRDefault="00C11A85" w:rsidP="00C11A85">
            <w:pPr>
              <w:rPr>
                <w:lang w:val="uk-UA"/>
              </w:rPr>
            </w:pPr>
            <w:r>
              <w:rPr>
                <w:lang w:val="uk-UA"/>
              </w:rPr>
              <w:t>2026-2028</w:t>
            </w:r>
          </w:p>
        </w:tc>
        <w:tc>
          <w:tcPr>
            <w:tcW w:w="1601" w:type="dxa"/>
            <w:vMerge w:val="restart"/>
            <w:shd w:val="clear" w:color="auto" w:fill="auto"/>
          </w:tcPr>
          <w:p w14:paraId="098CE8ED" w14:textId="313C1D5D" w:rsidR="00D73191" w:rsidRPr="00414D84" w:rsidRDefault="00D73191" w:rsidP="00D33752">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7DD083B1" w14:textId="7D430B13" w:rsidR="00D73191" w:rsidRPr="00414D84" w:rsidRDefault="00D73191" w:rsidP="00EA36AA">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435914F6" w14:textId="594C8439" w:rsidR="00D73191" w:rsidRPr="00414D84" w:rsidRDefault="00D73191" w:rsidP="002075F5">
            <w:pPr>
              <w:jc w:val="right"/>
              <w:rPr>
                <w:sz w:val="16"/>
                <w:szCs w:val="16"/>
                <w:lang w:val="uk-UA"/>
              </w:rPr>
            </w:pPr>
            <w:r>
              <w:rPr>
                <w:lang w:val="uk-UA"/>
              </w:rPr>
              <w:t>0,0</w:t>
            </w:r>
          </w:p>
        </w:tc>
        <w:tc>
          <w:tcPr>
            <w:tcW w:w="709" w:type="dxa"/>
            <w:shd w:val="clear" w:color="auto" w:fill="auto"/>
          </w:tcPr>
          <w:p w14:paraId="4B85FE5A" w14:textId="6779764A" w:rsidR="00D73191" w:rsidRPr="00414D84" w:rsidRDefault="00D73191" w:rsidP="002075F5">
            <w:pPr>
              <w:jc w:val="right"/>
              <w:rPr>
                <w:sz w:val="16"/>
                <w:szCs w:val="16"/>
                <w:lang w:val="uk-UA"/>
              </w:rPr>
            </w:pPr>
            <w:r>
              <w:rPr>
                <w:lang w:val="uk-UA"/>
              </w:rPr>
              <w:t>0.0</w:t>
            </w:r>
          </w:p>
        </w:tc>
        <w:tc>
          <w:tcPr>
            <w:tcW w:w="708" w:type="dxa"/>
            <w:shd w:val="clear" w:color="auto" w:fill="auto"/>
          </w:tcPr>
          <w:p w14:paraId="6E7BAC7E" w14:textId="39BBF131" w:rsidR="00D73191" w:rsidRPr="00414D84" w:rsidRDefault="00D73191" w:rsidP="002075F5">
            <w:pPr>
              <w:jc w:val="right"/>
              <w:rPr>
                <w:sz w:val="16"/>
                <w:szCs w:val="16"/>
                <w:lang w:val="uk-UA"/>
              </w:rPr>
            </w:pPr>
            <w:r>
              <w:rPr>
                <w:lang w:val="uk-UA"/>
              </w:rPr>
              <w:t>0,0</w:t>
            </w:r>
          </w:p>
        </w:tc>
        <w:tc>
          <w:tcPr>
            <w:tcW w:w="709" w:type="dxa"/>
            <w:shd w:val="clear" w:color="auto" w:fill="auto"/>
          </w:tcPr>
          <w:p w14:paraId="199549E6" w14:textId="5175B6D5" w:rsidR="00D73191" w:rsidRPr="00414D84" w:rsidRDefault="00D73191" w:rsidP="002075F5">
            <w:pPr>
              <w:jc w:val="right"/>
              <w:rPr>
                <w:sz w:val="16"/>
                <w:szCs w:val="16"/>
                <w:lang w:val="uk-UA"/>
              </w:rPr>
            </w:pPr>
            <w:r w:rsidRPr="00414D84">
              <w:rPr>
                <w:lang w:val="uk-UA"/>
              </w:rPr>
              <w:t>0,0</w:t>
            </w:r>
          </w:p>
        </w:tc>
        <w:tc>
          <w:tcPr>
            <w:tcW w:w="709" w:type="dxa"/>
            <w:shd w:val="clear" w:color="auto" w:fill="auto"/>
          </w:tcPr>
          <w:p w14:paraId="0F40B43B" w14:textId="477A6057" w:rsidR="00D73191" w:rsidRPr="00414D84" w:rsidRDefault="00D73191" w:rsidP="002075F5">
            <w:pPr>
              <w:jc w:val="right"/>
              <w:rPr>
                <w:sz w:val="16"/>
                <w:szCs w:val="16"/>
                <w:lang w:val="uk-UA"/>
              </w:rPr>
            </w:pPr>
            <w:r w:rsidRPr="00414D84">
              <w:rPr>
                <w:lang w:val="uk-UA"/>
              </w:rPr>
              <w:t>0,0</w:t>
            </w:r>
          </w:p>
        </w:tc>
        <w:tc>
          <w:tcPr>
            <w:tcW w:w="1675" w:type="dxa"/>
            <w:vMerge/>
            <w:shd w:val="clear" w:color="auto" w:fill="auto"/>
          </w:tcPr>
          <w:p w14:paraId="404EED56" w14:textId="77777777" w:rsidR="00D73191" w:rsidRPr="00414D84" w:rsidRDefault="00D73191" w:rsidP="002075F5">
            <w:pPr>
              <w:jc w:val="right"/>
              <w:rPr>
                <w:sz w:val="16"/>
                <w:szCs w:val="16"/>
                <w:lang w:val="uk-UA"/>
              </w:rPr>
            </w:pPr>
          </w:p>
        </w:tc>
      </w:tr>
      <w:tr w:rsidR="00D73191" w:rsidRPr="00414D84" w14:paraId="5A7189A6" w14:textId="77777777" w:rsidTr="003F07B2">
        <w:tc>
          <w:tcPr>
            <w:tcW w:w="466" w:type="dxa"/>
            <w:vMerge/>
            <w:shd w:val="clear" w:color="auto" w:fill="auto"/>
          </w:tcPr>
          <w:p w14:paraId="5D98824B" w14:textId="77777777" w:rsidR="00D73191" w:rsidRPr="00414D84" w:rsidRDefault="00D73191" w:rsidP="002075F5">
            <w:pPr>
              <w:jc w:val="right"/>
              <w:rPr>
                <w:lang w:val="uk-UA"/>
              </w:rPr>
            </w:pPr>
          </w:p>
        </w:tc>
        <w:tc>
          <w:tcPr>
            <w:tcW w:w="1431" w:type="dxa"/>
            <w:vMerge/>
            <w:shd w:val="clear" w:color="auto" w:fill="auto"/>
          </w:tcPr>
          <w:p w14:paraId="3ECB4CE4" w14:textId="77777777" w:rsidR="00D73191" w:rsidRPr="00414D84" w:rsidRDefault="00D73191" w:rsidP="002075F5">
            <w:pPr>
              <w:jc w:val="both"/>
              <w:rPr>
                <w:lang w:val="uk-UA"/>
              </w:rPr>
            </w:pPr>
          </w:p>
        </w:tc>
        <w:tc>
          <w:tcPr>
            <w:tcW w:w="3916" w:type="dxa"/>
            <w:vMerge/>
            <w:shd w:val="clear" w:color="auto" w:fill="auto"/>
          </w:tcPr>
          <w:p w14:paraId="185191E9" w14:textId="77777777" w:rsidR="00D73191" w:rsidRPr="00414D84" w:rsidRDefault="00D73191" w:rsidP="002075F5">
            <w:pPr>
              <w:jc w:val="right"/>
              <w:rPr>
                <w:lang w:val="uk-UA"/>
              </w:rPr>
            </w:pPr>
          </w:p>
        </w:tc>
        <w:tc>
          <w:tcPr>
            <w:tcW w:w="851" w:type="dxa"/>
            <w:vMerge/>
            <w:shd w:val="clear" w:color="auto" w:fill="auto"/>
          </w:tcPr>
          <w:p w14:paraId="0C574B46" w14:textId="77777777" w:rsidR="00D73191" w:rsidRPr="00414D84" w:rsidRDefault="00D73191" w:rsidP="002075F5">
            <w:pPr>
              <w:jc w:val="right"/>
              <w:rPr>
                <w:lang w:val="uk-UA"/>
              </w:rPr>
            </w:pPr>
          </w:p>
        </w:tc>
        <w:tc>
          <w:tcPr>
            <w:tcW w:w="1601" w:type="dxa"/>
            <w:vMerge/>
            <w:shd w:val="clear" w:color="auto" w:fill="auto"/>
          </w:tcPr>
          <w:p w14:paraId="0BEF75AE" w14:textId="77777777" w:rsidR="00D73191" w:rsidRPr="00414D84" w:rsidRDefault="00D73191" w:rsidP="002075F5">
            <w:pPr>
              <w:jc w:val="right"/>
              <w:rPr>
                <w:lang w:val="uk-UA"/>
              </w:rPr>
            </w:pPr>
          </w:p>
        </w:tc>
        <w:tc>
          <w:tcPr>
            <w:tcW w:w="1658" w:type="dxa"/>
            <w:shd w:val="clear" w:color="auto" w:fill="auto"/>
          </w:tcPr>
          <w:p w14:paraId="7C823EFE" w14:textId="65D31F90" w:rsidR="00D73191" w:rsidRPr="00414D84" w:rsidRDefault="00D73191" w:rsidP="00EA36AA">
            <w:pPr>
              <w:rPr>
                <w:sz w:val="16"/>
                <w:szCs w:val="16"/>
                <w:lang w:val="uk-UA"/>
              </w:rPr>
            </w:pPr>
            <w:r>
              <w:rPr>
                <w:lang w:val="uk-UA"/>
              </w:rPr>
              <w:t>Місцевий бюджет</w:t>
            </w:r>
          </w:p>
        </w:tc>
        <w:tc>
          <w:tcPr>
            <w:tcW w:w="709" w:type="dxa"/>
            <w:shd w:val="clear" w:color="auto" w:fill="auto"/>
          </w:tcPr>
          <w:p w14:paraId="2BB78B9D" w14:textId="08380CAF" w:rsidR="00D73191" w:rsidRPr="00414D84" w:rsidRDefault="00D73191" w:rsidP="002075F5">
            <w:pPr>
              <w:jc w:val="right"/>
              <w:rPr>
                <w:sz w:val="16"/>
                <w:szCs w:val="16"/>
                <w:lang w:val="uk-UA"/>
              </w:rPr>
            </w:pPr>
            <w:r w:rsidRPr="00414D84">
              <w:rPr>
                <w:lang w:val="uk-UA"/>
              </w:rPr>
              <w:t>0</w:t>
            </w:r>
            <w:r>
              <w:rPr>
                <w:lang w:val="uk-UA"/>
              </w:rPr>
              <w:t>,0</w:t>
            </w:r>
          </w:p>
        </w:tc>
        <w:tc>
          <w:tcPr>
            <w:tcW w:w="709" w:type="dxa"/>
            <w:shd w:val="clear" w:color="auto" w:fill="auto"/>
          </w:tcPr>
          <w:p w14:paraId="3B73CAE5" w14:textId="08104B78" w:rsidR="00D73191" w:rsidRPr="00414D84" w:rsidRDefault="00D73191" w:rsidP="002075F5">
            <w:pPr>
              <w:jc w:val="right"/>
              <w:rPr>
                <w:sz w:val="16"/>
                <w:szCs w:val="16"/>
                <w:lang w:val="uk-UA"/>
              </w:rPr>
            </w:pPr>
            <w:r>
              <w:rPr>
                <w:lang w:val="uk-UA"/>
              </w:rPr>
              <w:t>0,0</w:t>
            </w:r>
          </w:p>
        </w:tc>
        <w:tc>
          <w:tcPr>
            <w:tcW w:w="708" w:type="dxa"/>
            <w:shd w:val="clear" w:color="auto" w:fill="auto"/>
          </w:tcPr>
          <w:p w14:paraId="643B8A42" w14:textId="52A9CD9C" w:rsidR="00D73191" w:rsidRPr="00414D84" w:rsidRDefault="00D73191" w:rsidP="002075F5">
            <w:pPr>
              <w:jc w:val="right"/>
              <w:rPr>
                <w:sz w:val="16"/>
                <w:szCs w:val="16"/>
                <w:lang w:val="uk-UA"/>
              </w:rPr>
            </w:pPr>
            <w:r>
              <w:rPr>
                <w:lang w:val="uk-UA"/>
              </w:rPr>
              <w:t>0,0</w:t>
            </w:r>
          </w:p>
        </w:tc>
        <w:tc>
          <w:tcPr>
            <w:tcW w:w="709" w:type="dxa"/>
            <w:shd w:val="clear" w:color="auto" w:fill="auto"/>
          </w:tcPr>
          <w:p w14:paraId="5B33E25D" w14:textId="0F25F38A" w:rsidR="00D73191" w:rsidRPr="00414D84" w:rsidRDefault="00D73191" w:rsidP="002075F5">
            <w:pPr>
              <w:jc w:val="right"/>
              <w:rPr>
                <w:sz w:val="16"/>
                <w:szCs w:val="16"/>
                <w:lang w:val="uk-UA"/>
              </w:rPr>
            </w:pPr>
            <w:r w:rsidRPr="00414D84">
              <w:rPr>
                <w:lang w:val="uk-UA"/>
              </w:rPr>
              <w:t>0,0</w:t>
            </w:r>
          </w:p>
        </w:tc>
        <w:tc>
          <w:tcPr>
            <w:tcW w:w="709" w:type="dxa"/>
            <w:shd w:val="clear" w:color="auto" w:fill="auto"/>
          </w:tcPr>
          <w:p w14:paraId="707FE233" w14:textId="232D5FB4" w:rsidR="00D73191" w:rsidRPr="00414D84" w:rsidRDefault="00D73191" w:rsidP="002075F5">
            <w:pPr>
              <w:jc w:val="right"/>
              <w:rPr>
                <w:sz w:val="16"/>
                <w:szCs w:val="16"/>
                <w:lang w:val="uk-UA"/>
              </w:rPr>
            </w:pPr>
            <w:r w:rsidRPr="00414D84">
              <w:rPr>
                <w:lang w:val="uk-UA"/>
              </w:rPr>
              <w:t>0,0</w:t>
            </w:r>
          </w:p>
        </w:tc>
        <w:tc>
          <w:tcPr>
            <w:tcW w:w="1675" w:type="dxa"/>
            <w:vMerge/>
            <w:shd w:val="clear" w:color="auto" w:fill="auto"/>
          </w:tcPr>
          <w:p w14:paraId="7515A540" w14:textId="77777777" w:rsidR="00D73191" w:rsidRPr="00414D84" w:rsidRDefault="00D73191" w:rsidP="002075F5">
            <w:pPr>
              <w:jc w:val="right"/>
              <w:rPr>
                <w:sz w:val="16"/>
                <w:szCs w:val="16"/>
                <w:lang w:val="uk-UA"/>
              </w:rPr>
            </w:pPr>
          </w:p>
        </w:tc>
      </w:tr>
      <w:tr w:rsidR="00D73191" w:rsidRPr="00414D84" w14:paraId="6FB57D4F" w14:textId="77777777" w:rsidTr="003F07B2">
        <w:tc>
          <w:tcPr>
            <w:tcW w:w="466" w:type="dxa"/>
            <w:vMerge/>
            <w:shd w:val="clear" w:color="auto" w:fill="auto"/>
          </w:tcPr>
          <w:p w14:paraId="60E43B59" w14:textId="77777777" w:rsidR="00D73191" w:rsidRPr="00414D84" w:rsidRDefault="00D73191" w:rsidP="002075F5">
            <w:pPr>
              <w:jc w:val="right"/>
              <w:rPr>
                <w:lang w:val="uk-UA"/>
              </w:rPr>
            </w:pPr>
          </w:p>
        </w:tc>
        <w:tc>
          <w:tcPr>
            <w:tcW w:w="1431" w:type="dxa"/>
            <w:vMerge/>
            <w:shd w:val="clear" w:color="auto" w:fill="auto"/>
          </w:tcPr>
          <w:p w14:paraId="2EC5A6E4" w14:textId="77777777" w:rsidR="00D73191" w:rsidRPr="00414D84" w:rsidRDefault="00D73191" w:rsidP="002075F5">
            <w:pPr>
              <w:jc w:val="both"/>
              <w:rPr>
                <w:lang w:val="uk-UA"/>
              </w:rPr>
            </w:pPr>
          </w:p>
        </w:tc>
        <w:tc>
          <w:tcPr>
            <w:tcW w:w="3916" w:type="dxa"/>
            <w:vMerge/>
            <w:shd w:val="clear" w:color="auto" w:fill="auto"/>
          </w:tcPr>
          <w:p w14:paraId="6FA03F55" w14:textId="77777777" w:rsidR="00D73191" w:rsidRPr="00414D84" w:rsidRDefault="00D73191" w:rsidP="002075F5">
            <w:pPr>
              <w:jc w:val="right"/>
              <w:rPr>
                <w:lang w:val="uk-UA"/>
              </w:rPr>
            </w:pPr>
          </w:p>
        </w:tc>
        <w:tc>
          <w:tcPr>
            <w:tcW w:w="851" w:type="dxa"/>
            <w:vMerge/>
            <w:shd w:val="clear" w:color="auto" w:fill="auto"/>
          </w:tcPr>
          <w:p w14:paraId="71AA9D28" w14:textId="77777777" w:rsidR="00D73191" w:rsidRPr="00414D84" w:rsidRDefault="00D73191" w:rsidP="002075F5">
            <w:pPr>
              <w:jc w:val="right"/>
              <w:rPr>
                <w:lang w:val="uk-UA"/>
              </w:rPr>
            </w:pPr>
          </w:p>
        </w:tc>
        <w:tc>
          <w:tcPr>
            <w:tcW w:w="1601" w:type="dxa"/>
            <w:vMerge/>
            <w:shd w:val="clear" w:color="auto" w:fill="auto"/>
          </w:tcPr>
          <w:p w14:paraId="395BFC58" w14:textId="77777777" w:rsidR="00D73191" w:rsidRPr="00414D84" w:rsidRDefault="00D73191" w:rsidP="002075F5">
            <w:pPr>
              <w:jc w:val="right"/>
              <w:rPr>
                <w:lang w:val="uk-UA"/>
              </w:rPr>
            </w:pPr>
          </w:p>
        </w:tc>
        <w:tc>
          <w:tcPr>
            <w:tcW w:w="1658" w:type="dxa"/>
            <w:shd w:val="clear" w:color="auto" w:fill="auto"/>
          </w:tcPr>
          <w:p w14:paraId="18EC9CB4" w14:textId="5FD2F06A" w:rsidR="00D73191" w:rsidRPr="00414D84" w:rsidRDefault="00D73191" w:rsidP="00EA36AA">
            <w:pPr>
              <w:rPr>
                <w:sz w:val="16"/>
                <w:szCs w:val="16"/>
                <w:lang w:val="uk-UA"/>
              </w:rPr>
            </w:pPr>
            <w:r w:rsidRPr="00414D84">
              <w:rPr>
                <w:lang w:val="uk-UA"/>
              </w:rPr>
              <w:t>Інші джерела фінансування</w:t>
            </w:r>
          </w:p>
        </w:tc>
        <w:tc>
          <w:tcPr>
            <w:tcW w:w="709" w:type="dxa"/>
            <w:shd w:val="clear" w:color="auto" w:fill="auto"/>
          </w:tcPr>
          <w:p w14:paraId="3A5E0812" w14:textId="77777777" w:rsidR="00D73191" w:rsidRPr="00414D84" w:rsidRDefault="00D73191" w:rsidP="00C11A85">
            <w:pPr>
              <w:jc w:val="right"/>
              <w:rPr>
                <w:lang w:val="uk-UA"/>
              </w:rPr>
            </w:pPr>
            <w:r w:rsidRPr="00414D84">
              <w:rPr>
                <w:lang w:val="uk-UA"/>
              </w:rPr>
              <w:t>0,0</w:t>
            </w:r>
          </w:p>
          <w:p w14:paraId="48446BF9" w14:textId="77777777" w:rsidR="00D73191" w:rsidRPr="00414D84" w:rsidRDefault="00D73191" w:rsidP="002075F5">
            <w:pPr>
              <w:jc w:val="right"/>
              <w:rPr>
                <w:sz w:val="16"/>
                <w:szCs w:val="16"/>
                <w:lang w:val="uk-UA"/>
              </w:rPr>
            </w:pPr>
          </w:p>
        </w:tc>
        <w:tc>
          <w:tcPr>
            <w:tcW w:w="709" w:type="dxa"/>
            <w:shd w:val="clear" w:color="auto" w:fill="auto"/>
          </w:tcPr>
          <w:p w14:paraId="03EF0D59" w14:textId="763CDF4C" w:rsidR="00D73191" w:rsidRPr="00414D84" w:rsidRDefault="00D73191" w:rsidP="002075F5">
            <w:pPr>
              <w:jc w:val="right"/>
              <w:rPr>
                <w:sz w:val="16"/>
                <w:szCs w:val="16"/>
                <w:lang w:val="uk-UA"/>
              </w:rPr>
            </w:pPr>
            <w:r w:rsidRPr="00414D84">
              <w:rPr>
                <w:lang w:val="uk-UA"/>
              </w:rPr>
              <w:t>0,0</w:t>
            </w:r>
          </w:p>
        </w:tc>
        <w:tc>
          <w:tcPr>
            <w:tcW w:w="708" w:type="dxa"/>
            <w:shd w:val="clear" w:color="auto" w:fill="auto"/>
          </w:tcPr>
          <w:p w14:paraId="04DFB34D" w14:textId="3531590A" w:rsidR="00D73191" w:rsidRPr="00414D84" w:rsidRDefault="00D73191" w:rsidP="002075F5">
            <w:pPr>
              <w:jc w:val="right"/>
              <w:rPr>
                <w:sz w:val="16"/>
                <w:szCs w:val="16"/>
                <w:lang w:val="uk-UA"/>
              </w:rPr>
            </w:pPr>
            <w:r w:rsidRPr="00414D84">
              <w:rPr>
                <w:lang w:val="uk-UA"/>
              </w:rPr>
              <w:t>0,0</w:t>
            </w:r>
          </w:p>
        </w:tc>
        <w:tc>
          <w:tcPr>
            <w:tcW w:w="709" w:type="dxa"/>
            <w:shd w:val="clear" w:color="auto" w:fill="auto"/>
          </w:tcPr>
          <w:p w14:paraId="14EE4BA5" w14:textId="25CEF9DF" w:rsidR="00D73191" w:rsidRPr="00414D84" w:rsidRDefault="00D73191" w:rsidP="002075F5">
            <w:pPr>
              <w:jc w:val="right"/>
              <w:rPr>
                <w:sz w:val="16"/>
                <w:szCs w:val="16"/>
                <w:lang w:val="uk-UA"/>
              </w:rPr>
            </w:pPr>
            <w:r w:rsidRPr="00414D84">
              <w:rPr>
                <w:lang w:val="uk-UA"/>
              </w:rPr>
              <w:t>0,0</w:t>
            </w:r>
          </w:p>
        </w:tc>
        <w:tc>
          <w:tcPr>
            <w:tcW w:w="709" w:type="dxa"/>
            <w:shd w:val="clear" w:color="auto" w:fill="auto"/>
          </w:tcPr>
          <w:p w14:paraId="14D8B509" w14:textId="17FE5056" w:rsidR="00D73191" w:rsidRPr="00414D84" w:rsidRDefault="00D73191" w:rsidP="002075F5">
            <w:pPr>
              <w:jc w:val="right"/>
              <w:rPr>
                <w:sz w:val="16"/>
                <w:szCs w:val="16"/>
                <w:lang w:val="uk-UA"/>
              </w:rPr>
            </w:pPr>
            <w:r w:rsidRPr="00414D84">
              <w:rPr>
                <w:lang w:val="uk-UA"/>
              </w:rPr>
              <w:t>0,0</w:t>
            </w:r>
          </w:p>
        </w:tc>
        <w:tc>
          <w:tcPr>
            <w:tcW w:w="1675" w:type="dxa"/>
            <w:vMerge/>
            <w:shd w:val="clear" w:color="auto" w:fill="auto"/>
          </w:tcPr>
          <w:p w14:paraId="58A5E7AB" w14:textId="77777777" w:rsidR="00D73191" w:rsidRPr="00414D84" w:rsidRDefault="00D73191" w:rsidP="002075F5">
            <w:pPr>
              <w:jc w:val="right"/>
              <w:rPr>
                <w:sz w:val="16"/>
                <w:szCs w:val="16"/>
                <w:lang w:val="uk-UA"/>
              </w:rPr>
            </w:pPr>
          </w:p>
        </w:tc>
      </w:tr>
      <w:tr w:rsidR="0090460A" w:rsidRPr="00414D84" w14:paraId="26206DE9" w14:textId="77777777" w:rsidTr="003F07B2">
        <w:tc>
          <w:tcPr>
            <w:tcW w:w="466" w:type="dxa"/>
            <w:vMerge/>
            <w:shd w:val="clear" w:color="auto" w:fill="auto"/>
          </w:tcPr>
          <w:p w14:paraId="3774E9F8" w14:textId="77777777" w:rsidR="0090460A" w:rsidRPr="00414D84" w:rsidRDefault="0090460A" w:rsidP="00420801">
            <w:pPr>
              <w:rPr>
                <w:lang w:val="uk-UA"/>
              </w:rPr>
            </w:pPr>
          </w:p>
        </w:tc>
        <w:tc>
          <w:tcPr>
            <w:tcW w:w="1431" w:type="dxa"/>
            <w:vMerge w:val="restart"/>
            <w:shd w:val="clear" w:color="auto" w:fill="auto"/>
          </w:tcPr>
          <w:p w14:paraId="1B40941B" w14:textId="1DB393BE" w:rsidR="0090460A" w:rsidRPr="00414D84" w:rsidRDefault="0090460A" w:rsidP="00420801">
            <w:pPr>
              <w:rPr>
                <w:lang w:val="uk-UA"/>
              </w:rPr>
            </w:pPr>
            <w:r>
              <w:rPr>
                <w:lang w:val="uk-UA"/>
              </w:rPr>
              <w:t>Моніторинг та інформаційне забезпечення діяльності у сфері оздоровлення</w:t>
            </w:r>
          </w:p>
        </w:tc>
        <w:tc>
          <w:tcPr>
            <w:tcW w:w="3916" w:type="dxa"/>
            <w:vMerge w:val="restart"/>
            <w:shd w:val="clear" w:color="auto" w:fill="auto"/>
          </w:tcPr>
          <w:p w14:paraId="177E8E74" w14:textId="5952048A" w:rsidR="0090460A" w:rsidRPr="00414D84" w:rsidRDefault="0090460A" w:rsidP="00420801">
            <w:pPr>
              <w:rPr>
                <w:lang w:val="uk-UA"/>
              </w:rPr>
            </w:pPr>
            <w:r>
              <w:rPr>
                <w:lang w:val="uk-UA"/>
              </w:rPr>
              <w:t>2.2.3 Забезпечити проведення інформаційних компаній</w:t>
            </w:r>
          </w:p>
        </w:tc>
        <w:tc>
          <w:tcPr>
            <w:tcW w:w="851" w:type="dxa"/>
            <w:vMerge w:val="restart"/>
            <w:shd w:val="clear" w:color="auto" w:fill="auto"/>
          </w:tcPr>
          <w:p w14:paraId="6D2BA5EB" w14:textId="483C9936" w:rsidR="0090460A" w:rsidRPr="00414D84" w:rsidRDefault="00C11A85" w:rsidP="00420801">
            <w:pPr>
              <w:rPr>
                <w:lang w:val="uk-UA"/>
              </w:rPr>
            </w:pPr>
            <w:r>
              <w:rPr>
                <w:lang w:val="uk-UA"/>
              </w:rPr>
              <w:t>2026-2028</w:t>
            </w:r>
          </w:p>
        </w:tc>
        <w:tc>
          <w:tcPr>
            <w:tcW w:w="1601" w:type="dxa"/>
            <w:vMerge w:val="restart"/>
            <w:shd w:val="clear" w:color="auto" w:fill="auto"/>
          </w:tcPr>
          <w:p w14:paraId="3E8927E6" w14:textId="5B11D2BD" w:rsidR="0090460A" w:rsidRPr="00414D84" w:rsidRDefault="0090460A" w:rsidP="00420801">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2ECC8264" w14:textId="35BA34AE" w:rsidR="0090460A" w:rsidRPr="00414D84" w:rsidRDefault="0090460A" w:rsidP="00420801">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76B2F604" w14:textId="30570FA8" w:rsidR="0090460A" w:rsidRPr="00414D84" w:rsidRDefault="0090460A" w:rsidP="002075F5">
            <w:pPr>
              <w:jc w:val="right"/>
              <w:rPr>
                <w:sz w:val="16"/>
                <w:szCs w:val="16"/>
                <w:lang w:val="uk-UA"/>
              </w:rPr>
            </w:pPr>
            <w:r>
              <w:rPr>
                <w:lang w:val="uk-UA"/>
              </w:rPr>
              <w:t>0,0</w:t>
            </w:r>
          </w:p>
        </w:tc>
        <w:tc>
          <w:tcPr>
            <w:tcW w:w="709" w:type="dxa"/>
            <w:shd w:val="clear" w:color="auto" w:fill="auto"/>
          </w:tcPr>
          <w:p w14:paraId="4A94E06D" w14:textId="17007EAB" w:rsidR="0090460A" w:rsidRPr="00414D84" w:rsidRDefault="0090460A" w:rsidP="002075F5">
            <w:pPr>
              <w:jc w:val="right"/>
              <w:rPr>
                <w:sz w:val="16"/>
                <w:szCs w:val="16"/>
                <w:lang w:val="uk-UA"/>
              </w:rPr>
            </w:pPr>
            <w:r>
              <w:rPr>
                <w:lang w:val="uk-UA"/>
              </w:rPr>
              <w:t>0.0</w:t>
            </w:r>
          </w:p>
        </w:tc>
        <w:tc>
          <w:tcPr>
            <w:tcW w:w="708" w:type="dxa"/>
            <w:shd w:val="clear" w:color="auto" w:fill="auto"/>
          </w:tcPr>
          <w:p w14:paraId="4C72A1DE" w14:textId="09082969" w:rsidR="0090460A" w:rsidRPr="00414D84" w:rsidRDefault="0090460A" w:rsidP="002075F5">
            <w:pPr>
              <w:jc w:val="right"/>
              <w:rPr>
                <w:sz w:val="16"/>
                <w:szCs w:val="16"/>
                <w:lang w:val="uk-UA"/>
              </w:rPr>
            </w:pPr>
            <w:r>
              <w:rPr>
                <w:lang w:val="uk-UA"/>
              </w:rPr>
              <w:t>0,0</w:t>
            </w:r>
          </w:p>
        </w:tc>
        <w:tc>
          <w:tcPr>
            <w:tcW w:w="709" w:type="dxa"/>
            <w:shd w:val="clear" w:color="auto" w:fill="auto"/>
          </w:tcPr>
          <w:p w14:paraId="64B8AD8B" w14:textId="6246E1EE"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1BE69CEB" w14:textId="106F4678"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791E9AAA" w14:textId="77777777" w:rsidR="0090460A" w:rsidRPr="00414D84" w:rsidRDefault="0090460A" w:rsidP="002075F5">
            <w:pPr>
              <w:jc w:val="right"/>
              <w:rPr>
                <w:sz w:val="16"/>
                <w:szCs w:val="16"/>
                <w:lang w:val="uk-UA"/>
              </w:rPr>
            </w:pPr>
          </w:p>
        </w:tc>
      </w:tr>
      <w:tr w:rsidR="0090460A" w:rsidRPr="00414D84" w14:paraId="0CF19026" w14:textId="77777777" w:rsidTr="003F07B2">
        <w:tc>
          <w:tcPr>
            <w:tcW w:w="466" w:type="dxa"/>
            <w:vMerge/>
            <w:shd w:val="clear" w:color="auto" w:fill="auto"/>
          </w:tcPr>
          <w:p w14:paraId="45254AC0" w14:textId="77777777" w:rsidR="0090460A" w:rsidRPr="00414D84" w:rsidRDefault="0090460A" w:rsidP="00420801">
            <w:pPr>
              <w:rPr>
                <w:lang w:val="uk-UA"/>
              </w:rPr>
            </w:pPr>
          </w:p>
        </w:tc>
        <w:tc>
          <w:tcPr>
            <w:tcW w:w="1431" w:type="dxa"/>
            <w:vMerge/>
            <w:shd w:val="clear" w:color="auto" w:fill="auto"/>
          </w:tcPr>
          <w:p w14:paraId="42B1900D" w14:textId="77777777" w:rsidR="0090460A" w:rsidRPr="00414D84" w:rsidRDefault="0090460A" w:rsidP="00420801">
            <w:pPr>
              <w:rPr>
                <w:lang w:val="uk-UA"/>
              </w:rPr>
            </w:pPr>
          </w:p>
        </w:tc>
        <w:tc>
          <w:tcPr>
            <w:tcW w:w="3916" w:type="dxa"/>
            <w:vMerge/>
            <w:shd w:val="clear" w:color="auto" w:fill="auto"/>
          </w:tcPr>
          <w:p w14:paraId="30F01692" w14:textId="77777777" w:rsidR="0090460A" w:rsidRPr="00414D84" w:rsidRDefault="0090460A" w:rsidP="00420801">
            <w:pPr>
              <w:rPr>
                <w:lang w:val="uk-UA"/>
              </w:rPr>
            </w:pPr>
          </w:p>
        </w:tc>
        <w:tc>
          <w:tcPr>
            <w:tcW w:w="851" w:type="dxa"/>
            <w:vMerge/>
            <w:shd w:val="clear" w:color="auto" w:fill="auto"/>
          </w:tcPr>
          <w:p w14:paraId="059E9C56" w14:textId="77777777" w:rsidR="0090460A" w:rsidRPr="00414D84" w:rsidRDefault="0090460A" w:rsidP="00420801">
            <w:pPr>
              <w:rPr>
                <w:lang w:val="uk-UA"/>
              </w:rPr>
            </w:pPr>
          </w:p>
        </w:tc>
        <w:tc>
          <w:tcPr>
            <w:tcW w:w="1601" w:type="dxa"/>
            <w:vMerge/>
            <w:shd w:val="clear" w:color="auto" w:fill="auto"/>
          </w:tcPr>
          <w:p w14:paraId="30E032AF" w14:textId="77777777" w:rsidR="0090460A" w:rsidRPr="00414D84" w:rsidRDefault="0090460A" w:rsidP="00420801">
            <w:pPr>
              <w:rPr>
                <w:lang w:val="uk-UA"/>
              </w:rPr>
            </w:pPr>
          </w:p>
        </w:tc>
        <w:tc>
          <w:tcPr>
            <w:tcW w:w="1658" w:type="dxa"/>
            <w:shd w:val="clear" w:color="auto" w:fill="auto"/>
          </w:tcPr>
          <w:p w14:paraId="24053A31" w14:textId="4D0138C7" w:rsidR="0090460A" w:rsidRPr="00414D84" w:rsidRDefault="0090460A" w:rsidP="00420801">
            <w:pPr>
              <w:rPr>
                <w:sz w:val="16"/>
                <w:szCs w:val="16"/>
                <w:lang w:val="uk-UA"/>
              </w:rPr>
            </w:pPr>
            <w:r>
              <w:rPr>
                <w:lang w:val="uk-UA"/>
              </w:rPr>
              <w:t>Місцевий бюджет</w:t>
            </w:r>
          </w:p>
        </w:tc>
        <w:tc>
          <w:tcPr>
            <w:tcW w:w="709" w:type="dxa"/>
            <w:shd w:val="clear" w:color="auto" w:fill="auto"/>
          </w:tcPr>
          <w:p w14:paraId="779642BD" w14:textId="737E5CFC" w:rsidR="0090460A" w:rsidRPr="00414D84" w:rsidRDefault="0090460A" w:rsidP="002075F5">
            <w:pPr>
              <w:jc w:val="right"/>
              <w:rPr>
                <w:sz w:val="16"/>
                <w:szCs w:val="16"/>
                <w:lang w:val="uk-UA"/>
              </w:rPr>
            </w:pPr>
            <w:r w:rsidRPr="00414D84">
              <w:rPr>
                <w:lang w:val="uk-UA"/>
              </w:rPr>
              <w:t>0</w:t>
            </w:r>
            <w:r>
              <w:rPr>
                <w:lang w:val="uk-UA"/>
              </w:rPr>
              <w:t>,0</w:t>
            </w:r>
          </w:p>
        </w:tc>
        <w:tc>
          <w:tcPr>
            <w:tcW w:w="709" w:type="dxa"/>
            <w:shd w:val="clear" w:color="auto" w:fill="auto"/>
          </w:tcPr>
          <w:p w14:paraId="5A8B3DCD" w14:textId="226C61F7" w:rsidR="0090460A" w:rsidRPr="00414D84" w:rsidRDefault="0090460A" w:rsidP="002075F5">
            <w:pPr>
              <w:jc w:val="right"/>
              <w:rPr>
                <w:sz w:val="16"/>
                <w:szCs w:val="16"/>
                <w:lang w:val="uk-UA"/>
              </w:rPr>
            </w:pPr>
            <w:r>
              <w:rPr>
                <w:lang w:val="uk-UA"/>
              </w:rPr>
              <w:t>0,0</w:t>
            </w:r>
          </w:p>
        </w:tc>
        <w:tc>
          <w:tcPr>
            <w:tcW w:w="708" w:type="dxa"/>
            <w:shd w:val="clear" w:color="auto" w:fill="auto"/>
          </w:tcPr>
          <w:p w14:paraId="2ACEC61A" w14:textId="477941A0" w:rsidR="0090460A" w:rsidRPr="00414D84" w:rsidRDefault="0090460A" w:rsidP="002075F5">
            <w:pPr>
              <w:jc w:val="right"/>
              <w:rPr>
                <w:sz w:val="16"/>
                <w:szCs w:val="16"/>
                <w:lang w:val="uk-UA"/>
              </w:rPr>
            </w:pPr>
            <w:r>
              <w:rPr>
                <w:lang w:val="uk-UA"/>
              </w:rPr>
              <w:t>0,0</w:t>
            </w:r>
          </w:p>
        </w:tc>
        <w:tc>
          <w:tcPr>
            <w:tcW w:w="709" w:type="dxa"/>
            <w:shd w:val="clear" w:color="auto" w:fill="auto"/>
          </w:tcPr>
          <w:p w14:paraId="5992AB1C" w14:textId="0EB140F4"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ABB3EF1" w14:textId="70B9AD3C"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2C6A815D" w14:textId="77777777" w:rsidR="0090460A" w:rsidRPr="00414D84" w:rsidRDefault="0090460A" w:rsidP="002075F5">
            <w:pPr>
              <w:jc w:val="right"/>
              <w:rPr>
                <w:sz w:val="16"/>
                <w:szCs w:val="16"/>
                <w:lang w:val="uk-UA"/>
              </w:rPr>
            </w:pPr>
          </w:p>
        </w:tc>
      </w:tr>
      <w:tr w:rsidR="0090460A" w:rsidRPr="00414D84" w14:paraId="1B222FA9" w14:textId="77777777" w:rsidTr="003F07B2">
        <w:tc>
          <w:tcPr>
            <w:tcW w:w="466" w:type="dxa"/>
            <w:vMerge/>
            <w:shd w:val="clear" w:color="auto" w:fill="auto"/>
          </w:tcPr>
          <w:p w14:paraId="2A33C099" w14:textId="77777777" w:rsidR="0090460A" w:rsidRPr="00414D84" w:rsidRDefault="0090460A" w:rsidP="00420801">
            <w:pPr>
              <w:rPr>
                <w:lang w:val="uk-UA"/>
              </w:rPr>
            </w:pPr>
          </w:p>
        </w:tc>
        <w:tc>
          <w:tcPr>
            <w:tcW w:w="1431" w:type="dxa"/>
            <w:vMerge/>
            <w:shd w:val="clear" w:color="auto" w:fill="auto"/>
          </w:tcPr>
          <w:p w14:paraId="1E70694D" w14:textId="77777777" w:rsidR="0090460A" w:rsidRPr="00414D84" w:rsidRDefault="0090460A" w:rsidP="00420801">
            <w:pPr>
              <w:rPr>
                <w:lang w:val="uk-UA"/>
              </w:rPr>
            </w:pPr>
          </w:p>
        </w:tc>
        <w:tc>
          <w:tcPr>
            <w:tcW w:w="3916" w:type="dxa"/>
            <w:vMerge/>
            <w:shd w:val="clear" w:color="auto" w:fill="auto"/>
          </w:tcPr>
          <w:p w14:paraId="59847FE5" w14:textId="77777777" w:rsidR="0090460A" w:rsidRPr="00414D84" w:rsidRDefault="0090460A" w:rsidP="00420801">
            <w:pPr>
              <w:rPr>
                <w:lang w:val="uk-UA"/>
              </w:rPr>
            </w:pPr>
          </w:p>
        </w:tc>
        <w:tc>
          <w:tcPr>
            <w:tcW w:w="851" w:type="dxa"/>
            <w:vMerge/>
            <w:shd w:val="clear" w:color="auto" w:fill="auto"/>
          </w:tcPr>
          <w:p w14:paraId="4B2B54A0" w14:textId="77777777" w:rsidR="0090460A" w:rsidRPr="00414D84" w:rsidRDefault="0090460A" w:rsidP="00420801">
            <w:pPr>
              <w:rPr>
                <w:lang w:val="uk-UA"/>
              </w:rPr>
            </w:pPr>
          </w:p>
        </w:tc>
        <w:tc>
          <w:tcPr>
            <w:tcW w:w="1601" w:type="dxa"/>
            <w:vMerge/>
            <w:shd w:val="clear" w:color="auto" w:fill="auto"/>
          </w:tcPr>
          <w:p w14:paraId="585A4F32" w14:textId="77777777" w:rsidR="0090460A" w:rsidRPr="00414D84" w:rsidRDefault="0090460A" w:rsidP="00420801">
            <w:pPr>
              <w:rPr>
                <w:lang w:val="uk-UA"/>
              </w:rPr>
            </w:pPr>
          </w:p>
        </w:tc>
        <w:tc>
          <w:tcPr>
            <w:tcW w:w="1658" w:type="dxa"/>
            <w:shd w:val="clear" w:color="auto" w:fill="auto"/>
          </w:tcPr>
          <w:p w14:paraId="1B9D1F89" w14:textId="5A9142C0" w:rsidR="0090460A" w:rsidRPr="00414D84" w:rsidRDefault="0090460A" w:rsidP="00420801">
            <w:pPr>
              <w:rPr>
                <w:sz w:val="16"/>
                <w:szCs w:val="16"/>
                <w:lang w:val="uk-UA"/>
              </w:rPr>
            </w:pPr>
            <w:r w:rsidRPr="00414D84">
              <w:rPr>
                <w:lang w:val="uk-UA"/>
              </w:rPr>
              <w:t>Інші джерела фінансування</w:t>
            </w:r>
          </w:p>
        </w:tc>
        <w:tc>
          <w:tcPr>
            <w:tcW w:w="709" w:type="dxa"/>
            <w:shd w:val="clear" w:color="auto" w:fill="auto"/>
          </w:tcPr>
          <w:p w14:paraId="11BA9F36" w14:textId="77777777" w:rsidR="0090460A" w:rsidRPr="00414D84" w:rsidRDefault="0090460A" w:rsidP="00C11A85">
            <w:pPr>
              <w:jc w:val="right"/>
              <w:rPr>
                <w:lang w:val="uk-UA"/>
              </w:rPr>
            </w:pPr>
            <w:r w:rsidRPr="00414D84">
              <w:rPr>
                <w:lang w:val="uk-UA"/>
              </w:rPr>
              <w:t>0,0</w:t>
            </w:r>
          </w:p>
          <w:p w14:paraId="75CF9399" w14:textId="77777777" w:rsidR="0090460A" w:rsidRPr="00414D84" w:rsidRDefault="0090460A" w:rsidP="002075F5">
            <w:pPr>
              <w:jc w:val="right"/>
              <w:rPr>
                <w:sz w:val="16"/>
                <w:szCs w:val="16"/>
                <w:lang w:val="uk-UA"/>
              </w:rPr>
            </w:pPr>
          </w:p>
        </w:tc>
        <w:tc>
          <w:tcPr>
            <w:tcW w:w="709" w:type="dxa"/>
            <w:shd w:val="clear" w:color="auto" w:fill="auto"/>
          </w:tcPr>
          <w:p w14:paraId="375E43B4" w14:textId="5E05A53B" w:rsidR="0090460A" w:rsidRPr="00414D84" w:rsidRDefault="0090460A" w:rsidP="002075F5">
            <w:pPr>
              <w:jc w:val="right"/>
              <w:rPr>
                <w:sz w:val="16"/>
                <w:szCs w:val="16"/>
                <w:lang w:val="uk-UA"/>
              </w:rPr>
            </w:pPr>
            <w:r w:rsidRPr="00414D84">
              <w:rPr>
                <w:lang w:val="uk-UA"/>
              </w:rPr>
              <w:t>0,0</w:t>
            </w:r>
          </w:p>
        </w:tc>
        <w:tc>
          <w:tcPr>
            <w:tcW w:w="708" w:type="dxa"/>
            <w:shd w:val="clear" w:color="auto" w:fill="auto"/>
          </w:tcPr>
          <w:p w14:paraId="36581241" w14:textId="44F68CA6"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BC1147D" w14:textId="325E0394"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93BE72F" w14:textId="57B3173A"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3A20E5F1" w14:textId="77777777" w:rsidR="0090460A" w:rsidRPr="00414D84" w:rsidRDefault="0090460A" w:rsidP="002075F5">
            <w:pPr>
              <w:jc w:val="right"/>
              <w:rPr>
                <w:sz w:val="16"/>
                <w:szCs w:val="16"/>
                <w:lang w:val="uk-UA"/>
              </w:rPr>
            </w:pPr>
          </w:p>
        </w:tc>
      </w:tr>
      <w:tr w:rsidR="0090460A" w:rsidRPr="00414D84" w14:paraId="444EB7F4" w14:textId="77777777" w:rsidTr="003F07B2">
        <w:tc>
          <w:tcPr>
            <w:tcW w:w="466" w:type="dxa"/>
            <w:vMerge/>
            <w:shd w:val="clear" w:color="auto" w:fill="auto"/>
          </w:tcPr>
          <w:p w14:paraId="098B2976" w14:textId="77777777" w:rsidR="0090460A" w:rsidRPr="00414D84" w:rsidRDefault="0090460A" w:rsidP="00420801">
            <w:pPr>
              <w:rPr>
                <w:lang w:val="uk-UA"/>
              </w:rPr>
            </w:pPr>
          </w:p>
        </w:tc>
        <w:tc>
          <w:tcPr>
            <w:tcW w:w="1431" w:type="dxa"/>
            <w:vMerge/>
            <w:shd w:val="clear" w:color="auto" w:fill="auto"/>
          </w:tcPr>
          <w:p w14:paraId="3AC236C9" w14:textId="77777777" w:rsidR="0090460A" w:rsidRPr="00414D84" w:rsidRDefault="0090460A" w:rsidP="00420801">
            <w:pPr>
              <w:rPr>
                <w:lang w:val="uk-UA"/>
              </w:rPr>
            </w:pPr>
          </w:p>
        </w:tc>
        <w:tc>
          <w:tcPr>
            <w:tcW w:w="3916" w:type="dxa"/>
            <w:vMerge w:val="restart"/>
            <w:shd w:val="clear" w:color="auto" w:fill="auto"/>
          </w:tcPr>
          <w:p w14:paraId="47BC8939" w14:textId="25D96136" w:rsidR="0090460A" w:rsidRPr="00414D84" w:rsidRDefault="0090460A" w:rsidP="00420801">
            <w:pPr>
              <w:rPr>
                <w:lang w:val="uk-UA"/>
              </w:rPr>
            </w:pPr>
            <w:r>
              <w:rPr>
                <w:lang w:val="uk-UA"/>
              </w:rPr>
              <w:t>2.2.4. Забезпечити здійснення моніторингу реалізації заходів програми</w:t>
            </w:r>
          </w:p>
        </w:tc>
        <w:tc>
          <w:tcPr>
            <w:tcW w:w="851" w:type="dxa"/>
            <w:vMerge w:val="restart"/>
            <w:shd w:val="clear" w:color="auto" w:fill="auto"/>
          </w:tcPr>
          <w:p w14:paraId="26E91F22" w14:textId="6523B3E3" w:rsidR="0090460A" w:rsidRPr="00414D84" w:rsidRDefault="00C11A85" w:rsidP="00420801">
            <w:pPr>
              <w:rPr>
                <w:lang w:val="uk-UA"/>
              </w:rPr>
            </w:pPr>
            <w:r>
              <w:rPr>
                <w:lang w:val="uk-UA"/>
              </w:rPr>
              <w:t>2026-2028</w:t>
            </w:r>
          </w:p>
        </w:tc>
        <w:tc>
          <w:tcPr>
            <w:tcW w:w="1601" w:type="dxa"/>
            <w:vMerge w:val="restart"/>
            <w:shd w:val="clear" w:color="auto" w:fill="auto"/>
          </w:tcPr>
          <w:p w14:paraId="585C2382" w14:textId="277BC5A8" w:rsidR="0090460A" w:rsidRPr="00414D84" w:rsidRDefault="0090460A" w:rsidP="00420801">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61CB08FE" w14:textId="7A2DF345" w:rsidR="0090460A" w:rsidRPr="00414D84" w:rsidRDefault="0090460A" w:rsidP="00420801">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4524DF26" w14:textId="1024B855" w:rsidR="0090460A" w:rsidRPr="00414D84" w:rsidRDefault="0090460A" w:rsidP="002075F5">
            <w:pPr>
              <w:jc w:val="right"/>
              <w:rPr>
                <w:sz w:val="16"/>
                <w:szCs w:val="16"/>
                <w:lang w:val="uk-UA"/>
              </w:rPr>
            </w:pPr>
            <w:r>
              <w:rPr>
                <w:lang w:val="uk-UA"/>
              </w:rPr>
              <w:t>0,0</w:t>
            </w:r>
          </w:p>
        </w:tc>
        <w:tc>
          <w:tcPr>
            <w:tcW w:w="709" w:type="dxa"/>
            <w:shd w:val="clear" w:color="auto" w:fill="auto"/>
          </w:tcPr>
          <w:p w14:paraId="32919DB5" w14:textId="6BC04FC5" w:rsidR="0090460A" w:rsidRPr="00414D84" w:rsidRDefault="0090460A" w:rsidP="002075F5">
            <w:pPr>
              <w:jc w:val="right"/>
              <w:rPr>
                <w:sz w:val="16"/>
                <w:szCs w:val="16"/>
                <w:lang w:val="uk-UA"/>
              </w:rPr>
            </w:pPr>
            <w:r>
              <w:rPr>
                <w:lang w:val="uk-UA"/>
              </w:rPr>
              <w:t>0.0</w:t>
            </w:r>
          </w:p>
        </w:tc>
        <w:tc>
          <w:tcPr>
            <w:tcW w:w="708" w:type="dxa"/>
            <w:shd w:val="clear" w:color="auto" w:fill="auto"/>
          </w:tcPr>
          <w:p w14:paraId="175BE79F" w14:textId="4BC12FED" w:rsidR="0090460A" w:rsidRPr="00414D84" w:rsidRDefault="0090460A" w:rsidP="002075F5">
            <w:pPr>
              <w:jc w:val="right"/>
              <w:rPr>
                <w:sz w:val="16"/>
                <w:szCs w:val="16"/>
                <w:lang w:val="uk-UA"/>
              </w:rPr>
            </w:pPr>
            <w:r>
              <w:rPr>
                <w:lang w:val="uk-UA"/>
              </w:rPr>
              <w:t>0,0</w:t>
            </w:r>
          </w:p>
        </w:tc>
        <w:tc>
          <w:tcPr>
            <w:tcW w:w="709" w:type="dxa"/>
            <w:shd w:val="clear" w:color="auto" w:fill="auto"/>
          </w:tcPr>
          <w:p w14:paraId="3BD18173" w14:textId="56FCA152"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F5FE594" w14:textId="1F33F532"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4CF73F93" w14:textId="77777777" w:rsidR="0090460A" w:rsidRPr="00414D84" w:rsidRDefault="0090460A" w:rsidP="002075F5">
            <w:pPr>
              <w:jc w:val="right"/>
              <w:rPr>
                <w:sz w:val="16"/>
                <w:szCs w:val="16"/>
                <w:lang w:val="uk-UA"/>
              </w:rPr>
            </w:pPr>
          </w:p>
        </w:tc>
      </w:tr>
      <w:tr w:rsidR="0090460A" w:rsidRPr="00414D84" w14:paraId="1CC9DDBA" w14:textId="77777777" w:rsidTr="003F07B2">
        <w:tc>
          <w:tcPr>
            <w:tcW w:w="466" w:type="dxa"/>
            <w:vMerge/>
            <w:shd w:val="clear" w:color="auto" w:fill="auto"/>
          </w:tcPr>
          <w:p w14:paraId="1AF3E568" w14:textId="77777777" w:rsidR="0090460A" w:rsidRPr="00414D84" w:rsidRDefault="0090460A" w:rsidP="00420801">
            <w:pPr>
              <w:rPr>
                <w:lang w:val="uk-UA"/>
              </w:rPr>
            </w:pPr>
          </w:p>
        </w:tc>
        <w:tc>
          <w:tcPr>
            <w:tcW w:w="1431" w:type="dxa"/>
            <w:vMerge/>
            <w:shd w:val="clear" w:color="auto" w:fill="auto"/>
          </w:tcPr>
          <w:p w14:paraId="19B4917D" w14:textId="77777777" w:rsidR="0090460A" w:rsidRPr="00414D84" w:rsidRDefault="0090460A" w:rsidP="00420801">
            <w:pPr>
              <w:rPr>
                <w:lang w:val="uk-UA"/>
              </w:rPr>
            </w:pPr>
          </w:p>
        </w:tc>
        <w:tc>
          <w:tcPr>
            <w:tcW w:w="3916" w:type="dxa"/>
            <w:vMerge/>
            <w:shd w:val="clear" w:color="auto" w:fill="auto"/>
          </w:tcPr>
          <w:p w14:paraId="3F3E1F8F" w14:textId="77777777" w:rsidR="0090460A" w:rsidRPr="00414D84" w:rsidRDefault="0090460A" w:rsidP="00420801">
            <w:pPr>
              <w:rPr>
                <w:lang w:val="uk-UA"/>
              </w:rPr>
            </w:pPr>
          </w:p>
        </w:tc>
        <w:tc>
          <w:tcPr>
            <w:tcW w:w="851" w:type="dxa"/>
            <w:vMerge/>
            <w:shd w:val="clear" w:color="auto" w:fill="auto"/>
          </w:tcPr>
          <w:p w14:paraId="4D4D7ECD" w14:textId="77777777" w:rsidR="0090460A" w:rsidRPr="00414D84" w:rsidRDefault="0090460A" w:rsidP="00420801">
            <w:pPr>
              <w:rPr>
                <w:lang w:val="uk-UA"/>
              </w:rPr>
            </w:pPr>
          </w:p>
        </w:tc>
        <w:tc>
          <w:tcPr>
            <w:tcW w:w="1601" w:type="dxa"/>
            <w:vMerge/>
            <w:shd w:val="clear" w:color="auto" w:fill="auto"/>
          </w:tcPr>
          <w:p w14:paraId="31064DBF" w14:textId="77777777" w:rsidR="0090460A" w:rsidRPr="00414D84" w:rsidRDefault="0090460A" w:rsidP="00420801">
            <w:pPr>
              <w:rPr>
                <w:lang w:val="uk-UA"/>
              </w:rPr>
            </w:pPr>
          </w:p>
        </w:tc>
        <w:tc>
          <w:tcPr>
            <w:tcW w:w="1658" w:type="dxa"/>
            <w:shd w:val="clear" w:color="auto" w:fill="auto"/>
          </w:tcPr>
          <w:p w14:paraId="59E178F8" w14:textId="1700542B" w:rsidR="0090460A" w:rsidRPr="00414D84" w:rsidRDefault="0090460A" w:rsidP="00420801">
            <w:pPr>
              <w:rPr>
                <w:sz w:val="16"/>
                <w:szCs w:val="16"/>
                <w:lang w:val="uk-UA"/>
              </w:rPr>
            </w:pPr>
            <w:r>
              <w:rPr>
                <w:lang w:val="uk-UA"/>
              </w:rPr>
              <w:t>Місцевий бюджет</w:t>
            </w:r>
          </w:p>
        </w:tc>
        <w:tc>
          <w:tcPr>
            <w:tcW w:w="709" w:type="dxa"/>
            <w:shd w:val="clear" w:color="auto" w:fill="auto"/>
          </w:tcPr>
          <w:p w14:paraId="39EAA11B" w14:textId="42307119" w:rsidR="0090460A" w:rsidRPr="00414D84" w:rsidRDefault="0090460A" w:rsidP="002075F5">
            <w:pPr>
              <w:jc w:val="right"/>
              <w:rPr>
                <w:sz w:val="16"/>
                <w:szCs w:val="16"/>
                <w:lang w:val="uk-UA"/>
              </w:rPr>
            </w:pPr>
            <w:r w:rsidRPr="00414D84">
              <w:rPr>
                <w:lang w:val="uk-UA"/>
              </w:rPr>
              <w:t>0</w:t>
            </w:r>
            <w:r>
              <w:rPr>
                <w:lang w:val="uk-UA"/>
              </w:rPr>
              <w:t>,0</w:t>
            </w:r>
          </w:p>
        </w:tc>
        <w:tc>
          <w:tcPr>
            <w:tcW w:w="709" w:type="dxa"/>
            <w:shd w:val="clear" w:color="auto" w:fill="auto"/>
          </w:tcPr>
          <w:p w14:paraId="79334892" w14:textId="71EF6F63" w:rsidR="0090460A" w:rsidRPr="00414D84" w:rsidRDefault="0090460A" w:rsidP="002075F5">
            <w:pPr>
              <w:jc w:val="right"/>
              <w:rPr>
                <w:sz w:val="16"/>
                <w:szCs w:val="16"/>
                <w:lang w:val="uk-UA"/>
              </w:rPr>
            </w:pPr>
            <w:r>
              <w:rPr>
                <w:lang w:val="uk-UA"/>
              </w:rPr>
              <w:t>0,0</w:t>
            </w:r>
          </w:p>
        </w:tc>
        <w:tc>
          <w:tcPr>
            <w:tcW w:w="708" w:type="dxa"/>
            <w:shd w:val="clear" w:color="auto" w:fill="auto"/>
          </w:tcPr>
          <w:p w14:paraId="3F73F8FB" w14:textId="216C425E" w:rsidR="0090460A" w:rsidRPr="00414D84" w:rsidRDefault="0090460A" w:rsidP="002075F5">
            <w:pPr>
              <w:jc w:val="right"/>
              <w:rPr>
                <w:sz w:val="16"/>
                <w:szCs w:val="16"/>
                <w:lang w:val="uk-UA"/>
              </w:rPr>
            </w:pPr>
            <w:r>
              <w:rPr>
                <w:lang w:val="uk-UA"/>
              </w:rPr>
              <w:t>0,0</w:t>
            </w:r>
          </w:p>
        </w:tc>
        <w:tc>
          <w:tcPr>
            <w:tcW w:w="709" w:type="dxa"/>
            <w:shd w:val="clear" w:color="auto" w:fill="auto"/>
          </w:tcPr>
          <w:p w14:paraId="5F239D68" w14:textId="582D2EC0"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745A9205" w14:textId="113C9D28"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51A0B197" w14:textId="77777777" w:rsidR="0090460A" w:rsidRPr="00414D84" w:rsidRDefault="0090460A" w:rsidP="002075F5">
            <w:pPr>
              <w:jc w:val="right"/>
              <w:rPr>
                <w:sz w:val="16"/>
                <w:szCs w:val="16"/>
                <w:lang w:val="uk-UA"/>
              </w:rPr>
            </w:pPr>
          </w:p>
        </w:tc>
      </w:tr>
      <w:tr w:rsidR="0090460A" w:rsidRPr="00414D84" w14:paraId="035FDCCF" w14:textId="77777777" w:rsidTr="003F07B2">
        <w:tc>
          <w:tcPr>
            <w:tcW w:w="466" w:type="dxa"/>
            <w:vMerge/>
            <w:shd w:val="clear" w:color="auto" w:fill="auto"/>
          </w:tcPr>
          <w:p w14:paraId="074BE351" w14:textId="77777777" w:rsidR="0090460A" w:rsidRPr="00414D84" w:rsidRDefault="0090460A" w:rsidP="00420801">
            <w:pPr>
              <w:rPr>
                <w:lang w:val="uk-UA"/>
              </w:rPr>
            </w:pPr>
          </w:p>
        </w:tc>
        <w:tc>
          <w:tcPr>
            <w:tcW w:w="1431" w:type="dxa"/>
            <w:vMerge/>
            <w:shd w:val="clear" w:color="auto" w:fill="auto"/>
          </w:tcPr>
          <w:p w14:paraId="055C5D7E" w14:textId="77777777" w:rsidR="0090460A" w:rsidRPr="00414D84" w:rsidRDefault="0090460A" w:rsidP="00420801">
            <w:pPr>
              <w:rPr>
                <w:lang w:val="uk-UA"/>
              </w:rPr>
            </w:pPr>
          </w:p>
        </w:tc>
        <w:tc>
          <w:tcPr>
            <w:tcW w:w="3916" w:type="dxa"/>
            <w:vMerge/>
            <w:shd w:val="clear" w:color="auto" w:fill="auto"/>
          </w:tcPr>
          <w:p w14:paraId="437B4DB1" w14:textId="77777777" w:rsidR="0090460A" w:rsidRPr="00414D84" w:rsidRDefault="0090460A" w:rsidP="00420801">
            <w:pPr>
              <w:rPr>
                <w:lang w:val="uk-UA"/>
              </w:rPr>
            </w:pPr>
          </w:p>
        </w:tc>
        <w:tc>
          <w:tcPr>
            <w:tcW w:w="851" w:type="dxa"/>
            <w:vMerge/>
            <w:shd w:val="clear" w:color="auto" w:fill="auto"/>
          </w:tcPr>
          <w:p w14:paraId="6C604B80" w14:textId="77777777" w:rsidR="0090460A" w:rsidRPr="00414D84" w:rsidRDefault="0090460A" w:rsidP="00420801">
            <w:pPr>
              <w:rPr>
                <w:lang w:val="uk-UA"/>
              </w:rPr>
            </w:pPr>
          </w:p>
        </w:tc>
        <w:tc>
          <w:tcPr>
            <w:tcW w:w="1601" w:type="dxa"/>
            <w:vMerge/>
            <w:shd w:val="clear" w:color="auto" w:fill="auto"/>
          </w:tcPr>
          <w:p w14:paraId="453D634A" w14:textId="77777777" w:rsidR="0090460A" w:rsidRPr="00414D84" w:rsidRDefault="0090460A" w:rsidP="00420801">
            <w:pPr>
              <w:rPr>
                <w:lang w:val="uk-UA"/>
              </w:rPr>
            </w:pPr>
          </w:p>
        </w:tc>
        <w:tc>
          <w:tcPr>
            <w:tcW w:w="1658" w:type="dxa"/>
            <w:shd w:val="clear" w:color="auto" w:fill="auto"/>
          </w:tcPr>
          <w:p w14:paraId="5F16D60A" w14:textId="251712A1" w:rsidR="0090460A" w:rsidRPr="00414D84" w:rsidRDefault="0090460A" w:rsidP="00420801">
            <w:pPr>
              <w:rPr>
                <w:sz w:val="16"/>
                <w:szCs w:val="16"/>
                <w:lang w:val="uk-UA"/>
              </w:rPr>
            </w:pPr>
            <w:r w:rsidRPr="00414D84">
              <w:rPr>
                <w:lang w:val="uk-UA"/>
              </w:rPr>
              <w:t>Інші джерела фінансування</w:t>
            </w:r>
          </w:p>
        </w:tc>
        <w:tc>
          <w:tcPr>
            <w:tcW w:w="709" w:type="dxa"/>
            <w:shd w:val="clear" w:color="auto" w:fill="auto"/>
          </w:tcPr>
          <w:p w14:paraId="01327AD1" w14:textId="77777777" w:rsidR="0090460A" w:rsidRPr="00414D84" w:rsidRDefault="0090460A" w:rsidP="00C11A85">
            <w:pPr>
              <w:jc w:val="right"/>
              <w:rPr>
                <w:lang w:val="uk-UA"/>
              </w:rPr>
            </w:pPr>
            <w:r w:rsidRPr="00414D84">
              <w:rPr>
                <w:lang w:val="uk-UA"/>
              </w:rPr>
              <w:t>0,0</w:t>
            </w:r>
          </w:p>
          <w:p w14:paraId="0A1E1467" w14:textId="77777777" w:rsidR="0090460A" w:rsidRPr="00414D84" w:rsidRDefault="0090460A" w:rsidP="002075F5">
            <w:pPr>
              <w:jc w:val="right"/>
              <w:rPr>
                <w:sz w:val="16"/>
                <w:szCs w:val="16"/>
                <w:lang w:val="uk-UA"/>
              </w:rPr>
            </w:pPr>
          </w:p>
        </w:tc>
        <w:tc>
          <w:tcPr>
            <w:tcW w:w="709" w:type="dxa"/>
            <w:shd w:val="clear" w:color="auto" w:fill="auto"/>
          </w:tcPr>
          <w:p w14:paraId="3F0173EE" w14:textId="3BEDEEB7" w:rsidR="0090460A" w:rsidRPr="00414D84" w:rsidRDefault="0090460A" w:rsidP="002075F5">
            <w:pPr>
              <w:jc w:val="right"/>
              <w:rPr>
                <w:sz w:val="16"/>
                <w:szCs w:val="16"/>
                <w:lang w:val="uk-UA"/>
              </w:rPr>
            </w:pPr>
            <w:r w:rsidRPr="00414D84">
              <w:rPr>
                <w:lang w:val="uk-UA"/>
              </w:rPr>
              <w:t>0,0</w:t>
            </w:r>
          </w:p>
        </w:tc>
        <w:tc>
          <w:tcPr>
            <w:tcW w:w="708" w:type="dxa"/>
            <w:shd w:val="clear" w:color="auto" w:fill="auto"/>
          </w:tcPr>
          <w:p w14:paraId="35C95A5D" w14:textId="3A3E879A"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089C60A7" w14:textId="67042CE7"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7234A95A" w14:textId="523666C0"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6951D4DC" w14:textId="77777777" w:rsidR="0090460A" w:rsidRPr="00414D84" w:rsidRDefault="0090460A" w:rsidP="002075F5">
            <w:pPr>
              <w:jc w:val="right"/>
              <w:rPr>
                <w:sz w:val="16"/>
                <w:szCs w:val="16"/>
                <w:lang w:val="uk-UA"/>
              </w:rPr>
            </w:pPr>
          </w:p>
        </w:tc>
      </w:tr>
      <w:tr w:rsidR="0090460A" w:rsidRPr="00414D84" w14:paraId="127CD48C" w14:textId="77777777" w:rsidTr="003F07B2">
        <w:tc>
          <w:tcPr>
            <w:tcW w:w="466" w:type="dxa"/>
            <w:vMerge/>
            <w:shd w:val="clear" w:color="auto" w:fill="auto"/>
          </w:tcPr>
          <w:p w14:paraId="1836227E" w14:textId="77777777" w:rsidR="0090460A" w:rsidRPr="00414D84" w:rsidRDefault="0090460A" w:rsidP="00420801">
            <w:pPr>
              <w:rPr>
                <w:lang w:val="uk-UA"/>
              </w:rPr>
            </w:pPr>
          </w:p>
        </w:tc>
        <w:tc>
          <w:tcPr>
            <w:tcW w:w="1431" w:type="dxa"/>
            <w:vMerge/>
            <w:shd w:val="clear" w:color="auto" w:fill="auto"/>
          </w:tcPr>
          <w:p w14:paraId="6FD5F431" w14:textId="77777777" w:rsidR="0090460A" w:rsidRPr="00414D84" w:rsidRDefault="0090460A" w:rsidP="00420801">
            <w:pPr>
              <w:rPr>
                <w:lang w:val="uk-UA"/>
              </w:rPr>
            </w:pPr>
          </w:p>
        </w:tc>
        <w:tc>
          <w:tcPr>
            <w:tcW w:w="3916" w:type="dxa"/>
            <w:vMerge w:val="restart"/>
            <w:shd w:val="clear" w:color="auto" w:fill="auto"/>
          </w:tcPr>
          <w:p w14:paraId="7E05F362" w14:textId="7553A391" w:rsidR="0090460A" w:rsidRPr="00414D84" w:rsidRDefault="0090460A" w:rsidP="00420801">
            <w:pPr>
              <w:rPr>
                <w:lang w:val="uk-UA"/>
              </w:rPr>
            </w:pPr>
            <w:r>
              <w:rPr>
                <w:lang w:val="uk-UA"/>
              </w:rPr>
              <w:t>2.2.5. Забезпечити широкий інформаційний супровід заходів з виконання програм</w:t>
            </w:r>
          </w:p>
        </w:tc>
        <w:tc>
          <w:tcPr>
            <w:tcW w:w="851" w:type="dxa"/>
            <w:vMerge w:val="restart"/>
            <w:shd w:val="clear" w:color="auto" w:fill="auto"/>
          </w:tcPr>
          <w:p w14:paraId="4556F2E8" w14:textId="68E0105A" w:rsidR="0090460A" w:rsidRPr="00414D84" w:rsidRDefault="00C11A85" w:rsidP="00420801">
            <w:pPr>
              <w:rPr>
                <w:lang w:val="uk-UA"/>
              </w:rPr>
            </w:pPr>
            <w:r>
              <w:rPr>
                <w:lang w:val="uk-UA"/>
              </w:rPr>
              <w:t>2026-2028</w:t>
            </w:r>
          </w:p>
        </w:tc>
        <w:tc>
          <w:tcPr>
            <w:tcW w:w="1601" w:type="dxa"/>
            <w:vMerge w:val="restart"/>
            <w:shd w:val="clear" w:color="auto" w:fill="auto"/>
          </w:tcPr>
          <w:p w14:paraId="33B1954F" w14:textId="65C2F17A" w:rsidR="0090460A" w:rsidRPr="00414D84" w:rsidRDefault="0090460A" w:rsidP="00420801">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3EB9C82C" w14:textId="7CE05479" w:rsidR="0090460A" w:rsidRPr="00414D84" w:rsidRDefault="0090460A" w:rsidP="00420801">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78411CF8" w14:textId="4515A3C3" w:rsidR="0090460A" w:rsidRPr="00414D84" w:rsidRDefault="0090460A" w:rsidP="002075F5">
            <w:pPr>
              <w:jc w:val="right"/>
              <w:rPr>
                <w:sz w:val="16"/>
                <w:szCs w:val="16"/>
                <w:lang w:val="uk-UA"/>
              </w:rPr>
            </w:pPr>
            <w:r>
              <w:rPr>
                <w:lang w:val="uk-UA"/>
              </w:rPr>
              <w:t>0,0</w:t>
            </w:r>
          </w:p>
        </w:tc>
        <w:tc>
          <w:tcPr>
            <w:tcW w:w="709" w:type="dxa"/>
            <w:shd w:val="clear" w:color="auto" w:fill="auto"/>
          </w:tcPr>
          <w:p w14:paraId="75013FE4" w14:textId="2C113B9C" w:rsidR="0090460A" w:rsidRPr="00D73191" w:rsidRDefault="0090460A" w:rsidP="00D73191">
            <w:pPr>
              <w:jc w:val="right"/>
              <w:rPr>
                <w:lang w:val="uk-UA"/>
              </w:rPr>
            </w:pPr>
            <w:r>
              <w:rPr>
                <w:lang w:val="uk-UA"/>
              </w:rPr>
              <w:t>0.0</w:t>
            </w:r>
          </w:p>
        </w:tc>
        <w:tc>
          <w:tcPr>
            <w:tcW w:w="708" w:type="dxa"/>
            <w:shd w:val="clear" w:color="auto" w:fill="auto"/>
          </w:tcPr>
          <w:p w14:paraId="4BFCF9F3" w14:textId="4E735B0C" w:rsidR="0090460A" w:rsidRPr="00D73191" w:rsidRDefault="0090460A" w:rsidP="00D73191">
            <w:pPr>
              <w:jc w:val="right"/>
              <w:rPr>
                <w:lang w:val="uk-UA"/>
              </w:rPr>
            </w:pPr>
            <w:r>
              <w:rPr>
                <w:lang w:val="uk-UA"/>
              </w:rPr>
              <w:t>0,0</w:t>
            </w:r>
          </w:p>
        </w:tc>
        <w:tc>
          <w:tcPr>
            <w:tcW w:w="709" w:type="dxa"/>
            <w:shd w:val="clear" w:color="auto" w:fill="auto"/>
          </w:tcPr>
          <w:p w14:paraId="430DBD50" w14:textId="0B235F54"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01247E55" w14:textId="670CD036"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700F354E" w14:textId="77777777" w:rsidR="0090460A" w:rsidRPr="00414D84" w:rsidRDefault="0090460A" w:rsidP="002075F5">
            <w:pPr>
              <w:jc w:val="right"/>
              <w:rPr>
                <w:sz w:val="16"/>
                <w:szCs w:val="16"/>
                <w:lang w:val="uk-UA"/>
              </w:rPr>
            </w:pPr>
          </w:p>
        </w:tc>
      </w:tr>
      <w:tr w:rsidR="0090460A" w:rsidRPr="00414D84" w14:paraId="78E12D7D" w14:textId="77777777" w:rsidTr="003F07B2">
        <w:tc>
          <w:tcPr>
            <w:tcW w:w="466" w:type="dxa"/>
            <w:vMerge/>
            <w:shd w:val="clear" w:color="auto" w:fill="auto"/>
          </w:tcPr>
          <w:p w14:paraId="59F2AA64" w14:textId="77777777" w:rsidR="0090460A" w:rsidRPr="00414D84" w:rsidRDefault="0090460A" w:rsidP="00420801">
            <w:pPr>
              <w:rPr>
                <w:lang w:val="uk-UA"/>
              </w:rPr>
            </w:pPr>
          </w:p>
        </w:tc>
        <w:tc>
          <w:tcPr>
            <w:tcW w:w="1431" w:type="dxa"/>
            <w:vMerge/>
            <w:shd w:val="clear" w:color="auto" w:fill="auto"/>
          </w:tcPr>
          <w:p w14:paraId="4D7FAC9F" w14:textId="77777777" w:rsidR="0090460A" w:rsidRPr="00414D84" w:rsidRDefault="0090460A" w:rsidP="00420801">
            <w:pPr>
              <w:rPr>
                <w:lang w:val="uk-UA"/>
              </w:rPr>
            </w:pPr>
          </w:p>
        </w:tc>
        <w:tc>
          <w:tcPr>
            <w:tcW w:w="3916" w:type="dxa"/>
            <w:vMerge/>
            <w:shd w:val="clear" w:color="auto" w:fill="auto"/>
          </w:tcPr>
          <w:p w14:paraId="360E37FD" w14:textId="77777777" w:rsidR="0090460A" w:rsidRPr="00414D84" w:rsidRDefault="0090460A" w:rsidP="00420801">
            <w:pPr>
              <w:rPr>
                <w:lang w:val="uk-UA"/>
              </w:rPr>
            </w:pPr>
          </w:p>
        </w:tc>
        <w:tc>
          <w:tcPr>
            <w:tcW w:w="851" w:type="dxa"/>
            <w:vMerge/>
            <w:shd w:val="clear" w:color="auto" w:fill="auto"/>
          </w:tcPr>
          <w:p w14:paraId="5A86B1C9" w14:textId="77777777" w:rsidR="0090460A" w:rsidRPr="00414D84" w:rsidRDefault="0090460A" w:rsidP="00420801">
            <w:pPr>
              <w:rPr>
                <w:lang w:val="uk-UA"/>
              </w:rPr>
            </w:pPr>
          </w:p>
        </w:tc>
        <w:tc>
          <w:tcPr>
            <w:tcW w:w="1601" w:type="dxa"/>
            <w:vMerge/>
            <w:shd w:val="clear" w:color="auto" w:fill="auto"/>
          </w:tcPr>
          <w:p w14:paraId="7C5F53CB" w14:textId="77777777" w:rsidR="0090460A" w:rsidRPr="00414D84" w:rsidRDefault="0090460A" w:rsidP="00420801">
            <w:pPr>
              <w:rPr>
                <w:lang w:val="uk-UA"/>
              </w:rPr>
            </w:pPr>
          </w:p>
        </w:tc>
        <w:tc>
          <w:tcPr>
            <w:tcW w:w="1658" w:type="dxa"/>
            <w:shd w:val="clear" w:color="auto" w:fill="auto"/>
          </w:tcPr>
          <w:p w14:paraId="701E8289" w14:textId="719C9862" w:rsidR="0090460A" w:rsidRPr="00414D84" w:rsidRDefault="0090460A" w:rsidP="00420801">
            <w:pPr>
              <w:rPr>
                <w:sz w:val="16"/>
                <w:szCs w:val="16"/>
                <w:lang w:val="uk-UA"/>
              </w:rPr>
            </w:pPr>
            <w:r>
              <w:rPr>
                <w:lang w:val="uk-UA"/>
              </w:rPr>
              <w:t>Місцевий бюджет</w:t>
            </w:r>
          </w:p>
        </w:tc>
        <w:tc>
          <w:tcPr>
            <w:tcW w:w="709" w:type="dxa"/>
            <w:shd w:val="clear" w:color="auto" w:fill="auto"/>
          </w:tcPr>
          <w:p w14:paraId="5D82C245" w14:textId="1F8ECF9B" w:rsidR="0090460A" w:rsidRPr="00414D84" w:rsidRDefault="0090460A" w:rsidP="002075F5">
            <w:pPr>
              <w:jc w:val="right"/>
              <w:rPr>
                <w:sz w:val="16"/>
                <w:szCs w:val="16"/>
                <w:lang w:val="uk-UA"/>
              </w:rPr>
            </w:pPr>
            <w:r w:rsidRPr="00414D84">
              <w:rPr>
                <w:lang w:val="uk-UA"/>
              </w:rPr>
              <w:t>0</w:t>
            </w:r>
            <w:r>
              <w:rPr>
                <w:lang w:val="uk-UA"/>
              </w:rPr>
              <w:t>,0</w:t>
            </w:r>
          </w:p>
        </w:tc>
        <w:tc>
          <w:tcPr>
            <w:tcW w:w="709" w:type="dxa"/>
            <w:shd w:val="clear" w:color="auto" w:fill="auto"/>
          </w:tcPr>
          <w:p w14:paraId="7C63BEAF" w14:textId="44BF2548" w:rsidR="0090460A" w:rsidRPr="00414D84" w:rsidRDefault="0090460A" w:rsidP="002075F5">
            <w:pPr>
              <w:jc w:val="right"/>
              <w:rPr>
                <w:sz w:val="16"/>
                <w:szCs w:val="16"/>
                <w:lang w:val="uk-UA"/>
              </w:rPr>
            </w:pPr>
            <w:r>
              <w:rPr>
                <w:lang w:val="uk-UA"/>
              </w:rPr>
              <w:t>0,0</w:t>
            </w:r>
          </w:p>
        </w:tc>
        <w:tc>
          <w:tcPr>
            <w:tcW w:w="708" w:type="dxa"/>
            <w:shd w:val="clear" w:color="auto" w:fill="auto"/>
          </w:tcPr>
          <w:p w14:paraId="199735D0" w14:textId="740608EE" w:rsidR="0090460A" w:rsidRPr="00414D84" w:rsidRDefault="0090460A" w:rsidP="002075F5">
            <w:pPr>
              <w:jc w:val="right"/>
              <w:rPr>
                <w:sz w:val="16"/>
                <w:szCs w:val="16"/>
                <w:lang w:val="uk-UA"/>
              </w:rPr>
            </w:pPr>
            <w:r>
              <w:rPr>
                <w:lang w:val="uk-UA"/>
              </w:rPr>
              <w:t>0,0</w:t>
            </w:r>
          </w:p>
        </w:tc>
        <w:tc>
          <w:tcPr>
            <w:tcW w:w="709" w:type="dxa"/>
            <w:shd w:val="clear" w:color="auto" w:fill="auto"/>
          </w:tcPr>
          <w:p w14:paraId="58F83850" w14:textId="26918122"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45954767" w14:textId="3713B3C5"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0AE11B4E" w14:textId="77777777" w:rsidR="0090460A" w:rsidRPr="00414D84" w:rsidRDefault="0090460A" w:rsidP="002075F5">
            <w:pPr>
              <w:jc w:val="right"/>
              <w:rPr>
                <w:sz w:val="16"/>
                <w:szCs w:val="16"/>
                <w:lang w:val="uk-UA"/>
              </w:rPr>
            </w:pPr>
          </w:p>
        </w:tc>
      </w:tr>
      <w:tr w:rsidR="0090460A" w:rsidRPr="00414D84" w14:paraId="539F6779" w14:textId="77777777" w:rsidTr="00D73191">
        <w:trPr>
          <w:trHeight w:val="412"/>
        </w:trPr>
        <w:tc>
          <w:tcPr>
            <w:tcW w:w="466" w:type="dxa"/>
            <w:vMerge/>
            <w:shd w:val="clear" w:color="auto" w:fill="auto"/>
          </w:tcPr>
          <w:p w14:paraId="719B106A" w14:textId="77777777" w:rsidR="0090460A" w:rsidRPr="00414D84" w:rsidRDefault="0090460A" w:rsidP="00420801">
            <w:pPr>
              <w:rPr>
                <w:lang w:val="uk-UA"/>
              </w:rPr>
            </w:pPr>
          </w:p>
        </w:tc>
        <w:tc>
          <w:tcPr>
            <w:tcW w:w="1431" w:type="dxa"/>
            <w:vMerge/>
            <w:shd w:val="clear" w:color="auto" w:fill="auto"/>
          </w:tcPr>
          <w:p w14:paraId="64D1A406" w14:textId="77777777" w:rsidR="0090460A" w:rsidRPr="00414D84" w:rsidRDefault="0090460A" w:rsidP="00420801">
            <w:pPr>
              <w:rPr>
                <w:lang w:val="uk-UA"/>
              </w:rPr>
            </w:pPr>
          </w:p>
        </w:tc>
        <w:tc>
          <w:tcPr>
            <w:tcW w:w="3916" w:type="dxa"/>
            <w:vMerge/>
            <w:shd w:val="clear" w:color="auto" w:fill="auto"/>
          </w:tcPr>
          <w:p w14:paraId="598E5B36" w14:textId="77777777" w:rsidR="0090460A" w:rsidRPr="00414D84" w:rsidRDefault="0090460A" w:rsidP="00420801">
            <w:pPr>
              <w:rPr>
                <w:lang w:val="uk-UA"/>
              </w:rPr>
            </w:pPr>
          </w:p>
        </w:tc>
        <w:tc>
          <w:tcPr>
            <w:tcW w:w="851" w:type="dxa"/>
            <w:vMerge/>
            <w:shd w:val="clear" w:color="auto" w:fill="auto"/>
          </w:tcPr>
          <w:p w14:paraId="454E0913" w14:textId="77777777" w:rsidR="0090460A" w:rsidRPr="00414D84" w:rsidRDefault="0090460A" w:rsidP="00420801">
            <w:pPr>
              <w:rPr>
                <w:lang w:val="uk-UA"/>
              </w:rPr>
            </w:pPr>
          </w:p>
        </w:tc>
        <w:tc>
          <w:tcPr>
            <w:tcW w:w="1601" w:type="dxa"/>
            <w:vMerge/>
            <w:shd w:val="clear" w:color="auto" w:fill="auto"/>
          </w:tcPr>
          <w:p w14:paraId="5DBEEB4D" w14:textId="77777777" w:rsidR="0090460A" w:rsidRPr="00414D84" w:rsidRDefault="0090460A" w:rsidP="00420801">
            <w:pPr>
              <w:rPr>
                <w:lang w:val="uk-UA"/>
              </w:rPr>
            </w:pPr>
          </w:p>
        </w:tc>
        <w:tc>
          <w:tcPr>
            <w:tcW w:w="1658" w:type="dxa"/>
            <w:shd w:val="clear" w:color="auto" w:fill="auto"/>
          </w:tcPr>
          <w:p w14:paraId="0055DB2B" w14:textId="09E44BCF" w:rsidR="0090460A" w:rsidRPr="00414D84" w:rsidRDefault="0090460A" w:rsidP="00420801">
            <w:pPr>
              <w:rPr>
                <w:sz w:val="16"/>
                <w:szCs w:val="16"/>
                <w:lang w:val="uk-UA"/>
              </w:rPr>
            </w:pPr>
            <w:r w:rsidRPr="00414D84">
              <w:rPr>
                <w:lang w:val="uk-UA"/>
              </w:rPr>
              <w:t>Інші джерела фінансування</w:t>
            </w:r>
          </w:p>
        </w:tc>
        <w:tc>
          <w:tcPr>
            <w:tcW w:w="709" w:type="dxa"/>
            <w:shd w:val="clear" w:color="auto" w:fill="auto"/>
          </w:tcPr>
          <w:p w14:paraId="3DB6E558" w14:textId="77777777" w:rsidR="0090460A" w:rsidRPr="00414D84" w:rsidRDefault="0090460A" w:rsidP="00D73191">
            <w:pPr>
              <w:jc w:val="right"/>
              <w:rPr>
                <w:lang w:val="uk-UA"/>
              </w:rPr>
            </w:pPr>
            <w:r w:rsidRPr="00414D84">
              <w:rPr>
                <w:lang w:val="uk-UA"/>
              </w:rPr>
              <w:t>0,0</w:t>
            </w:r>
          </w:p>
          <w:p w14:paraId="78C5AD33" w14:textId="77777777" w:rsidR="0090460A" w:rsidRPr="00414D84" w:rsidRDefault="0090460A" w:rsidP="00D73191">
            <w:pPr>
              <w:jc w:val="right"/>
              <w:rPr>
                <w:sz w:val="16"/>
                <w:szCs w:val="16"/>
                <w:lang w:val="uk-UA"/>
              </w:rPr>
            </w:pPr>
          </w:p>
        </w:tc>
        <w:tc>
          <w:tcPr>
            <w:tcW w:w="709" w:type="dxa"/>
            <w:shd w:val="clear" w:color="auto" w:fill="auto"/>
          </w:tcPr>
          <w:p w14:paraId="529280A7" w14:textId="28F5199D" w:rsidR="0090460A" w:rsidRPr="00414D84" w:rsidRDefault="0090460A" w:rsidP="00D73191">
            <w:pPr>
              <w:jc w:val="right"/>
              <w:rPr>
                <w:sz w:val="16"/>
                <w:szCs w:val="16"/>
                <w:lang w:val="uk-UA"/>
              </w:rPr>
            </w:pPr>
            <w:r w:rsidRPr="00414D84">
              <w:rPr>
                <w:lang w:val="uk-UA"/>
              </w:rPr>
              <w:t>0,0</w:t>
            </w:r>
          </w:p>
        </w:tc>
        <w:tc>
          <w:tcPr>
            <w:tcW w:w="708" w:type="dxa"/>
            <w:shd w:val="clear" w:color="auto" w:fill="auto"/>
          </w:tcPr>
          <w:p w14:paraId="595E69F2" w14:textId="1C971192" w:rsidR="0090460A" w:rsidRPr="00414D84" w:rsidRDefault="0090460A" w:rsidP="00D73191">
            <w:pPr>
              <w:jc w:val="right"/>
              <w:rPr>
                <w:sz w:val="16"/>
                <w:szCs w:val="16"/>
                <w:lang w:val="uk-UA"/>
              </w:rPr>
            </w:pPr>
            <w:r w:rsidRPr="00414D84">
              <w:rPr>
                <w:lang w:val="uk-UA"/>
              </w:rPr>
              <w:t>0,0</w:t>
            </w:r>
          </w:p>
        </w:tc>
        <w:tc>
          <w:tcPr>
            <w:tcW w:w="709" w:type="dxa"/>
            <w:shd w:val="clear" w:color="auto" w:fill="auto"/>
          </w:tcPr>
          <w:p w14:paraId="16135C9B" w14:textId="466C419A" w:rsidR="0090460A" w:rsidRPr="00414D84" w:rsidRDefault="0090460A" w:rsidP="00D73191">
            <w:pPr>
              <w:jc w:val="right"/>
              <w:rPr>
                <w:sz w:val="16"/>
                <w:szCs w:val="16"/>
                <w:lang w:val="uk-UA"/>
              </w:rPr>
            </w:pPr>
            <w:r w:rsidRPr="00414D84">
              <w:rPr>
                <w:lang w:val="uk-UA"/>
              </w:rPr>
              <w:t>0,0</w:t>
            </w:r>
          </w:p>
        </w:tc>
        <w:tc>
          <w:tcPr>
            <w:tcW w:w="709" w:type="dxa"/>
            <w:shd w:val="clear" w:color="auto" w:fill="auto"/>
          </w:tcPr>
          <w:p w14:paraId="7FD46B2A" w14:textId="02119651" w:rsidR="0090460A" w:rsidRPr="00414D84" w:rsidRDefault="0090460A" w:rsidP="00D73191">
            <w:pPr>
              <w:jc w:val="right"/>
              <w:rPr>
                <w:sz w:val="16"/>
                <w:szCs w:val="16"/>
                <w:lang w:val="uk-UA"/>
              </w:rPr>
            </w:pPr>
            <w:r w:rsidRPr="00414D84">
              <w:rPr>
                <w:lang w:val="uk-UA"/>
              </w:rPr>
              <w:t>0,0</w:t>
            </w:r>
          </w:p>
        </w:tc>
        <w:tc>
          <w:tcPr>
            <w:tcW w:w="1675" w:type="dxa"/>
            <w:vMerge/>
            <w:shd w:val="clear" w:color="auto" w:fill="auto"/>
          </w:tcPr>
          <w:p w14:paraId="132027B1" w14:textId="77777777" w:rsidR="0090460A" w:rsidRPr="00414D84" w:rsidRDefault="0090460A" w:rsidP="002075F5">
            <w:pPr>
              <w:jc w:val="right"/>
              <w:rPr>
                <w:sz w:val="16"/>
                <w:szCs w:val="16"/>
                <w:lang w:val="uk-UA"/>
              </w:rPr>
            </w:pPr>
          </w:p>
        </w:tc>
      </w:tr>
      <w:tr w:rsidR="0090460A" w:rsidRPr="00414D84" w14:paraId="08D94B29" w14:textId="77777777" w:rsidTr="003F07B2">
        <w:tc>
          <w:tcPr>
            <w:tcW w:w="466" w:type="dxa"/>
            <w:vMerge/>
            <w:shd w:val="clear" w:color="auto" w:fill="auto"/>
          </w:tcPr>
          <w:p w14:paraId="710542FC" w14:textId="77777777" w:rsidR="0090460A" w:rsidRPr="00414D84" w:rsidRDefault="0090460A" w:rsidP="00420801">
            <w:pPr>
              <w:rPr>
                <w:lang w:val="uk-UA"/>
              </w:rPr>
            </w:pPr>
          </w:p>
        </w:tc>
        <w:tc>
          <w:tcPr>
            <w:tcW w:w="1431" w:type="dxa"/>
            <w:vMerge/>
            <w:shd w:val="clear" w:color="auto" w:fill="auto"/>
          </w:tcPr>
          <w:p w14:paraId="71E7B235" w14:textId="77777777" w:rsidR="0090460A" w:rsidRPr="00414D84" w:rsidRDefault="0090460A" w:rsidP="00420801">
            <w:pPr>
              <w:rPr>
                <w:lang w:val="uk-UA"/>
              </w:rPr>
            </w:pPr>
          </w:p>
        </w:tc>
        <w:tc>
          <w:tcPr>
            <w:tcW w:w="3916" w:type="dxa"/>
            <w:vMerge w:val="restart"/>
            <w:shd w:val="clear" w:color="auto" w:fill="auto"/>
          </w:tcPr>
          <w:p w14:paraId="60AC9469" w14:textId="0C38EC29" w:rsidR="0090460A" w:rsidRPr="00414D84" w:rsidRDefault="0090460A" w:rsidP="00420801">
            <w:pPr>
              <w:rPr>
                <w:lang w:val="uk-UA"/>
              </w:rPr>
            </w:pPr>
            <w:r>
              <w:rPr>
                <w:lang w:val="uk-UA"/>
              </w:rPr>
              <w:t>2.2.6. Здійснювати контроль за дотриманням Порядків підбору та направлення дітей, які потребують особливої соціальної уваги та підтримки, до дитячих закладів оздоровлення та відпочинку за рахунок коштів місцевого бюджету</w:t>
            </w:r>
          </w:p>
        </w:tc>
        <w:tc>
          <w:tcPr>
            <w:tcW w:w="851" w:type="dxa"/>
            <w:vMerge w:val="restart"/>
            <w:shd w:val="clear" w:color="auto" w:fill="auto"/>
          </w:tcPr>
          <w:p w14:paraId="57C67568" w14:textId="20208575" w:rsidR="0090460A" w:rsidRPr="00414D84" w:rsidRDefault="00C11A85" w:rsidP="00420801">
            <w:pPr>
              <w:rPr>
                <w:lang w:val="uk-UA"/>
              </w:rPr>
            </w:pPr>
            <w:r>
              <w:rPr>
                <w:lang w:val="uk-UA"/>
              </w:rPr>
              <w:t>2026-2028</w:t>
            </w:r>
          </w:p>
        </w:tc>
        <w:tc>
          <w:tcPr>
            <w:tcW w:w="1601" w:type="dxa"/>
            <w:vMerge w:val="restart"/>
            <w:shd w:val="clear" w:color="auto" w:fill="auto"/>
          </w:tcPr>
          <w:p w14:paraId="7392FAE2" w14:textId="0185E1BE" w:rsidR="0090460A" w:rsidRPr="00414D84" w:rsidRDefault="0090460A" w:rsidP="00420801">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68AFA3B7" w14:textId="0831D8DE" w:rsidR="0090460A" w:rsidRPr="00414D84" w:rsidRDefault="0090460A" w:rsidP="00420801">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352887CF" w14:textId="7B5981E1" w:rsidR="0090460A" w:rsidRPr="00414D84" w:rsidRDefault="0090460A" w:rsidP="002075F5">
            <w:pPr>
              <w:jc w:val="right"/>
              <w:rPr>
                <w:sz w:val="16"/>
                <w:szCs w:val="16"/>
                <w:lang w:val="uk-UA"/>
              </w:rPr>
            </w:pPr>
            <w:r>
              <w:rPr>
                <w:lang w:val="uk-UA"/>
              </w:rPr>
              <w:t>0,0</w:t>
            </w:r>
          </w:p>
        </w:tc>
        <w:tc>
          <w:tcPr>
            <w:tcW w:w="709" w:type="dxa"/>
            <w:shd w:val="clear" w:color="auto" w:fill="auto"/>
          </w:tcPr>
          <w:p w14:paraId="6EEEF25A" w14:textId="33D89A26" w:rsidR="0090460A" w:rsidRPr="00414D84" w:rsidRDefault="0090460A" w:rsidP="002075F5">
            <w:pPr>
              <w:jc w:val="right"/>
              <w:rPr>
                <w:sz w:val="16"/>
                <w:szCs w:val="16"/>
                <w:lang w:val="uk-UA"/>
              </w:rPr>
            </w:pPr>
            <w:r>
              <w:rPr>
                <w:lang w:val="uk-UA"/>
              </w:rPr>
              <w:t>0.0</w:t>
            </w:r>
          </w:p>
        </w:tc>
        <w:tc>
          <w:tcPr>
            <w:tcW w:w="708" w:type="dxa"/>
            <w:shd w:val="clear" w:color="auto" w:fill="auto"/>
          </w:tcPr>
          <w:p w14:paraId="5FD464F3" w14:textId="179E7A5A" w:rsidR="0090460A" w:rsidRPr="00414D84" w:rsidRDefault="0090460A" w:rsidP="002075F5">
            <w:pPr>
              <w:jc w:val="right"/>
              <w:rPr>
                <w:sz w:val="16"/>
                <w:szCs w:val="16"/>
                <w:lang w:val="uk-UA"/>
              </w:rPr>
            </w:pPr>
            <w:r>
              <w:rPr>
                <w:lang w:val="uk-UA"/>
              </w:rPr>
              <w:t>0,0</w:t>
            </w:r>
          </w:p>
        </w:tc>
        <w:tc>
          <w:tcPr>
            <w:tcW w:w="709" w:type="dxa"/>
            <w:shd w:val="clear" w:color="auto" w:fill="auto"/>
          </w:tcPr>
          <w:p w14:paraId="72319AA9" w14:textId="35C87A4E"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7407442C" w14:textId="6708D13C" w:rsidR="0090460A" w:rsidRPr="00414D84" w:rsidRDefault="0090460A" w:rsidP="002075F5">
            <w:pPr>
              <w:jc w:val="right"/>
              <w:rPr>
                <w:sz w:val="16"/>
                <w:szCs w:val="16"/>
                <w:lang w:val="uk-UA"/>
              </w:rPr>
            </w:pPr>
            <w:r w:rsidRPr="00414D84">
              <w:rPr>
                <w:lang w:val="uk-UA"/>
              </w:rPr>
              <w:t>0,0</w:t>
            </w:r>
          </w:p>
        </w:tc>
        <w:tc>
          <w:tcPr>
            <w:tcW w:w="1675" w:type="dxa"/>
            <w:shd w:val="clear" w:color="auto" w:fill="auto"/>
          </w:tcPr>
          <w:p w14:paraId="55CF32B6" w14:textId="77777777" w:rsidR="0090460A" w:rsidRPr="00414D84" w:rsidRDefault="0090460A" w:rsidP="002075F5">
            <w:pPr>
              <w:jc w:val="right"/>
              <w:rPr>
                <w:sz w:val="16"/>
                <w:szCs w:val="16"/>
                <w:lang w:val="uk-UA"/>
              </w:rPr>
            </w:pPr>
          </w:p>
        </w:tc>
      </w:tr>
      <w:tr w:rsidR="0090460A" w:rsidRPr="00414D84" w14:paraId="54BA6B5A" w14:textId="77777777" w:rsidTr="003F07B2">
        <w:tc>
          <w:tcPr>
            <w:tcW w:w="466" w:type="dxa"/>
            <w:vMerge/>
            <w:shd w:val="clear" w:color="auto" w:fill="auto"/>
          </w:tcPr>
          <w:p w14:paraId="7C6813B4" w14:textId="77777777" w:rsidR="0090460A" w:rsidRPr="00414D84" w:rsidRDefault="0090460A" w:rsidP="00420801">
            <w:pPr>
              <w:rPr>
                <w:lang w:val="uk-UA"/>
              </w:rPr>
            </w:pPr>
          </w:p>
        </w:tc>
        <w:tc>
          <w:tcPr>
            <w:tcW w:w="1431" w:type="dxa"/>
            <w:vMerge/>
            <w:shd w:val="clear" w:color="auto" w:fill="auto"/>
          </w:tcPr>
          <w:p w14:paraId="3FC8DB33" w14:textId="77777777" w:rsidR="0090460A" w:rsidRPr="00414D84" w:rsidRDefault="0090460A" w:rsidP="00420801">
            <w:pPr>
              <w:rPr>
                <w:lang w:val="uk-UA"/>
              </w:rPr>
            </w:pPr>
          </w:p>
        </w:tc>
        <w:tc>
          <w:tcPr>
            <w:tcW w:w="3916" w:type="dxa"/>
            <w:vMerge/>
            <w:shd w:val="clear" w:color="auto" w:fill="auto"/>
          </w:tcPr>
          <w:p w14:paraId="178E0248" w14:textId="77777777" w:rsidR="0090460A" w:rsidRPr="00414D84" w:rsidRDefault="0090460A" w:rsidP="00420801">
            <w:pPr>
              <w:rPr>
                <w:lang w:val="uk-UA"/>
              </w:rPr>
            </w:pPr>
          </w:p>
        </w:tc>
        <w:tc>
          <w:tcPr>
            <w:tcW w:w="851" w:type="dxa"/>
            <w:vMerge/>
            <w:shd w:val="clear" w:color="auto" w:fill="auto"/>
          </w:tcPr>
          <w:p w14:paraId="3DFA33F6" w14:textId="77777777" w:rsidR="0090460A" w:rsidRPr="00414D84" w:rsidRDefault="0090460A" w:rsidP="00420801">
            <w:pPr>
              <w:rPr>
                <w:lang w:val="uk-UA"/>
              </w:rPr>
            </w:pPr>
          </w:p>
        </w:tc>
        <w:tc>
          <w:tcPr>
            <w:tcW w:w="1601" w:type="dxa"/>
            <w:vMerge/>
            <w:shd w:val="clear" w:color="auto" w:fill="auto"/>
          </w:tcPr>
          <w:p w14:paraId="42A839DC" w14:textId="77777777" w:rsidR="0090460A" w:rsidRPr="00414D84" w:rsidRDefault="0090460A" w:rsidP="00420801">
            <w:pPr>
              <w:rPr>
                <w:lang w:val="uk-UA"/>
              </w:rPr>
            </w:pPr>
          </w:p>
        </w:tc>
        <w:tc>
          <w:tcPr>
            <w:tcW w:w="1658" w:type="dxa"/>
            <w:shd w:val="clear" w:color="auto" w:fill="auto"/>
          </w:tcPr>
          <w:p w14:paraId="4AC0906D" w14:textId="584FCEE6" w:rsidR="0090460A" w:rsidRPr="00414D84" w:rsidRDefault="0090460A" w:rsidP="00420801">
            <w:pPr>
              <w:rPr>
                <w:sz w:val="16"/>
                <w:szCs w:val="16"/>
                <w:lang w:val="uk-UA"/>
              </w:rPr>
            </w:pPr>
            <w:r>
              <w:rPr>
                <w:lang w:val="uk-UA"/>
              </w:rPr>
              <w:t>Місцевий бюджет</w:t>
            </w:r>
          </w:p>
        </w:tc>
        <w:tc>
          <w:tcPr>
            <w:tcW w:w="709" w:type="dxa"/>
            <w:shd w:val="clear" w:color="auto" w:fill="auto"/>
          </w:tcPr>
          <w:p w14:paraId="587187D4" w14:textId="08C1412C" w:rsidR="0090460A" w:rsidRPr="00414D84" w:rsidRDefault="0090460A" w:rsidP="002075F5">
            <w:pPr>
              <w:jc w:val="right"/>
              <w:rPr>
                <w:sz w:val="16"/>
                <w:szCs w:val="16"/>
                <w:lang w:val="uk-UA"/>
              </w:rPr>
            </w:pPr>
            <w:r w:rsidRPr="00414D84">
              <w:rPr>
                <w:lang w:val="uk-UA"/>
              </w:rPr>
              <w:t>0</w:t>
            </w:r>
            <w:r>
              <w:rPr>
                <w:lang w:val="uk-UA"/>
              </w:rPr>
              <w:t>,0</w:t>
            </w:r>
          </w:p>
        </w:tc>
        <w:tc>
          <w:tcPr>
            <w:tcW w:w="709" w:type="dxa"/>
            <w:shd w:val="clear" w:color="auto" w:fill="auto"/>
          </w:tcPr>
          <w:p w14:paraId="1674AEE1" w14:textId="78EDF2DF" w:rsidR="0090460A" w:rsidRPr="00414D84" w:rsidRDefault="0090460A" w:rsidP="002075F5">
            <w:pPr>
              <w:jc w:val="right"/>
              <w:rPr>
                <w:sz w:val="16"/>
                <w:szCs w:val="16"/>
                <w:lang w:val="uk-UA"/>
              </w:rPr>
            </w:pPr>
            <w:r>
              <w:rPr>
                <w:lang w:val="uk-UA"/>
              </w:rPr>
              <w:t>0,0</w:t>
            </w:r>
          </w:p>
        </w:tc>
        <w:tc>
          <w:tcPr>
            <w:tcW w:w="708" w:type="dxa"/>
            <w:shd w:val="clear" w:color="auto" w:fill="auto"/>
          </w:tcPr>
          <w:p w14:paraId="15659F92" w14:textId="5B8B5690" w:rsidR="0090460A" w:rsidRPr="00414D84" w:rsidRDefault="0090460A" w:rsidP="002075F5">
            <w:pPr>
              <w:jc w:val="right"/>
              <w:rPr>
                <w:sz w:val="16"/>
                <w:szCs w:val="16"/>
                <w:lang w:val="uk-UA"/>
              </w:rPr>
            </w:pPr>
            <w:r>
              <w:rPr>
                <w:lang w:val="uk-UA"/>
              </w:rPr>
              <w:t>0,0</w:t>
            </w:r>
          </w:p>
        </w:tc>
        <w:tc>
          <w:tcPr>
            <w:tcW w:w="709" w:type="dxa"/>
            <w:shd w:val="clear" w:color="auto" w:fill="auto"/>
          </w:tcPr>
          <w:p w14:paraId="76A74F7F" w14:textId="0B84AE67"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0BA1A277" w14:textId="7C2361F5" w:rsidR="0090460A" w:rsidRPr="00414D84" w:rsidRDefault="0090460A" w:rsidP="002075F5">
            <w:pPr>
              <w:jc w:val="right"/>
              <w:rPr>
                <w:sz w:val="16"/>
                <w:szCs w:val="16"/>
                <w:lang w:val="uk-UA"/>
              </w:rPr>
            </w:pPr>
            <w:r w:rsidRPr="00414D84">
              <w:rPr>
                <w:lang w:val="uk-UA"/>
              </w:rPr>
              <w:t>0,0</w:t>
            </w:r>
          </w:p>
        </w:tc>
        <w:tc>
          <w:tcPr>
            <w:tcW w:w="1675" w:type="dxa"/>
            <w:shd w:val="clear" w:color="auto" w:fill="auto"/>
          </w:tcPr>
          <w:p w14:paraId="52E2754A" w14:textId="77777777" w:rsidR="0090460A" w:rsidRPr="00414D84" w:rsidRDefault="0090460A" w:rsidP="002075F5">
            <w:pPr>
              <w:jc w:val="right"/>
              <w:rPr>
                <w:sz w:val="16"/>
                <w:szCs w:val="16"/>
                <w:lang w:val="uk-UA"/>
              </w:rPr>
            </w:pPr>
          </w:p>
        </w:tc>
      </w:tr>
      <w:tr w:rsidR="0090460A" w:rsidRPr="00414D84" w14:paraId="6668FE04" w14:textId="77777777" w:rsidTr="003F07B2">
        <w:tc>
          <w:tcPr>
            <w:tcW w:w="466" w:type="dxa"/>
            <w:vMerge/>
            <w:shd w:val="clear" w:color="auto" w:fill="auto"/>
          </w:tcPr>
          <w:p w14:paraId="379D6215" w14:textId="77777777" w:rsidR="0090460A" w:rsidRPr="00414D84" w:rsidRDefault="0090460A" w:rsidP="002075F5">
            <w:pPr>
              <w:jc w:val="right"/>
              <w:rPr>
                <w:lang w:val="uk-UA"/>
              </w:rPr>
            </w:pPr>
          </w:p>
        </w:tc>
        <w:tc>
          <w:tcPr>
            <w:tcW w:w="1431" w:type="dxa"/>
            <w:vMerge/>
            <w:shd w:val="clear" w:color="auto" w:fill="auto"/>
          </w:tcPr>
          <w:p w14:paraId="2BC88264" w14:textId="77777777" w:rsidR="0090460A" w:rsidRPr="00414D84" w:rsidRDefault="0090460A" w:rsidP="002075F5">
            <w:pPr>
              <w:jc w:val="both"/>
              <w:rPr>
                <w:lang w:val="uk-UA"/>
              </w:rPr>
            </w:pPr>
          </w:p>
        </w:tc>
        <w:tc>
          <w:tcPr>
            <w:tcW w:w="3916" w:type="dxa"/>
            <w:vMerge/>
            <w:shd w:val="clear" w:color="auto" w:fill="auto"/>
          </w:tcPr>
          <w:p w14:paraId="463F0A19" w14:textId="77777777" w:rsidR="0090460A" w:rsidRPr="00414D84" w:rsidRDefault="0090460A" w:rsidP="002075F5">
            <w:pPr>
              <w:jc w:val="right"/>
              <w:rPr>
                <w:lang w:val="uk-UA"/>
              </w:rPr>
            </w:pPr>
          </w:p>
        </w:tc>
        <w:tc>
          <w:tcPr>
            <w:tcW w:w="851" w:type="dxa"/>
            <w:vMerge/>
            <w:shd w:val="clear" w:color="auto" w:fill="auto"/>
          </w:tcPr>
          <w:p w14:paraId="7B733DC4" w14:textId="77777777" w:rsidR="0090460A" w:rsidRPr="00414D84" w:rsidRDefault="0090460A" w:rsidP="002075F5">
            <w:pPr>
              <w:jc w:val="right"/>
              <w:rPr>
                <w:lang w:val="uk-UA"/>
              </w:rPr>
            </w:pPr>
          </w:p>
        </w:tc>
        <w:tc>
          <w:tcPr>
            <w:tcW w:w="1601" w:type="dxa"/>
            <w:vMerge/>
            <w:shd w:val="clear" w:color="auto" w:fill="auto"/>
          </w:tcPr>
          <w:p w14:paraId="0F157C7F" w14:textId="77777777" w:rsidR="0090460A" w:rsidRPr="00414D84" w:rsidRDefault="0090460A" w:rsidP="002075F5">
            <w:pPr>
              <w:jc w:val="right"/>
              <w:rPr>
                <w:lang w:val="uk-UA"/>
              </w:rPr>
            </w:pPr>
          </w:p>
        </w:tc>
        <w:tc>
          <w:tcPr>
            <w:tcW w:w="1658" w:type="dxa"/>
            <w:shd w:val="clear" w:color="auto" w:fill="auto"/>
          </w:tcPr>
          <w:p w14:paraId="4655C404" w14:textId="7471EB36" w:rsidR="0090460A" w:rsidRPr="00414D84" w:rsidRDefault="0090460A" w:rsidP="002075F5">
            <w:pPr>
              <w:jc w:val="right"/>
              <w:rPr>
                <w:sz w:val="16"/>
                <w:szCs w:val="16"/>
                <w:lang w:val="uk-UA"/>
              </w:rPr>
            </w:pPr>
            <w:r w:rsidRPr="00414D84">
              <w:rPr>
                <w:lang w:val="uk-UA"/>
              </w:rPr>
              <w:t>Інші джерела фінансування</w:t>
            </w:r>
          </w:p>
        </w:tc>
        <w:tc>
          <w:tcPr>
            <w:tcW w:w="709" w:type="dxa"/>
            <w:shd w:val="clear" w:color="auto" w:fill="auto"/>
          </w:tcPr>
          <w:p w14:paraId="51597685" w14:textId="77777777" w:rsidR="0090460A" w:rsidRPr="00414D84" w:rsidRDefault="0090460A" w:rsidP="00C11A85">
            <w:pPr>
              <w:jc w:val="right"/>
              <w:rPr>
                <w:lang w:val="uk-UA"/>
              </w:rPr>
            </w:pPr>
            <w:r w:rsidRPr="00414D84">
              <w:rPr>
                <w:lang w:val="uk-UA"/>
              </w:rPr>
              <w:t>0,0</w:t>
            </w:r>
          </w:p>
          <w:p w14:paraId="634DA9EA" w14:textId="77777777" w:rsidR="0090460A" w:rsidRPr="00414D84" w:rsidRDefault="0090460A" w:rsidP="002075F5">
            <w:pPr>
              <w:jc w:val="right"/>
              <w:rPr>
                <w:sz w:val="16"/>
                <w:szCs w:val="16"/>
                <w:lang w:val="uk-UA"/>
              </w:rPr>
            </w:pPr>
          </w:p>
        </w:tc>
        <w:tc>
          <w:tcPr>
            <w:tcW w:w="709" w:type="dxa"/>
            <w:shd w:val="clear" w:color="auto" w:fill="auto"/>
          </w:tcPr>
          <w:p w14:paraId="357C5564" w14:textId="7024A88D" w:rsidR="0090460A" w:rsidRPr="00414D84" w:rsidRDefault="0090460A" w:rsidP="002075F5">
            <w:pPr>
              <w:jc w:val="right"/>
              <w:rPr>
                <w:sz w:val="16"/>
                <w:szCs w:val="16"/>
                <w:lang w:val="uk-UA"/>
              </w:rPr>
            </w:pPr>
            <w:r w:rsidRPr="00414D84">
              <w:rPr>
                <w:lang w:val="uk-UA"/>
              </w:rPr>
              <w:t>0,0</w:t>
            </w:r>
          </w:p>
        </w:tc>
        <w:tc>
          <w:tcPr>
            <w:tcW w:w="708" w:type="dxa"/>
            <w:shd w:val="clear" w:color="auto" w:fill="auto"/>
          </w:tcPr>
          <w:p w14:paraId="7DE4BFEE" w14:textId="49631A10"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4BA40F29" w14:textId="79EBC6EE"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FE681EA" w14:textId="653B809C" w:rsidR="0090460A" w:rsidRPr="00414D84" w:rsidRDefault="0090460A" w:rsidP="002075F5">
            <w:pPr>
              <w:jc w:val="right"/>
              <w:rPr>
                <w:sz w:val="16"/>
                <w:szCs w:val="16"/>
                <w:lang w:val="uk-UA"/>
              </w:rPr>
            </w:pPr>
            <w:r w:rsidRPr="00414D84">
              <w:rPr>
                <w:lang w:val="uk-UA"/>
              </w:rPr>
              <w:t>0,0</w:t>
            </w:r>
          </w:p>
        </w:tc>
        <w:tc>
          <w:tcPr>
            <w:tcW w:w="1675" w:type="dxa"/>
            <w:shd w:val="clear" w:color="auto" w:fill="auto"/>
          </w:tcPr>
          <w:p w14:paraId="7912EF08" w14:textId="77777777" w:rsidR="0090460A" w:rsidRPr="00414D84" w:rsidRDefault="0090460A" w:rsidP="002075F5">
            <w:pPr>
              <w:jc w:val="right"/>
              <w:rPr>
                <w:sz w:val="16"/>
                <w:szCs w:val="16"/>
                <w:lang w:val="uk-UA"/>
              </w:rPr>
            </w:pPr>
          </w:p>
        </w:tc>
      </w:tr>
      <w:tr w:rsidR="00F3000F" w:rsidRPr="00414D84" w14:paraId="3B12DA8B" w14:textId="77777777" w:rsidTr="00C11A85">
        <w:tc>
          <w:tcPr>
            <w:tcW w:w="8265" w:type="dxa"/>
            <w:gridSpan w:val="5"/>
            <w:vMerge w:val="restart"/>
            <w:shd w:val="clear" w:color="auto" w:fill="auto"/>
          </w:tcPr>
          <w:p w14:paraId="1ABE05DB" w14:textId="77777777" w:rsidR="00F3000F" w:rsidRDefault="00F3000F" w:rsidP="00F3000F">
            <w:pPr>
              <w:jc w:val="center"/>
              <w:rPr>
                <w:lang w:val="uk-UA"/>
              </w:rPr>
            </w:pPr>
          </w:p>
          <w:p w14:paraId="06F36163" w14:textId="77777777" w:rsidR="00F3000F" w:rsidRDefault="00F3000F" w:rsidP="00F3000F">
            <w:pPr>
              <w:jc w:val="center"/>
              <w:rPr>
                <w:lang w:val="uk-UA"/>
              </w:rPr>
            </w:pPr>
          </w:p>
          <w:p w14:paraId="41EBCE59" w14:textId="77777777" w:rsidR="00F3000F" w:rsidRDefault="00F3000F" w:rsidP="00F3000F">
            <w:pPr>
              <w:jc w:val="center"/>
              <w:rPr>
                <w:lang w:val="uk-UA"/>
              </w:rPr>
            </w:pPr>
          </w:p>
          <w:p w14:paraId="0E57F115" w14:textId="77777777" w:rsidR="00F3000F" w:rsidRDefault="00F3000F" w:rsidP="00F3000F">
            <w:pPr>
              <w:jc w:val="center"/>
              <w:rPr>
                <w:lang w:val="uk-UA"/>
              </w:rPr>
            </w:pPr>
          </w:p>
          <w:p w14:paraId="5EC86C06" w14:textId="77777777" w:rsidR="00F3000F" w:rsidRDefault="00F3000F" w:rsidP="00F3000F">
            <w:pPr>
              <w:jc w:val="center"/>
              <w:rPr>
                <w:lang w:val="uk-UA"/>
              </w:rPr>
            </w:pPr>
          </w:p>
          <w:p w14:paraId="7A99B020" w14:textId="00C431D5" w:rsidR="00F3000F" w:rsidRPr="00414D84" w:rsidRDefault="00F3000F" w:rsidP="00F3000F">
            <w:pPr>
              <w:jc w:val="center"/>
              <w:rPr>
                <w:lang w:val="uk-UA"/>
              </w:rPr>
            </w:pPr>
            <w:r w:rsidRPr="00414D84">
              <w:rPr>
                <w:lang w:val="uk-UA"/>
              </w:rPr>
              <w:t>Всього по напрямам та заходам Програми</w:t>
            </w:r>
          </w:p>
        </w:tc>
        <w:tc>
          <w:tcPr>
            <w:tcW w:w="1658" w:type="dxa"/>
            <w:shd w:val="clear" w:color="auto" w:fill="auto"/>
          </w:tcPr>
          <w:p w14:paraId="7506A5DF" w14:textId="424F3F26" w:rsidR="00F3000F" w:rsidRPr="00754204" w:rsidRDefault="00F3000F" w:rsidP="00754204">
            <w:pPr>
              <w:rPr>
                <w:lang w:val="uk-UA"/>
              </w:rPr>
            </w:pPr>
            <w:r w:rsidRPr="00754204">
              <w:rPr>
                <w:lang w:val="uk-UA"/>
              </w:rPr>
              <w:t>Загальний обсяг фінансування, у т.ч.</w:t>
            </w:r>
          </w:p>
        </w:tc>
        <w:tc>
          <w:tcPr>
            <w:tcW w:w="709" w:type="dxa"/>
            <w:vMerge w:val="restart"/>
            <w:shd w:val="clear" w:color="auto" w:fill="auto"/>
          </w:tcPr>
          <w:p w14:paraId="1742BE82" w14:textId="77777777" w:rsidR="00F3000F" w:rsidRPr="00F3000F" w:rsidRDefault="00F3000F" w:rsidP="00F3000F">
            <w:pPr>
              <w:jc w:val="center"/>
              <w:rPr>
                <w:sz w:val="18"/>
                <w:szCs w:val="18"/>
                <w:lang w:val="uk-UA"/>
              </w:rPr>
            </w:pPr>
          </w:p>
          <w:p w14:paraId="76934DE0" w14:textId="77777777" w:rsidR="00F3000F" w:rsidRPr="00F3000F" w:rsidRDefault="00F3000F" w:rsidP="00F3000F">
            <w:pPr>
              <w:jc w:val="center"/>
              <w:rPr>
                <w:sz w:val="18"/>
                <w:szCs w:val="18"/>
                <w:lang w:val="uk-UA"/>
              </w:rPr>
            </w:pPr>
          </w:p>
          <w:p w14:paraId="1B164BBB" w14:textId="307AF58B"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709" w:type="dxa"/>
            <w:vMerge w:val="restart"/>
            <w:shd w:val="clear" w:color="auto" w:fill="auto"/>
          </w:tcPr>
          <w:p w14:paraId="0C1F839D" w14:textId="77777777" w:rsidR="00F3000F" w:rsidRPr="00F3000F" w:rsidRDefault="00F3000F" w:rsidP="00F3000F">
            <w:pPr>
              <w:jc w:val="center"/>
              <w:rPr>
                <w:sz w:val="18"/>
                <w:szCs w:val="18"/>
                <w:lang w:val="uk-UA"/>
              </w:rPr>
            </w:pPr>
          </w:p>
          <w:p w14:paraId="3008CD9E" w14:textId="77777777" w:rsidR="00F3000F" w:rsidRPr="00F3000F" w:rsidRDefault="00F3000F" w:rsidP="00F3000F">
            <w:pPr>
              <w:jc w:val="center"/>
              <w:rPr>
                <w:sz w:val="18"/>
                <w:szCs w:val="18"/>
                <w:lang w:val="uk-UA"/>
              </w:rPr>
            </w:pPr>
          </w:p>
          <w:p w14:paraId="4164182E" w14:textId="50F6DFA8"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708" w:type="dxa"/>
            <w:vMerge w:val="restart"/>
            <w:shd w:val="clear" w:color="auto" w:fill="auto"/>
          </w:tcPr>
          <w:p w14:paraId="5CC4E6FC" w14:textId="77777777" w:rsidR="00F3000F" w:rsidRPr="00F3000F" w:rsidRDefault="00F3000F" w:rsidP="00F3000F">
            <w:pPr>
              <w:jc w:val="center"/>
              <w:rPr>
                <w:sz w:val="18"/>
                <w:szCs w:val="18"/>
                <w:lang w:val="uk-UA"/>
              </w:rPr>
            </w:pPr>
          </w:p>
          <w:p w14:paraId="08DE416B" w14:textId="77777777" w:rsidR="00F3000F" w:rsidRPr="00F3000F" w:rsidRDefault="00F3000F" w:rsidP="00F3000F">
            <w:pPr>
              <w:jc w:val="center"/>
              <w:rPr>
                <w:sz w:val="18"/>
                <w:szCs w:val="18"/>
                <w:lang w:val="uk-UA"/>
              </w:rPr>
            </w:pPr>
          </w:p>
          <w:p w14:paraId="38006EFC" w14:textId="29EF1B1B"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709" w:type="dxa"/>
            <w:vMerge w:val="restart"/>
            <w:shd w:val="clear" w:color="auto" w:fill="auto"/>
          </w:tcPr>
          <w:p w14:paraId="5180609D" w14:textId="77777777" w:rsidR="00F3000F" w:rsidRPr="00F3000F" w:rsidRDefault="00F3000F" w:rsidP="00F3000F">
            <w:pPr>
              <w:jc w:val="center"/>
              <w:rPr>
                <w:sz w:val="18"/>
                <w:szCs w:val="18"/>
                <w:lang w:val="uk-UA"/>
              </w:rPr>
            </w:pPr>
          </w:p>
          <w:p w14:paraId="45075076" w14:textId="77777777" w:rsidR="00F3000F" w:rsidRPr="00F3000F" w:rsidRDefault="00F3000F" w:rsidP="00F3000F">
            <w:pPr>
              <w:jc w:val="center"/>
              <w:rPr>
                <w:sz w:val="18"/>
                <w:szCs w:val="18"/>
                <w:lang w:val="uk-UA"/>
              </w:rPr>
            </w:pPr>
          </w:p>
          <w:p w14:paraId="03AE7DF6" w14:textId="54EFA3F0"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709" w:type="dxa"/>
            <w:vMerge w:val="restart"/>
            <w:shd w:val="clear" w:color="auto" w:fill="auto"/>
          </w:tcPr>
          <w:p w14:paraId="44A68826" w14:textId="77777777" w:rsidR="00F3000F" w:rsidRPr="00F3000F" w:rsidRDefault="00F3000F" w:rsidP="00F3000F">
            <w:pPr>
              <w:jc w:val="center"/>
              <w:rPr>
                <w:sz w:val="18"/>
                <w:szCs w:val="18"/>
                <w:lang w:val="uk-UA"/>
              </w:rPr>
            </w:pPr>
          </w:p>
          <w:p w14:paraId="43C1E602" w14:textId="77777777" w:rsidR="00F3000F" w:rsidRPr="00F3000F" w:rsidRDefault="00F3000F" w:rsidP="00F3000F">
            <w:pPr>
              <w:jc w:val="center"/>
              <w:rPr>
                <w:sz w:val="18"/>
                <w:szCs w:val="18"/>
                <w:lang w:val="uk-UA"/>
              </w:rPr>
            </w:pPr>
          </w:p>
          <w:p w14:paraId="5822F39F" w14:textId="087112D2"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1675" w:type="dxa"/>
            <w:vMerge w:val="restart"/>
            <w:shd w:val="clear" w:color="auto" w:fill="auto"/>
          </w:tcPr>
          <w:p w14:paraId="4FE90FE0" w14:textId="7A22772C" w:rsidR="00F3000F" w:rsidRPr="00414D84" w:rsidRDefault="00F3000F" w:rsidP="002075F5">
            <w:pPr>
              <w:jc w:val="right"/>
              <w:rPr>
                <w:sz w:val="16"/>
                <w:szCs w:val="16"/>
                <w:lang w:val="uk-UA"/>
              </w:rPr>
            </w:pPr>
          </w:p>
        </w:tc>
      </w:tr>
      <w:tr w:rsidR="00F3000F" w:rsidRPr="00414D84" w14:paraId="4E6063DB" w14:textId="77777777" w:rsidTr="00C11A85">
        <w:tc>
          <w:tcPr>
            <w:tcW w:w="8265" w:type="dxa"/>
            <w:gridSpan w:val="5"/>
            <w:vMerge/>
            <w:shd w:val="clear" w:color="auto" w:fill="auto"/>
          </w:tcPr>
          <w:p w14:paraId="01F3E368" w14:textId="78E4E8CE" w:rsidR="00F3000F" w:rsidRPr="00414D84" w:rsidRDefault="00F3000F" w:rsidP="002075F5">
            <w:pPr>
              <w:jc w:val="right"/>
              <w:rPr>
                <w:lang w:val="uk-UA"/>
              </w:rPr>
            </w:pPr>
          </w:p>
        </w:tc>
        <w:tc>
          <w:tcPr>
            <w:tcW w:w="1658" w:type="dxa"/>
            <w:shd w:val="clear" w:color="auto" w:fill="auto"/>
          </w:tcPr>
          <w:p w14:paraId="0467AC7B" w14:textId="5266E906" w:rsidR="00F3000F" w:rsidRPr="00754204" w:rsidRDefault="00F3000F" w:rsidP="00754204">
            <w:pPr>
              <w:rPr>
                <w:lang w:val="uk-UA"/>
              </w:rPr>
            </w:pPr>
            <w:r>
              <w:rPr>
                <w:lang w:val="uk-UA"/>
              </w:rPr>
              <w:t>Державний бюджет</w:t>
            </w:r>
          </w:p>
        </w:tc>
        <w:tc>
          <w:tcPr>
            <w:tcW w:w="709" w:type="dxa"/>
            <w:vMerge/>
            <w:shd w:val="clear" w:color="auto" w:fill="auto"/>
          </w:tcPr>
          <w:p w14:paraId="185097CC" w14:textId="077BB928" w:rsidR="00F3000F" w:rsidRPr="00414D84" w:rsidRDefault="00F3000F" w:rsidP="002075F5">
            <w:pPr>
              <w:jc w:val="right"/>
              <w:rPr>
                <w:sz w:val="16"/>
                <w:szCs w:val="16"/>
                <w:lang w:val="uk-UA"/>
              </w:rPr>
            </w:pPr>
          </w:p>
        </w:tc>
        <w:tc>
          <w:tcPr>
            <w:tcW w:w="709" w:type="dxa"/>
            <w:vMerge/>
            <w:shd w:val="clear" w:color="auto" w:fill="auto"/>
          </w:tcPr>
          <w:p w14:paraId="66DC1E8D" w14:textId="77777777" w:rsidR="00F3000F" w:rsidRPr="00414D84" w:rsidRDefault="00F3000F" w:rsidP="002075F5">
            <w:pPr>
              <w:jc w:val="right"/>
              <w:rPr>
                <w:sz w:val="16"/>
                <w:szCs w:val="16"/>
                <w:lang w:val="uk-UA"/>
              </w:rPr>
            </w:pPr>
          </w:p>
        </w:tc>
        <w:tc>
          <w:tcPr>
            <w:tcW w:w="708" w:type="dxa"/>
            <w:vMerge/>
            <w:shd w:val="clear" w:color="auto" w:fill="auto"/>
          </w:tcPr>
          <w:p w14:paraId="258CF3AF" w14:textId="77777777" w:rsidR="00F3000F" w:rsidRPr="00414D84" w:rsidRDefault="00F3000F" w:rsidP="002075F5">
            <w:pPr>
              <w:jc w:val="right"/>
              <w:rPr>
                <w:sz w:val="16"/>
                <w:szCs w:val="16"/>
                <w:lang w:val="uk-UA"/>
              </w:rPr>
            </w:pPr>
          </w:p>
        </w:tc>
        <w:tc>
          <w:tcPr>
            <w:tcW w:w="709" w:type="dxa"/>
            <w:vMerge/>
            <w:shd w:val="clear" w:color="auto" w:fill="auto"/>
          </w:tcPr>
          <w:p w14:paraId="2B6D4450" w14:textId="77777777" w:rsidR="00F3000F" w:rsidRPr="00414D84" w:rsidRDefault="00F3000F" w:rsidP="002075F5">
            <w:pPr>
              <w:jc w:val="right"/>
              <w:rPr>
                <w:sz w:val="16"/>
                <w:szCs w:val="16"/>
                <w:lang w:val="uk-UA"/>
              </w:rPr>
            </w:pPr>
          </w:p>
        </w:tc>
        <w:tc>
          <w:tcPr>
            <w:tcW w:w="709" w:type="dxa"/>
            <w:vMerge/>
            <w:shd w:val="clear" w:color="auto" w:fill="auto"/>
          </w:tcPr>
          <w:p w14:paraId="19E26C55" w14:textId="77777777" w:rsidR="00F3000F" w:rsidRPr="00414D84" w:rsidRDefault="00F3000F" w:rsidP="002075F5">
            <w:pPr>
              <w:jc w:val="right"/>
              <w:rPr>
                <w:sz w:val="16"/>
                <w:szCs w:val="16"/>
                <w:lang w:val="uk-UA"/>
              </w:rPr>
            </w:pPr>
          </w:p>
        </w:tc>
        <w:tc>
          <w:tcPr>
            <w:tcW w:w="1675" w:type="dxa"/>
            <w:vMerge/>
            <w:shd w:val="clear" w:color="auto" w:fill="auto"/>
          </w:tcPr>
          <w:p w14:paraId="1E62C65B" w14:textId="77777777" w:rsidR="00F3000F" w:rsidRPr="00414D84" w:rsidRDefault="00F3000F" w:rsidP="002075F5">
            <w:pPr>
              <w:jc w:val="right"/>
              <w:rPr>
                <w:sz w:val="16"/>
                <w:szCs w:val="16"/>
                <w:lang w:val="uk-UA"/>
              </w:rPr>
            </w:pPr>
          </w:p>
        </w:tc>
      </w:tr>
      <w:tr w:rsidR="00F3000F" w:rsidRPr="00414D84" w14:paraId="2A7650A8" w14:textId="77777777" w:rsidTr="00C11A85">
        <w:tc>
          <w:tcPr>
            <w:tcW w:w="8265" w:type="dxa"/>
            <w:gridSpan w:val="5"/>
            <w:vMerge/>
            <w:shd w:val="clear" w:color="auto" w:fill="auto"/>
          </w:tcPr>
          <w:p w14:paraId="5974E5D8" w14:textId="0FEAFD09" w:rsidR="00F3000F" w:rsidRPr="00414D84" w:rsidRDefault="00F3000F" w:rsidP="002075F5">
            <w:pPr>
              <w:jc w:val="right"/>
              <w:rPr>
                <w:lang w:val="uk-UA"/>
              </w:rPr>
            </w:pPr>
          </w:p>
        </w:tc>
        <w:tc>
          <w:tcPr>
            <w:tcW w:w="1658" w:type="dxa"/>
            <w:shd w:val="clear" w:color="auto" w:fill="auto"/>
          </w:tcPr>
          <w:p w14:paraId="74A264A9" w14:textId="7DDCBCCB" w:rsidR="00F3000F" w:rsidRPr="00754204" w:rsidRDefault="00F3000F" w:rsidP="00754204">
            <w:pPr>
              <w:rPr>
                <w:lang w:val="uk-UA"/>
              </w:rPr>
            </w:pPr>
            <w:r>
              <w:rPr>
                <w:lang w:val="uk-UA"/>
              </w:rPr>
              <w:t>Обласний бюджет</w:t>
            </w:r>
          </w:p>
        </w:tc>
        <w:tc>
          <w:tcPr>
            <w:tcW w:w="709" w:type="dxa"/>
            <w:vMerge/>
            <w:shd w:val="clear" w:color="auto" w:fill="auto"/>
          </w:tcPr>
          <w:p w14:paraId="14FC9564" w14:textId="0CD608CE" w:rsidR="00F3000F" w:rsidRPr="00414D84" w:rsidRDefault="00F3000F" w:rsidP="002075F5">
            <w:pPr>
              <w:jc w:val="right"/>
              <w:rPr>
                <w:sz w:val="16"/>
                <w:szCs w:val="16"/>
                <w:lang w:val="uk-UA"/>
              </w:rPr>
            </w:pPr>
          </w:p>
        </w:tc>
        <w:tc>
          <w:tcPr>
            <w:tcW w:w="709" w:type="dxa"/>
            <w:vMerge/>
            <w:shd w:val="clear" w:color="auto" w:fill="auto"/>
          </w:tcPr>
          <w:p w14:paraId="38FBE9AE" w14:textId="77777777" w:rsidR="00F3000F" w:rsidRPr="00414D84" w:rsidRDefault="00F3000F" w:rsidP="002075F5">
            <w:pPr>
              <w:jc w:val="right"/>
              <w:rPr>
                <w:sz w:val="16"/>
                <w:szCs w:val="16"/>
                <w:lang w:val="uk-UA"/>
              </w:rPr>
            </w:pPr>
          </w:p>
        </w:tc>
        <w:tc>
          <w:tcPr>
            <w:tcW w:w="708" w:type="dxa"/>
            <w:vMerge/>
            <w:shd w:val="clear" w:color="auto" w:fill="auto"/>
          </w:tcPr>
          <w:p w14:paraId="33409593" w14:textId="77777777" w:rsidR="00F3000F" w:rsidRPr="00414D84" w:rsidRDefault="00F3000F" w:rsidP="002075F5">
            <w:pPr>
              <w:jc w:val="right"/>
              <w:rPr>
                <w:sz w:val="16"/>
                <w:szCs w:val="16"/>
                <w:lang w:val="uk-UA"/>
              </w:rPr>
            </w:pPr>
          </w:p>
        </w:tc>
        <w:tc>
          <w:tcPr>
            <w:tcW w:w="709" w:type="dxa"/>
            <w:vMerge/>
            <w:shd w:val="clear" w:color="auto" w:fill="auto"/>
          </w:tcPr>
          <w:p w14:paraId="4FB6E851" w14:textId="77777777" w:rsidR="00F3000F" w:rsidRPr="00414D84" w:rsidRDefault="00F3000F" w:rsidP="002075F5">
            <w:pPr>
              <w:jc w:val="right"/>
              <w:rPr>
                <w:sz w:val="16"/>
                <w:szCs w:val="16"/>
                <w:lang w:val="uk-UA"/>
              </w:rPr>
            </w:pPr>
          </w:p>
        </w:tc>
        <w:tc>
          <w:tcPr>
            <w:tcW w:w="709" w:type="dxa"/>
            <w:vMerge/>
            <w:shd w:val="clear" w:color="auto" w:fill="auto"/>
          </w:tcPr>
          <w:p w14:paraId="36FB42F1" w14:textId="77777777" w:rsidR="00F3000F" w:rsidRPr="00414D84" w:rsidRDefault="00F3000F" w:rsidP="002075F5">
            <w:pPr>
              <w:jc w:val="right"/>
              <w:rPr>
                <w:sz w:val="16"/>
                <w:szCs w:val="16"/>
                <w:lang w:val="uk-UA"/>
              </w:rPr>
            </w:pPr>
          </w:p>
        </w:tc>
        <w:tc>
          <w:tcPr>
            <w:tcW w:w="1675" w:type="dxa"/>
            <w:vMerge/>
            <w:shd w:val="clear" w:color="auto" w:fill="auto"/>
          </w:tcPr>
          <w:p w14:paraId="6043F762" w14:textId="77777777" w:rsidR="00F3000F" w:rsidRPr="00414D84" w:rsidRDefault="00F3000F" w:rsidP="002075F5">
            <w:pPr>
              <w:jc w:val="right"/>
              <w:rPr>
                <w:sz w:val="16"/>
                <w:szCs w:val="16"/>
                <w:lang w:val="uk-UA"/>
              </w:rPr>
            </w:pPr>
          </w:p>
        </w:tc>
      </w:tr>
      <w:tr w:rsidR="00F3000F" w:rsidRPr="00414D84" w14:paraId="6AA93EDF" w14:textId="77777777" w:rsidTr="00C11A85">
        <w:tc>
          <w:tcPr>
            <w:tcW w:w="8265" w:type="dxa"/>
            <w:gridSpan w:val="5"/>
            <w:vMerge/>
            <w:shd w:val="clear" w:color="auto" w:fill="auto"/>
          </w:tcPr>
          <w:p w14:paraId="4C69B1FD" w14:textId="6C14B750" w:rsidR="00F3000F" w:rsidRPr="00414D84" w:rsidRDefault="00F3000F" w:rsidP="002075F5">
            <w:pPr>
              <w:jc w:val="right"/>
              <w:rPr>
                <w:lang w:val="uk-UA"/>
              </w:rPr>
            </w:pPr>
          </w:p>
        </w:tc>
        <w:tc>
          <w:tcPr>
            <w:tcW w:w="1658" w:type="dxa"/>
            <w:shd w:val="clear" w:color="auto" w:fill="auto"/>
          </w:tcPr>
          <w:p w14:paraId="0DDE0FEE" w14:textId="1F3C0A55" w:rsidR="00F3000F" w:rsidRDefault="00F3000F" w:rsidP="00754204">
            <w:pPr>
              <w:rPr>
                <w:lang w:val="uk-UA"/>
              </w:rPr>
            </w:pPr>
            <w:r>
              <w:rPr>
                <w:lang w:val="uk-UA"/>
              </w:rPr>
              <w:t>Місцевий бюджет</w:t>
            </w:r>
          </w:p>
        </w:tc>
        <w:tc>
          <w:tcPr>
            <w:tcW w:w="709" w:type="dxa"/>
            <w:vMerge/>
            <w:shd w:val="clear" w:color="auto" w:fill="auto"/>
          </w:tcPr>
          <w:p w14:paraId="1B15C8D9" w14:textId="210FD8B5" w:rsidR="00F3000F" w:rsidRPr="00414D84" w:rsidRDefault="00F3000F" w:rsidP="002075F5">
            <w:pPr>
              <w:jc w:val="right"/>
              <w:rPr>
                <w:sz w:val="16"/>
                <w:szCs w:val="16"/>
                <w:lang w:val="uk-UA"/>
              </w:rPr>
            </w:pPr>
          </w:p>
        </w:tc>
        <w:tc>
          <w:tcPr>
            <w:tcW w:w="709" w:type="dxa"/>
            <w:vMerge/>
            <w:shd w:val="clear" w:color="auto" w:fill="auto"/>
          </w:tcPr>
          <w:p w14:paraId="2DC6E6D4" w14:textId="77777777" w:rsidR="00F3000F" w:rsidRPr="00414D84" w:rsidRDefault="00F3000F" w:rsidP="002075F5">
            <w:pPr>
              <w:jc w:val="right"/>
              <w:rPr>
                <w:sz w:val="16"/>
                <w:szCs w:val="16"/>
                <w:lang w:val="uk-UA"/>
              </w:rPr>
            </w:pPr>
          </w:p>
        </w:tc>
        <w:tc>
          <w:tcPr>
            <w:tcW w:w="708" w:type="dxa"/>
            <w:vMerge/>
            <w:shd w:val="clear" w:color="auto" w:fill="auto"/>
          </w:tcPr>
          <w:p w14:paraId="42921D1F" w14:textId="77777777" w:rsidR="00F3000F" w:rsidRPr="00414D84" w:rsidRDefault="00F3000F" w:rsidP="002075F5">
            <w:pPr>
              <w:jc w:val="right"/>
              <w:rPr>
                <w:sz w:val="16"/>
                <w:szCs w:val="16"/>
                <w:lang w:val="uk-UA"/>
              </w:rPr>
            </w:pPr>
          </w:p>
        </w:tc>
        <w:tc>
          <w:tcPr>
            <w:tcW w:w="709" w:type="dxa"/>
            <w:vMerge/>
            <w:shd w:val="clear" w:color="auto" w:fill="auto"/>
          </w:tcPr>
          <w:p w14:paraId="7A73FA63" w14:textId="77777777" w:rsidR="00F3000F" w:rsidRPr="00414D84" w:rsidRDefault="00F3000F" w:rsidP="002075F5">
            <w:pPr>
              <w:jc w:val="right"/>
              <w:rPr>
                <w:sz w:val="16"/>
                <w:szCs w:val="16"/>
                <w:lang w:val="uk-UA"/>
              </w:rPr>
            </w:pPr>
          </w:p>
        </w:tc>
        <w:tc>
          <w:tcPr>
            <w:tcW w:w="709" w:type="dxa"/>
            <w:vMerge/>
            <w:shd w:val="clear" w:color="auto" w:fill="auto"/>
          </w:tcPr>
          <w:p w14:paraId="4E5996C9" w14:textId="77777777" w:rsidR="00F3000F" w:rsidRPr="00414D84" w:rsidRDefault="00F3000F" w:rsidP="002075F5">
            <w:pPr>
              <w:jc w:val="right"/>
              <w:rPr>
                <w:sz w:val="16"/>
                <w:szCs w:val="16"/>
                <w:lang w:val="uk-UA"/>
              </w:rPr>
            </w:pPr>
          </w:p>
        </w:tc>
        <w:tc>
          <w:tcPr>
            <w:tcW w:w="1675" w:type="dxa"/>
            <w:vMerge/>
            <w:shd w:val="clear" w:color="auto" w:fill="auto"/>
          </w:tcPr>
          <w:p w14:paraId="5DFA695F" w14:textId="77777777" w:rsidR="00F3000F" w:rsidRPr="00414D84" w:rsidRDefault="00F3000F" w:rsidP="002075F5">
            <w:pPr>
              <w:jc w:val="right"/>
              <w:rPr>
                <w:sz w:val="16"/>
                <w:szCs w:val="16"/>
                <w:lang w:val="uk-UA"/>
              </w:rPr>
            </w:pPr>
          </w:p>
        </w:tc>
      </w:tr>
      <w:tr w:rsidR="00F3000F" w:rsidRPr="00414D84" w14:paraId="27B7B3A3" w14:textId="77777777" w:rsidTr="00C11A85">
        <w:tc>
          <w:tcPr>
            <w:tcW w:w="8265" w:type="dxa"/>
            <w:gridSpan w:val="5"/>
            <w:vMerge/>
            <w:shd w:val="clear" w:color="auto" w:fill="auto"/>
          </w:tcPr>
          <w:p w14:paraId="7FD726FF" w14:textId="56191DA2" w:rsidR="00F3000F" w:rsidRPr="00414D84" w:rsidRDefault="00F3000F" w:rsidP="002075F5">
            <w:pPr>
              <w:jc w:val="right"/>
              <w:rPr>
                <w:lang w:val="uk-UA"/>
              </w:rPr>
            </w:pPr>
          </w:p>
        </w:tc>
        <w:tc>
          <w:tcPr>
            <w:tcW w:w="1658" w:type="dxa"/>
            <w:shd w:val="clear" w:color="auto" w:fill="auto"/>
          </w:tcPr>
          <w:p w14:paraId="7BFFF3FA" w14:textId="463B9453" w:rsidR="00F3000F" w:rsidRPr="00754204" w:rsidRDefault="00F3000F" w:rsidP="00754204">
            <w:pPr>
              <w:rPr>
                <w:lang w:val="uk-UA"/>
              </w:rPr>
            </w:pPr>
            <w:r w:rsidRPr="00F3000F">
              <w:rPr>
                <w:lang w:val="uk-UA"/>
              </w:rPr>
              <w:t>Інші джерела фінансування</w:t>
            </w:r>
          </w:p>
        </w:tc>
        <w:tc>
          <w:tcPr>
            <w:tcW w:w="709" w:type="dxa"/>
            <w:vMerge/>
            <w:shd w:val="clear" w:color="auto" w:fill="auto"/>
          </w:tcPr>
          <w:p w14:paraId="253FBB07" w14:textId="6BE768E6" w:rsidR="00F3000F" w:rsidRPr="00414D84" w:rsidRDefault="00F3000F" w:rsidP="002075F5">
            <w:pPr>
              <w:jc w:val="right"/>
              <w:rPr>
                <w:sz w:val="16"/>
                <w:szCs w:val="16"/>
                <w:lang w:val="uk-UA"/>
              </w:rPr>
            </w:pPr>
          </w:p>
        </w:tc>
        <w:tc>
          <w:tcPr>
            <w:tcW w:w="709" w:type="dxa"/>
            <w:vMerge/>
            <w:shd w:val="clear" w:color="auto" w:fill="auto"/>
          </w:tcPr>
          <w:p w14:paraId="18F6C31A" w14:textId="2895259C" w:rsidR="00F3000F" w:rsidRPr="00414D84" w:rsidRDefault="00F3000F" w:rsidP="002075F5">
            <w:pPr>
              <w:jc w:val="right"/>
              <w:rPr>
                <w:sz w:val="16"/>
                <w:szCs w:val="16"/>
                <w:lang w:val="uk-UA"/>
              </w:rPr>
            </w:pPr>
          </w:p>
        </w:tc>
        <w:tc>
          <w:tcPr>
            <w:tcW w:w="708" w:type="dxa"/>
            <w:vMerge/>
            <w:shd w:val="clear" w:color="auto" w:fill="auto"/>
          </w:tcPr>
          <w:p w14:paraId="4DA781D4" w14:textId="51EA6798" w:rsidR="00F3000F" w:rsidRPr="00414D84" w:rsidRDefault="00F3000F" w:rsidP="002075F5">
            <w:pPr>
              <w:jc w:val="right"/>
              <w:rPr>
                <w:sz w:val="16"/>
                <w:szCs w:val="16"/>
                <w:lang w:val="uk-UA"/>
              </w:rPr>
            </w:pPr>
          </w:p>
        </w:tc>
        <w:tc>
          <w:tcPr>
            <w:tcW w:w="709" w:type="dxa"/>
            <w:vMerge/>
            <w:shd w:val="clear" w:color="auto" w:fill="auto"/>
          </w:tcPr>
          <w:p w14:paraId="2E2C8380" w14:textId="3EC2CAC9" w:rsidR="00F3000F" w:rsidRPr="00414D84" w:rsidRDefault="00F3000F" w:rsidP="002075F5">
            <w:pPr>
              <w:jc w:val="right"/>
              <w:rPr>
                <w:sz w:val="16"/>
                <w:szCs w:val="16"/>
                <w:lang w:val="uk-UA"/>
              </w:rPr>
            </w:pPr>
          </w:p>
        </w:tc>
        <w:tc>
          <w:tcPr>
            <w:tcW w:w="709" w:type="dxa"/>
            <w:vMerge/>
            <w:shd w:val="clear" w:color="auto" w:fill="auto"/>
          </w:tcPr>
          <w:p w14:paraId="7CBD8509" w14:textId="4B88160D" w:rsidR="00F3000F" w:rsidRPr="00414D84" w:rsidRDefault="00F3000F" w:rsidP="002075F5">
            <w:pPr>
              <w:jc w:val="right"/>
              <w:rPr>
                <w:sz w:val="16"/>
                <w:szCs w:val="16"/>
                <w:lang w:val="uk-UA"/>
              </w:rPr>
            </w:pPr>
          </w:p>
        </w:tc>
        <w:tc>
          <w:tcPr>
            <w:tcW w:w="1675" w:type="dxa"/>
            <w:vMerge/>
            <w:shd w:val="clear" w:color="auto" w:fill="auto"/>
          </w:tcPr>
          <w:p w14:paraId="0DA5ABAD" w14:textId="18BAA63C" w:rsidR="00F3000F" w:rsidRPr="00414D84" w:rsidRDefault="00F3000F" w:rsidP="002075F5">
            <w:pPr>
              <w:jc w:val="right"/>
              <w:rPr>
                <w:sz w:val="16"/>
                <w:szCs w:val="16"/>
                <w:lang w:val="uk-UA"/>
              </w:rPr>
            </w:pPr>
          </w:p>
        </w:tc>
      </w:tr>
    </w:tbl>
    <w:p w14:paraId="61AED9E7" w14:textId="77777777" w:rsidR="00546FA1" w:rsidRPr="00414D84" w:rsidRDefault="00546FA1" w:rsidP="00F3000F">
      <w:pPr>
        <w:rPr>
          <w:sz w:val="28"/>
          <w:szCs w:val="24"/>
          <w:lang w:val="uk-UA"/>
        </w:rPr>
      </w:pPr>
    </w:p>
    <w:p w14:paraId="39E259DE" w14:textId="77777777" w:rsidR="00546FA1" w:rsidRPr="00414D84" w:rsidRDefault="00546FA1" w:rsidP="00F3000F">
      <w:pPr>
        <w:rPr>
          <w:sz w:val="28"/>
          <w:szCs w:val="24"/>
          <w:lang w:val="uk-UA"/>
        </w:rPr>
      </w:pPr>
    </w:p>
    <w:p w14:paraId="5CB6E2B4" w14:textId="5EAEAE48" w:rsidR="001D27DA" w:rsidRPr="00414D84" w:rsidRDefault="001D27DA" w:rsidP="00F3000F">
      <w:pPr>
        <w:jc w:val="center"/>
        <w:rPr>
          <w:sz w:val="28"/>
          <w:szCs w:val="24"/>
          <w:lang w:val="uk-UA"/>
        </w:rPr>
      </w:pPr>
      <w:r w:rsidRPr="00414D84">
        <w:rPr>
          <w:sz w:val="28"/>
          <w:szCs w:val="24"/>
          <w:lang w:val="uk-UA"/>
        </w:rPr>
        <w:t>Бюджет програми оздоровл</w:t>
      </w:r>
      <w:r w:rsidR="00AC6CC4">
        <w:rPr>
          <w:sz w:val="28"/>
          <w:szCs w:val="24"/>
          <w:lang w:val="uk-UA"/>
        </w:rPr>
        <w:t>ення та відпочинку дітей на 2026-2028</w:t>
      </w:r>
      <w:r w:rsidRPr="00414D84">
        <w:rPr>
          <w:sz w:val="28"/>
          <w:szCs w:val="24"/>
          <w:lang w:val="uk-UA"/>
        </w:rPr>
        <w:t xml:space="preserve"> роки</w:t>
      </w:r>
    </w:p>
    <w:tbl>
      <w:tblPr>
        <w:tblStyle w:val="a4"/>
        <w:tblW w:w="0" w:type="auto"/>
        <w:tblLook w:val="04A0" w:firstRow="1" w:lastRow="0" w:firstColumn="1" w:lastColumn="0" w:noHBand="0" w:noVBand="1"/>
      </w:tblPr>
      <w:tblGrid>
        <w:gridCol w:w="3517"/>
        <w:gridCol w:w="1584"/>
        <w:gridCol w:w="1584"/>
        <w:gridCol w:w="1645"/>
        <w:gridCol w:w="1524"/>
        <w:gridCol w:w="1585"/>
        <w:gridCol w:w="1394"/>
        <w:gridCol w:w="2324"/>
      </w:tblGrid>
      <w:tr w:rsidR="001D27DA" w:rsidRPr="00414D84" w14:paraId="0BF1CB3F" w14:textId="77777777" w:rsidTr="00F3000F">
        <w:tc>
          <w:tcPr>
            <w:tcW w:w="3517" w:type="dxa"/>
            <w:vMerge w:val="restart"/>
          </w:tcPr>
          <w:p w14:paraId="5B0F6CA6" w14:textId="412C0E75" w:rsidR="001D27DA" w:rsidRPr="00414D84" w:rsidRDefault="001D27DA" w:rsidP="001D27DA">
            <w:pPr>
              <w:tabs>
                <w:tab w:val="left" w:pos="915"/>
              </w:tabs>
              <w:rPr>
                <w:sz w:val="24"/>
                <w:szCs w:val="24"/>
                <w:lang w:val="uk-UA"/>
              </w:rPr>
            </w:pPr>
            <w:r w:rsidRPr="00414D84">
              <w:rPr>
                <w:sz w:val="24"/>
                <w:szCs w:val="24"/>
                <w:lang w:val="uk-UA"/>
              </w:rPr>
              <w:t>Очікувані джерела фінансування</w:t>
            </w:r>
          </w:p>
        </w:tc>
        <w:tc>
          <w:tcPr>
            <w:tcW w:w="7922" w:type="dxa"/>
            <w:gridSpan w:val="5"/>
          </w:tcPr>
          <w:p w14:paraId="5A2625DC" w14:textId="3127D745" w:rsidR="001D27DA" w:rsidRPr="00414D84" w:rsidRDefault="001D27DA" w:rsidP="001D27DA">
            <w:pPr>
              <w:tabs>
                <w:tab w:val="left" w:pos="915"/>
              </w:tabs>
              <w:jc w:val="center"/>
              <w:rPr>
                <w:sz w:val="24"/>
                <w:szCs w:val="24"/>
                <w:lang w:val="uk-UA"/>
              </w:rPr>
            </w:pPr>
            <w:r w:rsidRPr="00414D84">
              <w:rPr>
                <w:sz w:val="24"/>
                <w:szCs w:val="24"/>
                <w:lang w:val="uk-UA"/>
              </w:rPr>
              <w:t>По роках тис. грн.</w:t>
            </w:r>
          </w:p>
        </w:tc>
        <w:tc>
          <w:tcPr>
            <w:tcW w:w="1394" w:type="dxa"/>
            <w:vMerge w:val="restart"/>
          </w:tcPr>
          <w:p w14:paraId="048748CC" w14:textId="0E68424D" w:rsidR="001D27DA" w:rsidRPr="00414D84" w:rsidRDefault="001D27DA" w:rsidP="001D27DA">
            <w:pPr>
              <w:tabs>
                <w:tab w:val="left" w:pos="915"/>
              </w:tabs>
              <w:rPr>
                <w:sz w:val="24"/>
                <w:szCs w:val="24"/>
                <w:lang w:val="uk-UA"/>
              </w:rPr>
            </w:pPr>
            <w:r w:rsidRPr="00414D84">
              <w:rPr>
                <w:sz w:val="24"/>
                <w:szCs w:val="24"/>
                <w:lang w:val="uk-UA"/>
              </w:rPr>
              <w:t>Разом</w:t>
            </w:r>
          </w:p>
        </w:tc>
        <w:tc>
          <w:tcPr>
            <w:tcW w:w="2324" w:type="dxa"/>
            <w:vMerge w:val="restart"/>
          </w:tcPr>
          <w:p w14:paraId="55006A10" w14:textId="41E78A40" w:rsidR="001D27DA" w:rsidRPr="00414D84" w:rsidRDefault="001D27DA" w:rsidP="001D27DA">
            <w:pPr>
              <w:tabs>
                <w:tab w:val="left" w:pos="915"/>
              </w:tabs>
              <w:rPr>
                <w:sz w:val="24"/>
                <w:szCs w:val="24"/>
                <w:lang w:val="uk-UA"/>
              </w:rPr>
            </w:pPr>
            <w:r w:rsidRPr="00414D84">
              <w:rPr>
                <w:sz w:val="24"/>
                <w:szCs w:val="24"/>
                <w:lang w:val="uk-UA"/>
              </w:rPr>
              <w:t>Частка у % від загального фонду фінансування</w:t>
            </w:r>
          </w:p>
        </w:tc>
      </w:tr>
      <w:tr w:rsidR="00D82DA3" w:rsidRPr="00414D84" w14:paraId="3A784812" w14:textId="77777777" w:rsidTr="00F3000F">
        <w:tc>
          <w:tcPr>
            <w:tcW w:w="3517" w:type="dxa"/>
            <w:vMerge/>
          </w:tcPr>
          <w:p w14:paraId="560EE4C9" w14:textId="77777777" w:rsidR="001D27DA" w:rsidRPr="00414D84" w:rsidRDefault="001D27DA" w:rsidP="001D27DA">
            <w:pPr>
              <w:tabs>
                <w:tab w:val="left" w:pos="915"/>
              </w:tabs>
              <w:rPr>
                <w:sz w:val="24"/>
                <w:szCs w:val="24"/>
                <w:lang w:val="uk-UA"/>
              </w:rPr>
            </w:pPr>
          </w:p>
        </w:tc>
        <w:tc>
          <w:tcPr>
            <w:tcW w:w="1584" w:type="dxa"/>
          </w:tcPr>
          <w:p w14:paraId="146BD601" w14:textId="57ABBECA" w:rsidR="001D27DA" w:rsidRPr="00414D84" w:rsidRDefault="00AC6CC4" w:rsidP="00F3000F">
            <w:pPr>
              <w:tabs>
                <w:tab w:val="left" w:pos="915"/>
              </w:tabs>
              <w:jc w:val="center"/>
              <w:rPr>
                <w:sz w:val="24"/>
                <w:szCs w:val="24"/>
                <w:lang w:val="uk-UA"/>
              </w:rPr>
            </w:pPr>
            <w:r>
              <w:rPr>
                <w:sz w:val="24"/>
                <w:szCs w:val="24"/>
                <w:lang w:val="uk-UA"/>
              </w:rPr>
              <w:t>-</w:t>
            </w:r>
          </w:p>
        </w:tc>
        <w:tc>
          <w:tcPr>
            <w:tcW w:w="1584" w:type="dxa"/>
          </w:tcPr>
          <w:p w14:paraId="07FD95D2" w14:textId="44B6DF06" w:rsidR="001D27DA" w:rsidRPr="00414D84" w:rsidRDefault="00AC6CC4" w:rsidP="00F3000F">
            <w:pPr>
              <w:tabs>
                <w:tab w:val="left" w:pos="915"/>
              </w:tabs>
              <w:jc w:val="center"/>
              <w:rPr>
                <w:sz w:val="24"/>
                <w:szCs w:val="24"/>
                <w:lang w:val="uk-UA"/>
              </w:rPr>
            </w:pPr>
            <w:r>
              <w:rPr>
                <w:sz w:val="24"/>
                <w:szCs w:val="24"/>
                <w:lang w:val="uk-UA"/>
              </w:rPr>
              <w:t>-</w:t>
            </w:r>
          </w:p>
        </w:tc>
        <w:tc>
          <w:tcPr>
            <w:tcW w:w="1645" w:type="dxa"/>
          </w:tcPr>
          <w:p w14:paraId="26694845" w14:textId="51262417" w:rsidR="001D27DA" w:rsidRPr="00414D84" w:rsidRDefault="00AC6CC4" w:rsidP="00F3000F">
            <w:pPr>
              <w:tabs>
                <w:tab w:val="left" w:pos="915"/>
              </w:tabs>
              <w:jc w:val="center"/>
              <w:rPr>
                <w:sz w:val="24"/>
                <w:szCs w:val="24"/>
                <w:lang w:val="uk-UA"/>
              </w:rPr>
            </w:pPr>
            <w:r>
              <w:rPr>
                <w:sz w:val="24"/>
                <w:szCs w:val="24"/>
                <w:lang w:val="uk-UA"/>
              </w:rPr>
              <w:t>2026</w:t>
            </w:r>
          </w:p>
        </w:tc>
        <w:tc>
          <w:tcPr>
            <w:tcW w:w="1524" w:type="dxa"/>
          </w:tcPr>
          <w:p w14:paraId="300654A3" w14:textId="18BC9998" w:rsidR="001D27DA" w:rsidRPr="00414D84" w:rsidRDefault="00AC6CC4" w:rsidP="00F3000F">
            <w:pPr>
              <w:tabs>
                <w:tab w:val="left" w:pos="915"/>
              </w:tabs>
              <w:jc w:val="center"/>
              <w:rPr>
                <w:sz w:val="24"/>
                <w:szCs w:val="24"/>
                <w:lang w:val="uk-UA"/>
              </w:rPr>
            </w:pPr>
            <w:r>
              <w:rPr>
                <w:sz w:val="24"/>
                <w:szCs w:val="24"/>
                <w:lang w:val="uk-UA"/>
              </w:rPr>
              <w:t>2027</w:t>
            </w:r>
          </w:p>
        </w:tc>
        <w:tc>
          <w:tcPr>
            <w:tcW w:w="1585" w:type="dxa"/>
          </w:tcPr>
          <w:p w14:paraId="7DE9B552" w14:textId="0E210F75" w:rsidR="001D27DA" w:rsidRPr="00414D84" w:rsidRDefault="00AC6CC4" w:rsidP="00F3000F">
            <w:pPr>
              <w:tabs>
                <w:tab w:val="left" w:pos="915"/>
              </w:tabs>
              <w:jc w:val="center"/>
              <w:rPr>
                <w:sz w:val="24"/>
                <w:szCs w:val="24"/>
                <w:lang w:val="uk-UA"/>
              </w:rPr>
            </w:pPr>
            <w:r>
              <w:rPr>
                <w:sz w:val="24"/>
                <w:szCs w:val="24"/>
                <w:lang w:val="uk-UA"/>
              </w:rPr>
              <w:t>2028</w:t>
            </w:r>
          </w:p>
        </w:tc>
        <w:tc>
          <w:tcPr>
            <w:tcW w:w="1394" w:type="dxa"/>
            <w:vMerge/>
          </w:tcPr>
          <w:p w14:paraId="09DE0F44" w14:textId="77777777" w:rsidR="001D27DA" w:rsidRPr="00414D84" w:rsidRDefault="001D27DA" w:rsidP="001D27DA">
            <w:pPr>
              <w:tabs>
                <w:tab w:val="left" w:pos="915"/>
              </w:tabs>
              <w:rPr>
                <w:sz w:val="24"/>
                <w:szCs w:val="24"/>
                <w:lang w:val="uk-UA"/>
              </w:rPr>
            </w:pPr>
          </w:p>
        </w:tc>
        <w:tc>
          <w:tcPr>
            <w:tcW w:w="2324" w:type="dxa"/>
            <w:vMerge/>
          </w:tcPr>
          <w:p w14:paraId="26FC5C93" w14:textId="77777777" w:rsidR="001D27DA" w:rsidRPr="00414D84" w:rsidRDefault="001D27DA" w:rsidP="001D27DA">
            <w:pPr>
              <w:tabs>
                <w:tab w:val="left" w:pos="915"/>
              </w:tabs>
              <w:rPr>
                <w:sz w:val="24"/>
                <w:szCs w:val="24"/>
                <w:lang w:val="uk-UA"/>
              </w:rPr>
            </w:pPr>
          </w:p>
        </w:tc>
      </w:tr>
      <w:tr w:rsidR="00F3000F" w:rsidRPr="00414D84" w14:paraId="0CA79F05" w14:textId="77777777" w:rsidTr="00C11A85">
        <w:tc>
          <w:tcPr>
            <w:tcW w:w="3517" w:type="dxa"/>
          </w:tcPr>
          <w:p w14:paraId="3371BE1F" w14:textId="4E07AC80" w:rsidR="00F3000F" w:rsidRPr="00414D84" w:rsidRDefault="00F3000F" w:rsidP="001D27DA">
            <w:pPr>
              <w:tabs>
                <w:tab w:val="left" w:pos="915"/>
              </w:tabs>
              <w:rPr>
                <w:sz w:val="24"/>
                <w:szCs w:val="24"/>
                <w:lang w:val="uk-UA"/>
              </w:rPr>
            </w:pPr>
            <w:r w:rsidRPr="00414D84">
              <w:rPr>
                <w:sz w:val="24"/>
                <w:szCs w:val="24"/>
                <w:lang w:val="uk-UA"/>
              </w:rPr>
              <w:t>Обсяг коштів, усього</w:t>
            </w:r>
          </w:p>
        </w:tc>
        <w:tc>
          <w:tcPr>
            <w:tcW w:w="7922" w:type="dxa"/>
            <w:gridSpan w:val="5"/>
          </w:tcPr>
          <w:p w14:paraId="7CF328A4" w14:textId="57D11DFF" w:rsidR="00F3000F" w:rsidRPr="00414D84" w:rsidRDefault="00F3000F" w:rsidP="00D82DA3">
            <w:pPr>
              <w:tabs>
                <w:tab w:val="left" w:pos="915"/>
              </w:tabs>
              <w:jc w:val="center"/>
              <w:rPr>
                <w:sz w:val="24"/>
                <w:szCs w:val="24"/>
                <w:lang w:val="uk-UA"/>
              </w:rPr>
            </w:pPr>
            <w:r w:rsidRPr="00F3000F">
              <w:rPr>
                <w:sz w:val="24"/>
                <w:szCs w:val="24"/>
                <w:lang w:val="uk-UA"/>
              </w:rPr>
              <w:t>в межах бюджетних призначень</w:t>
            </w:r>
          </w:p>
        </w:tc>
        <w:tc>
          <w:tcPr>
            <w:tcW w:w="1394" w:type="dxa"/>
            <w:vMerge w:val="restart"/>
          </w:tcPr>
          <w:p w14:paraId="725200D3" w14:textId="77777777" w:rsidR="00F3000F" w:rsidRDefault="00F3000F" w:rsidP="00F3000F">
            <w:pPr>
              <w:tabs>
                <w:tab w:val="left" w:pos="915"/>
              </w:tabs>
              <w:jc w:val="center"/>
              <w:rPr>
                <w:sz w:val="24"/>
                <w:szCs w:val="24"/>
                <w:lang w:val="uk-UA"/>
              </w:rPr>
            </w:pPr>
          </w:p>
          <w:p w14:paraId="176B09CD" w14:textId="7338C743" w:rsidR="00F3000F" w:rsidRPr="00414D84" w:rsidRDefault="00F3000F" w:rsidP="00F3000F">
            <w:pPr>
              <w:tabs>
                <w:tab w:val="left" w:pos="915"/>
              </w:tabs>
              <w:jc w:val="center"/>
              <w:rPr>
                <w:sz w:val="24"/>
                <w:szCs w:val="24"/>
                <w:lang w:val="uk-UA"/>
              </w:rPr>
            </w:pPr>
            <w:r w:rsidRPr="00414D84">
              <w:rPr>
                <w:sz w:val="24"/>
                <w:szCs w:val="24"/>
                <w:lang w:val="uk-UA"/>
              </w:rPr>
              <w:t>в межах бюджетних призначень</w:t>
            </w:r>
          </w:p>
        </w:tc>
        <w:tc>
          <w:tcPr>
            <w:tcW w:w="2324" w:type="dxa"/>
          </w:tcPr>
          <w:p w14:paraId="0063B872" w14:textId="77777777" w:rsidR="00F3000F" w:rsidRPr="00414D84" w:rsidRDefault="00F3000F" w:rsidP="001D27DA">
            <w:pPr>
              <w:tabs>
                <w:tab w:val="left" w:pos="915"/>
              </w:tabs>
              <w:rPr>
                <w:sz w:val="24"/>
                <w:szCs w:val="24"/>
                <w:lang w:val="uk-UA"/>
              </w:rPr>
            </w:pPr>
          </w:p>
        </w:tc>
      </w:tr>
      <w:tr w:rsidR="00F3000F" w:rsidRPr="00414D84" w14:paraId="39637E4F" w14:textId="77777777" w:rsidTr="00C11A85">
        <w:trPr>
          <w:trHeight w:val="201"/>
        </w:trPr>
        <w:tc>
          <w:tcPr>
            <w:tcW w:w="3517" w:type="dxa"/>
          </w:tcPr>
          <w:p w14:paraId="158C3FBD" w14:textId="3CC268AB" w:rsidR="00F3000F" w:rsidRPr="00414D84" w:rsidRDefault="00F3000F" w:rsidP="001D27DA">
            <w:pPr>
              <w:tabs>
                <w:tab w:val="left" w:pos="915"/>
              </w:tabs>
              <w:rPr>
                <w:sz w:val="24"/>
                <w:szCs w:val="24"/>
                <w:lang w:val="uk-UA"/>
              </w:rPr>
            </w:pPr>
            <w:r w:rsidRPr="00414D84">
              <w:rPr>
                <w:sz w:val="24"/>
                <w:szCs w:val="24"/>
                <w:lang w:val="uk-UA"/>
              </w:rPr>
              <w:t>у тому числі:</w:t>
            </w:r>
          </w:p>
        </w:tc>
        <w:tc>
          <w:tcPr>
            <w:tcW w:w="7922" w:type="dxa"/>
            <w:gridSpan w:val="5"/>
          </w:tcPr>
          <w:p w14:paraId="0D6BFBA9" w14:textId="63787226"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02A23187" w14:textId="77777777" w:rsidR="00F3000F" w:rsidRPr="00414D84" w:rsidRDefault="00F3000F" w:rsidP="001D27DA">
            <w:pPr>
              <w:tabs>
                <w:tab w:val="left" w:pos="915"/>
              </w:tabs>
              <w:rPr>
                <w:sz w:val="24"/>
                <w:szCs w:val="24"/>
                <w:lang w:val="uk-UA"/>
              </w:rPr>
            </w:pPr>
          </w:p>
        </w:tc>
        <w:tc>
          <w:tcPr>
            <w:tcW w:w="2324" w:type="dxa"/>
          </w:tcPr>
          <w:p w14:paraId="2352C530" w14:textId="77777777" w:rsidR="00F3000F" w:rsidRPr="00414D84" w:rsidRDefault="00F3000F" w:rsidP="001D27DA">
            <w:pPr>
              <w:tabs>
                <w:tab w:val="left" w:pos="915"/>
              </w:tabs>
              <w:rPr>
                <w:sz w:val="24"/>
                <w:szCs w:val="24"/>
                <w:lang w:val="uk-UA"/>
              </w:rPr>
            </w:pPr>
          </w:p>
        </w:tc>
      </w:tr>
      <w:tr w:rsidR="00F3000F" w:rsidRPr="00414D84" w14:paraId="430B3049" w14:textId="77777777" w:rsidTr="00C11A85">
        <w:tc>
          <w:tcPr>
            <w:tcW w:w="3517" w:type="dxa"/>
          </w:tcPr>
          <w:p w14:paraId="38F16C33" w14:textId="0DFEED54" w:rsidR="00F3000F" w:rsidRPr="00414D84" w:rsidRDefault="00F3000F" w:rsidP="001D27DA">
            <w:pPr>
              <w:tabs>
                <w:tab w:val="left" w:pos="915"/>
              </w:tabs>
              <w:rPr>
                <w:sz w:val="24"/>
                <w:szCs w:val="24"/>
                <w:lang w:val="uk-UA"/>
              </w:rPr>
            </w:pPr>
            <w:r w:rsidRPr="00414D84">
              <w:rPr>
                <w:sz w:val="24"/>
                <w:szCs w:val="24"/>
                <w:lang w:val="uk-UA"/>
              </w:rPr>
              <w:t>державний бюджет</w:t>
            </w:r>
          </w:p>
        </w:tc>
        <w:tc>
          <w:tcPr>
            <w:tcW w:w="7922" w:type="dxa"/>
            <w:gridSpan w:val="5"/>
          </w:tcPr>
          <w:p w14:paraId="7CA00549" w14:textId="1EBFFCD7"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21F7B25D" w14:textId="77777777" w:rsidR="00F3000F" w:rsidRPr="00414D84" w:rsidRDefault="00F3000F" w:rsidP="001D27DA">
            <w:pPr>
              <w:tabs>
                <w:tab w:val="left" w:pos="915"/>
              </w:tabs>
              <w:rPr>
                <w:sz w:val="24"/>
                <w:szCs w:val="24"/>
                <w:lang w:val="uk-UA"/>
              </w:rPr>
            </w:pPr>
          </w:p>
        </w:tc>
        <w:tc>
          <w:tcPr>
            <w:tcW w:w="2324" w:type="dxa"/>
          </w:tcPr>
          <w:p w14:paraId="3682628B" w14:textId="77777777" w:rsidR="00F3000F" w:rsidRPr="00414D84" w:rsidRDefault="00F3000F" w:rsidP="001D27DA">
            <w:pPr>
              <w:tabs>
                <w:tab w:val="left" w:pos="915"/>
              </w:tabs>
              <w:rPr>
                <w:sz w:val="24"/>
                <w:szCs w:val="24"/>
                <w:lang w:val="uk-UA"/>
              </w:rPr>
            </w:pPr>
          </w:p>
        </w:tc>
      </w:tr>
      <w:tr w:rsidR="00F3000F" w:rsidRPr="00414D84" w14:paraId="12F8D495" w14:textId="77777777" w:rsidTr="00C11A85">
        <w:tc>
          <w:tcPr>
            <w:tcW w:w="3517" w:type="dxa"/>
          </w:tcPr>
          <w:p w14:paraId="1F48266E" w14:textId="3787D0E6" w:rsidR="00F3000F" w:rsidRPr="00414D84" w:rsidRDefault="00F3000F" w:rsidP="001D27DA">
            <w:pPr>
              <w:tabs>
                <w:tab w:val="left" w:pos="915"/>
              </w:tabs>
              <w:rPr>
                <w:sz w:val="24"/>
                <w:szCs w:val="24"/>
                <w:lang w:val="uk-UA"/>
              </w:rPr>
            </w:pPr>
            <w:r w:rsidRPr="00414D84">
              <w:rPr>
                <w:sz w:val="24"/>
                <w:szCs w:val="24"/>
                <w:lang w:val="uk-UA"/>
              </w:rPr>
              <w:t>обласний бюджет</w:t>
            </w:r>
          </w:p>
        </w:tc>
        <w:tc>
          <w:tcPr>
            <w:tcW w:w="7922" w:type="dxa"/>
            <w:gridSpan w:val="5"/>
          </w:tcPr>
          <w:p w14:paraId="2A61C6CE" w14:textId="46538033"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0414A614" w14:textId="77777777" w:rsidR="00F3000F" w:rsidRPr="00414D84" w:rsidRDefault="00F3000F" w:rsidP="001D27DA">
            <w:pPr>
              <w:tabs>
                <w:tab w:val="left" w:pos="915"/>
              </w:tabs>
              <w:rPr>
                <w:sz w:val="24"/>
                <w:szCs w:val="24"/>
                <w:lang w:val="uk-UA"/>
              </w:rPr>
            </w:pPr>
          </w:p>
        </w:tc>
        <w:tc>
          <w:tcPr>
            <w:tcW w:w="2324" w:type="dxa"/>
          </w:tcPr>
          <w:p w14:paraId="27340D8E" w14:textId="77777777" w:rsidR="00F3000F" w:rsidRPr="00414D84" w:rsidRDefault="00F3000F" w:rsidP="001D27DA">
            <w:pPr>
              <w:tabs>
                <w:tab w:val="left" w:pos="915"/>
              </w:tabs>
              <w:rPr>
                <w:sz w:val="24"/>
                <w:szCs w:val="24"/>
                <w:lang w:val="uk-UA"/>
              </w:rPr>
            </w:pPr>
          </w:p>
        </w:tc>
      </w:tr>
      <w:tr w:rsidR="00F3000F" w:rsidRPr="00414D84" w14:paraId="09E1CA07" w14:textId="77777777" w:rsidTr="00C11A85">
        <w:tc>
          <w:tcPr>
            <w:tcW w:w="3517" w:type="dxa"/>
          </w:tcPr>
          <w:p w14:paraId="6F00235B" w14:textId="0C03D9B7" w:rsidR="00F3000F" w:rsidRPr="00414D84" w:rsidRDefault="00F3000F" w:rsidP="001D27DA">
            <w:pPr>
              <w:tabs>
                <w:tab w:val="left" w:pos="915"/>
              </w:tabs>
              <w:rPr>
                <w:sz w:val="24"/>
                <w:szCs w:val="24"/>
                <w:lang w:val="uk-UA"/>
              </w:rPr>
            </w:pPr>
            <w:r w:rsidRPr="00414D84">
              <w:rPr>
                <w:sz w:val="24"/>
                <w:szCs w:val="24"/>
                <w:lang w:val="uk-UA"/>
              </w:rPr>
              <w:t>місцевий бюджет</w:t>
            </w:r>
          </w:p>
        </w:tc>
        <w:tc>
          <w:tcPr>
            <w:tcW w:w="7922" w:type="dxa"/>
            <w:gridSpan w:val="5"/>
          </w:tcPr>
          <w:p w14:paraId="7F7A1B15" w14:textId="0C69F1EF"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0A6DF2A9" w14:textId="77777777" w:rsidR="00F3000F" w:rsidRPr="00414D84" w:rsidRDefault="00F3000F" w:rsidP="001D27DA">
            <w:pPr>
              <w:tabs>
                <w:tab w:val="left" w:pos="915"/>
              </w:tabs>
              <w:rPr>
                <w:sz w:val="24"/>
                <w:szCs w:val="24"/>
                <w:lang w:val="uk-UA"/>
              </w:rPr>
            </w:pPr>
          </w:p>
        </w:tc>
        <w:tc>
          <w:tcPr>
            <w:tcW w:w="2324" w:type="dxa"/>
          </w:tcPr>
          <w:p w14:paraId="370304F4" w14:textId="77777777" w:rsidR="00F3000F" w:rsidRPr="00414D84" w:rsidRDefault="00F3000F" w:rsidP="001D27DA">
            <w:pPr>
              <w:tabs>
                <w:tab w:val="left" w:pos="915"/>
              </w:tabs>
              <w:rPr>
                <w:sz w:val="24"/>
                <w:szCs w:val="24"/>
                <w:lang w:val="uk-UA"/>
              </w:rPr>
            </w:pPr>
          </w:p>
        </w:tc>
      </w:tr>
      <w:tr w:rsidR="00F3000F" w:rsidRPr="00414D84" w14:paraId="2EA4FC6A" w14:textId="77777777" w:rsidTr="00C11A85">
        <w:tc>
          <w:tcPr>
            <w:tcW w:w="3517" w:type="dxa"/>
          </w:tcPr>
          <w:p w14:paraId="361029AA" w14:textId="1D848B0E" w:rsidR="00F3000F" w:rsidRPr="00414D84" w:rsidRDefault="00F3000F" w:rsidP="001D27DA">
            <w:pPr>
              <w:tabs>
                <w:tab w:val="left" w:pos="915"/>
              </w:tabs>
              <w:rPr>
                <w:sz w:val="24"/>
                <w:szCs w:val="24"/>
                <w:lang w:val="uk-UA"/>
              </w:rPr>
            </w:pPr>
            <w:r w:rsidRPr="00414D84">
              <w:rPr>
                <w:sz w:val="24"/>
                <w:szCs w:val="24"/>
                <w:lang w:val="uk-UA"/>
              </w:rPr>
              <w:t>інші джерела</w:t>
            </w:r>
          </w:p>
        </w:tc>
        <w:tc>
          <w:tcPr>
            <w:tcW w:w="7922" w:type="dxa"/>
            <w:gridSpan w:val="5"/>
          </w:tcPr>
          <w:p w14:paraId="006BC818" w14:textId="5773034A"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41E7FA7D" w14:textId="77777777" w:rsidR="00F3000F" w:rsidRPr="00414D84" w:rsidRDefault="00F3000F" w:rsidP="001D27DA">
            <w:pPr>
              <w:tabs>
                <w:tab w:val="left" w:pos="915"/>
              </w:tabs>
              <w:rPr>
                <w:sz w:val="24"/>
                <w:szCs w:val="24"/>
                <w:lang w:val="uk-UA"/>
              </w:rPr>
            </w:pPr>
          </w:p>
        </w:tc>
        <w:tc>
          <w:tcPr>
            <w:tcW w:w="2324" w:type="dxa"/>
          </w:tcPr>
          <w:p w14:paraId="7B8168F8" w14:textId="77777777" w:rsidR="00F3000F" w:rsidRPr="00414D84" w:rsidRDefault="00F3000F" w:rsidP="001D27DA">
            <w:pPr>
              <w:tabs>
                <w:tab w:val="left" w:pos="915"/>
              </w:tabs>
              <w:rPr>
                <w:sz w:val="24"/>
                <w:szCs w:val="24"/>
                <w:lang w:val="uk-UA"/>
              </w:rPr>
            </w:pPr>
          </w:p>
        </w:tc>
      </w:tr>
    </w:tbl>
    <w:p w14:paraId="426801DD" w14:textId="2B1C4FE1" w:rsidR="002542AD" w:rsidRPr="00414D84" w:rsidRDefault="002542AD" w:rsidP="002542AD">
      <w:pPr>
        <w:rPr>
          <w:sz w:val="28"/>
          <w:szCs w:val="24"/>
          <w:lang w:val="uk-UA"/>
        </w:rPr>
      </w:pPr>
    </w:p>
    <w:p w14:paraId="78314759" w14:textId="158B0EA8" w:rsidR="002542AD" w:rsidRDefault="002542AD" w:rsidP="002542AD">
      <w:pPr>
        <w:rPr>
          <w:sz w:val="28"/>
          <w:szCs w:val="24"/>
          <w:lang w:val="uk-UA"/>
        </w:rPr>
      </w:pPr>
    </w:p>
    <w:p w14:paraId="2329BFC5" w14:textId="77777777" w:rsidR="00F3000F" w:rsidRPr="00414D84" w:rsidRDefault="00F3000F" w:rsidP="002542AD">
      <w:pPr>
        <w:rPr>
          <w:sz w:val="28"/>
          <w:szCs w:val="24"/>
          <w:lang w:val="uk-UA"/>
        </w:rPr>
      </w:pPr>
    </w:p>
    <w:p w14:paraId="332A6212" w14:textId="5B9DF91A" w:rsidR="002542AD" w:rsidRPr="00F3000F" w:rsidRDefault="002542AD" w:rsidP="00A53A22">
      <w:pPr>
        <w:jc w:val="center"/>
        <w:rPr>
          <w:b/>
          <w:i/>
          <w:sz w:val="28"/>
          <w:szCs w:val="24"/>
          <w:lang w:val="uk-UA"/>
        </w:rPr>
      </w:pPr>
      <w:r w:rsidRPr="00F3000F">
        <w:rPr>
          <w:b/>
          <w:i/>
          <w:sz w:val="28"/>
          <w:szCs w:val="24"/>
          <w:lang w:val="uk-UA"/>
        </w:rPr>
        <w:t>Сільський голова</w:t>
      </w:r>
      <w:r w:rsidRPr="00F3000F">
        <w:rPr>
          <w:b/>
          <w:i/>
          <w:sz w:val="28"/>
          <w:szCs w:val="24"/>
          <w:lang w:val="uk-UA"/>
        </w:rPr>
        <w:tab/>
      </w:r>
      <w:r w:rsidRPr="00F3000F">
        <w:rPr>
          <w:b/>
          <w:i/>
          <w:sz w:val="28"/>
          <w:szCs w:val="24"/>
          <w:lang w:val="uk-UA"/>
        </w:rPr>
        <w:tab/>
      </w:r>
      <w:r w:rsidRPr="00F3000F">
        <w:rPr>
          <w:b/>
          <w:i/>
          <w:sz w:val="28"/>
          <w:szCs w:val="24"/>
          <w:lang w:val="uk-UA"/>
        </w:rPr>
        <w:tab/>
      </w:r>
      <w:r w:rsidR="00BF7519">
        <w:rPr>
          <w:b/>
          <w:i/>
          <w:sz w:val="28"/>
          <w:szCs w:val="24"/>
          <w:lang w:val="uk-UA"/>
        </w:rPr>
        <w:t xml:space="preserve">                              </w:t>
      </w:r>
      <w:r w:rsidR="000C2235">
        <w:rPr>
          <w:b/>
          <w:i/>
          <w:sz w:val="28"/>
          <w:szCs w:val="24"/>
          <w:lang w:val="uk-UA"/>
        </w:rPr>
        <w:t xml:space="preserve">                     </w:t>
      </w:r>
      <w:r w:rsidR="00AC6CC4">
        <w:rPr>
          <w:b/>
          <w:i/>
          <w:sz w:val="28"/>
          <w:szCs w:val="24"/>
          <w:lang w:val="uk-UA"/>
        </w:rPr>
        <w:tab/>
      </w:r>
      <w:r w:rsidR="00AC6CC4">
        <w:rPr>
          <w:b/>
          <w:i/>
          <w:sz w:val="28"/>
          <w:szCs w:val="24"/>
          <w:lang w:val="uk-UA"/>
        </w:rPr>
        <w:tab/>
      </w:r>
      <w:r w:rsidRPr="00F3000F">
        <w:rPr>
          <w:b/>
          <w:i/>
          <w:sz w:val="28"/>
          <w:szCs w:val="24"/>
          <w:lang w:val="uk-UA"/>
        </w:rPr>
        <w:t>Андрій  АПАНАСЕНКО</w:t>
      </w:r>
    </w:p>
    <w:sectPr w:rsidR="002542AD" w:rsidRPr="00F3000F" w:rsidSect="00D33752">
      <w:pgSz w:w="16838" w:h="11906" w:orient="landscape"/>
      <w:pgMar w:top="1418"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9D862" w14:textId="77777777" w:rsidR="00C75D6E" w:rsidRDefault="00C75D6E" w:rsidP="00CE3ACF">
      <w:r>
        <w:separator/>
      </w:r>
    </w:p>
  </w:endnote>
  <w:endnote w:type="continuationSeparator" w:id="0">
    <w:p w14:paraId="3844187E" w14:textId="77777777" w:rsidR="00C75D6E" w:rsidRDefault="00C75D6E" w:rsidP="00CE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7A412" w14:textId="77777777" w:rsidR="00C75D6E" w:rsidRDefault="00C75D6E" w:rsidP="00CE3ACF">
      <w:r>
        <w:separator/>
      </w:r>
    </w:p>
  </w:footnote>
  <w:footnote w:type="continuationSeparator" w:id="0">
    <w:p w14:paraId="42B7CC6E" w14:textId="77777777" w:rsidR="00C75D6E" w:rsidRDefault="00C75D6E" w:rsidP="00CE3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F208" w14:textId="77777777" w:rsidR="00C75D6E" w:rsidRDefault="00C75D6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4336A"/>
    <w:multiLevelType w:val="hybridMultilevel"/>
    <w:tmpl w:val="973A1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7752EB"/>
    <w:multiLevelType w:val="hybridMultilevel"/>
    <w:tmpl w:val="40263DC8"/>
    <w:lvl w:ilvl="0" w:tplc="92B6D0D6">
      <w:start w:val="1"/>
      <w:numFmt w:val="decimal"/>
      <w:lvlText w:val="%1."/>
      <w:lvlJc w:val="left"/>
      <w:pPr>
        <w:ind w:left="1728" w:hanging="10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1DC53E36"/>
    <w:multiLevelType w:val="hybridMultilevel"/>
    <w:tmpl w:val="113A2B6A"/>
    <w:lvl w:ilvl="0" w:tplc="9614FA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17276E"/>
    <w:multiLevelType w:val="hybridMultilevel"/>
    <w:tmpl w:val="0D9ED6A6"/>
    <w:lvl w:ilvl="0" w:tplc="FCF856B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1C025B5"/>
    <w:multiLevelType w:val="hybridMultilevel"/>
    <w:tmpl w:val="75E2C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FC6A5E"/>
    <w:multiLevelType w:val="hybridMultilevel"/>
    <w:tmpl w:val="75E2C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C710C0"/>
    <w:multiLevelType w:val="hybridMultilevel"/>
    <w:tmpl w:val="92D0E460"/>
    <w:lvl w:ilvl="0" w:tplc="5D7CD5CC">
      <w:start w:val="1"/>
      <w:numFmt w:val="decimal"/>
      <w:lvlText w:val="%1)"/>
      <w:lvlJc w:val="left"/>
      <w:pPr>
        <w:ind w:left="180" w:hanging="360"/>
      </w:pPr>
      <w:rPr>
        <w:rFonts w:cs="Times New Roman" w:hint="default"/>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4A"/>
    <w:rsid w:val="0004372E"/>
    <w:rsid w:val="00066CB8"/>
    <w:rsid w:val="000676C3"/>
    <w:rsid w:val="00092BB3"/>
    <w:rsid w:val="000C2235"/>
    <w:rsid w:val="00107D5E"/>
    <w:rsid w:val="001431C4"/>
    <w:rsid w:val="001D27DA"/>
    <w:rsid w:val="001F6600"/>
    <w:rsid w:val="002038F5"/>
    <w:rsid w:val="002075F5"/>
    <w:rsid w:val="0023496C"/>
    <w:rsid w:val="002542AD"/>
    <w:rsid w:val="00266C0D"/>
    <w:rsid w:val="002756A2"/>
    <w:rsid w:val="00290309"/>
    <w:rsid w:val="002D399E"/>
    <w:rsid w:val="00360256"/>
    <w:rsid w:val="00386522"/>
    <w:rsid w:val="003F07B2"/>
    <w:rsid w:val="00414D84"/>
    <w:rsid w:val="00420801"/>
    <w:rsid w:val="00436812"/>
    <w:rsid w:val="00437E5D"/>
    <w:rsid w:val="004415D9"/>
    <w:rsid w:val="0047694A"/>
    <w:rsid w:val="0049734F"/>
    <w:rsid w:val="00546FA1"/>
    <w:rsid w:val="00580852"/>
    <w:rsid w:val="005A4286"/>
    <w:rsid w:val="005D0C16"/>
    <w:rsid w:val="005F720B"/>
    <w:rsid w:val="00644F76"/>
    <w:rsid w:val="006A6A5E"/>
    <w:rsid w:val="006D17C9"/>
    <w:rsid w:val="006D4F16"/>
    <w:rsid w:val="007111D4"/>
    <w:rsid w:val="00754204"/>
    <w:rsid w:val="0076526F"/>
    <w:rsid w:val="00783951"/>
    <w:rsid w:val="00783DB6"/>
    <w:rsid w:val="0078507E"/>
    <w:rsid w:val="00796407"/>
    <w:rsid w:val="007B00FD"/>
    <w:rsid w:val="007F5ADF"/>
    <w:rsid w:val="008959CF"/>
    <w:rsid w:val="008B01D7"/>
    <w:rsid w:val="008C1129"/>
    <w:rsid w:val="008E42CD"/>
    <w:rsid w:val="00900AEA"/>
    <w:rsid w:val="0090460A"/>
    <w:rsid w:val="00942AC8"/>
    <w:rsid w:val="00956492"/>
    <w:rsid w:val="009E31D6"/>
    <w:rsid w:val="00A349EE"/>
    <w:rsid w:val="00A53A22"/>
    <w:rsid w:val="00AC6CC4"/>
    <w:rsid w:val="00AD670B"/>
    <w:rsid w:val="00AD76FC"/>
    <w:rsid w:val="00AF6270"/>
    <w:rsid w:val="00AF78F8"/>
    <w:rsid w:val="00B0130E"/>
    <w:rsid w:val="00B13346"/>
    <w:rsid w:val="00B277E8"/>
    <w:rsid w:val="00B5061D"/>
    <w:rsid w:val="00B81BC2"/>
    <w:rsid w:val="00BF7519"/>
    <w:rsid w:val="00C03F31"/>
    <w:rsid w:val="00C11A85"/>
    <w:rsid w:val="00C51930"/>
    <w:rsid w:val="00C75D6E"/>
    <w:rsid w:val="00CB2303"/>
    <w:rsid w:val="00CB6BC4"/>
    <w:rsid w:val="00CD0C62"/>
    <w:rsid w:val="00CE3ACF"/>
    <w:rsid w:val="00D33752"/>
    <w:rsid w:val="00D73191"/>
    <w:rsid w:val="00D82DA3"/>
    <w:rsid w:val="00D9003A"/>
    <w:rsid w:val="00E72E9E"/>
    <w:rsid w:val="00EA36AA"/>
    <w:rsid w:val="00EC3CDA"/>
    <w:rsid w:val="00ED08E0"/>
    <w:rsid w:val="00F3000F"/>
    <w:rsid w:val="00F32987"/>
    <w:rsid w:val="00F60E95"/>
    <w:rsid w:val="00F870D4"/>
    <w:rsid w:val="00FE4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537B"/>
  <w15:docId w15:val="{68B26476-AE6F-4976-900B-70F6BE0B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6F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E31D6"/>
    <w:pPr>
      <w:keepNext/>
      <w:spacing w:before="240" w:after="60"/>
      <w:outlineLvl w:val="0"/>
    </w:pPr>
    <w:rPr>
      <w:rFonts w:ascii="Cambria" w:hAnsi="Cambria"/>
      <w:b/>
      <w:bCs/>
      <w:kern w:val="32"/>
      <w:sz w:val="32"/>
      <w:szCs w:val="32"/>
      <w:lang w:val="uk-UA"/>
    </w:rPr>
  </w:style>
  <w:style w:type="paragraph" w:styleId="3">
    <w:name w:val="heading 3"/>
    <w:basedOn w:val="a"/>
    <w:next w:val="a"/>
    <w:link w:val="30"/>
    <w:unhideWhenUsed/>
    <w:qFormat/>
    <w:rsid w:val="009E31D6"/>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30E"/>
    <w:pPr>
      <w:ind w:left="720"/>
      <w:contextualSpacing/>
    </w:pPr>
  </w:style>
  <w:style w:type="table" w:styleId="a4">
    <w:name w:val="Table Grid"/>
    <w:basedOn w:val="a1"/>
    <w:uiPriority w:val="39"/>
    <w:rsid w:val="005A4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E31D6"/>
    <w:rPr>
      <w:rFonts w:ascii="Cambria" w:eastAsia="Times New Roman" w:hAnsi="Cambria" w:cs="Times New Roman"/>
      <w:b/>
      <w:bCs/>
      <w:kern w:val="32"/>
      <w:sz w:val="32"/>
      <w:szCs w:val="32"/>
      <w:lang w:val="uk-UA" w:eastAsia="ru-RU"/>
    </w:rPr>
  </w:style>
  <w:style w:type="character" w:customStyle="1" w:styleId="30">
    <w:name w:val="Заголовок 3 Знак"/>
    <w:basedOn w:val="a0"/>
    <w:link w:val="3"/>
    <w:rsid w:val="009E31D6"/>
    <w:rPr>
      <w:rFonts w:ascii="Arial" w:eastAsia="Times New Roman" w:hAnsi="Arial" w:cs="Arial"/>
      <w:b/>
      <w:bCs/>
      <w:sz w:val="26"/>
      <w:szCs w:val="26"/>
      <w:lang w:val="uk-UA" w:eastAsia="ru-RU"/>
    </w:rPr>
  </w:style>
  <w:style w:type="paragraph" w:styleId="a5">
    <w:name w:val="header"/>
    <w:basedOn w:val="a"/>
    <w:link w:val="a6"/>
    <w:uiPriority w:val="99"/>
    <w:unhideWhenUsed/>
    <w:rsid w:val="00CE3ACF"/>
    <w:pPr>
      <w:tabs>
        <w:tab w:val="center" w:pos="4819"/>
        <w:tab w:val="right" w:pos="9639"/>
      </w:tabs>
    </w:pPr>
  </w:style>
  <w:style w:type="character" w:customStyle="1" w:styleId="a6">
    <w:name w:val="Верхний колонтитул Знак"/>
    <w:basedOn w:val="a0"/>
    <w:link w:val="a5"/>
    <w:uiPriority w:val="99"/>
    <w:rsid w:val="00CE3AC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CE3ACF"/>
    <w:pPr>
      <w:tabs>
        <w:tab w:val="center" w:pos="4819"/>
        <w:tab w:val="right" w:pos="9639"/>
      </w:tabs>
    </w:pPr>
  </w:style>
  <w:style w:type="character" w:customStyle="1" w:styleId="a8">
    <w:name w:val="Нижний колонтитул Знак"/>
    <w:basedOn w:val="a0"/>
    <w:link w:val="a7"/>
    <w:uiPriority w:val="99"/>
    <w:rsid w:val="00CE3ACF"/>
    <w:rPr>
      <w:rFonts w:ascii="Times New Roman" w:eastAsia="Times New Roman" w:hAnsi="Times New Roman" w:cs="Times New Roman"/>
      <w:sz w:val="20"/>
      <w:szCs w:val="20"/>
      <w:lang w:eastAsia="ru-RU"/>
    </w:rPr>
  </w:style>
  <w:style w:type="paragraph" w:styleId="a9">
    <w:name w:val="No Spacing"/>
    <w:uiPriority w:val="1"/>
    <w:qFormat/>
    <w:rsid w:val="004415D9"/>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431C4"/>
    <w:rPr>
      <w:rFonts w:ascii="Segoe UI" w:hAnsi="Segoe UI" w:cs="Segoe UI"/>
      <w:sz w:val="18"/>
      <w:szCs w:val="18"/>
    </w:rPr>
  </w:style>
  <w:style w:type="character" w:customStyle="1" w:styleId="ab">
    <w:name w:val="Текст выноски Знак"/>
    <w:basedOn w:val="a0"/>
    <w:link w:val="aa"/>
    <w:uiPriority w:val="99"/>
    <w:semiHidden/>
    <w:rsid w:val="001431C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D55A9-6B8F-46B3-8A4E-8FDACDFA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16</Pages>
  <Words>24610</Words>
  <Characters>14028</Characters>
  <Application>Microsoft Office Word</Application>
  <DocSecurity>0</DocSecurity>
  <Lines>116</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2026-02-12T08:18:00Z</cp:lastPrinted>
  <dcterms:created xsi:type="dcterms:W3CDTF">2024-09-03T13:00:00Z</dcterms:created>
  <dcterms:modified xsi:type="dcterms:W3CDTF">2026-02-12T08:23:00Z</dcterms:modified>
</cp:coreProperties>
</file>