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BF" w:rsidRPr="008735BF" w:rsidRDefault="008735BF" w:rsidP="008735BF">
      <w:pPr>
        <w:spacing w:after="160" w:line="256" w:lineRule="auto"/>
        <w:jc w:val="center"/>
        <w:rPr>
          <w:rFonts w:ascii="Times New Roman" w:eastAsia="Calibri" w:hAnsi="Times New Roman" w:cs="Times New Roman"/>
          <w:sz w:val="26"/>
          <w:szCs w:val="26"/>
          <w:lang w:val="ru-UA"/>
        </w:rPr>
      </w:pPr>
    </w:p>
    <w:p w:rsidR="008735BF" w:rsidRPr="008735BF" w:rsidRDefault="008735BF" w:rsidP="008735BF">
      <w:pPr>
        <w:keepNext/>
        <w:keepLines/>
        <w:spacing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 xml:space="preserve">У К Р А Ї Н А </w:t>
      </w:r>
    </w:p>
    <w:p w:rsidR="008735BF" w:rsidRPr="008735BF" w:rsidRDefault="008735BF" w:rsidP="008735BF">
      <w:pPr>
        <w:keepNext/>
        <w:keepLines/>
        <w:spacing w:before="120"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КАРОЛІНО-БУГАЗЬКА СІЛЬСЬКА РАДА</w:t>
      </w:r>
    </w:p>
    <w:p w:rsidR="008735BF" w:rsidRPr="008735BF" w:rsidRDefault="008735BF" w:rsidP="008735BF">
      <w:pPr>
        <w:keepNext/>
        <w:keepLines/>
        <w:spacing w:after="0" w:line="254" w:lineRule="auto"/>
        <w:jc w:val="center"/>
        <w:outlineLvl w:val="2"/>
        <w:rPr>
          <w:rFonts w:ascii="Times New Roman" w:eastAsia="Times New Roman" w:hAnsi="Times New Roman" w:cs="Times New Roman"/>
          <w:b/>
          <w:bCs/>
          <w:sz w:val="28"/>
          <w:szCs w:val="28"/>
          <w:lang w:val="uk-UA"/>
        </w:rPr>
      </w:pPr>
      <w:r w:rsidRPr="008735BF">
        <w:rPr>
          <w:rFonts w:ascii="Times New Roman" w:eastAsia="Times New Roman" w:hAnsi="Times New Roman" w:cs="Times New Roman"/>
          <w:b/>
          <w:bCs/>
          <w:sz w:val="28"/>
          <w:szCs w:val="28"/>
          <w:lang w:val="uk-UA"/>
        </w:rPr>
        <w:t>БІЛГОРОД-ДНІСТРОВСЬКОГО РАЙОНУ ОДЕСЬКОЇ ОБЛАСТІ</w:t>
      </w: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r w:rsidRPr="008735BF">
        <w:rPr>
          <w:rFonts w:ascii="Times New Roman" w:eastAsia="Times New Roman" w:hAnsi="Times New Roman" w:cs="Times New Roman"/>
          <w:b/>
          <w:color w:val="000000"/>
          <w:sz w:val="28"/>
          <w:szCs w:val="28"/>
          <w:lang w:val="uk-UA" w:eastAsia="ru-RU"/>
        </w:rPr>
        <w:t>ВИКОНАВЧИЙ КОМІТЕТ</w:t>
      </w: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p>
    <w:p w:rsidR="008735BF" w:rsidRPr="008735BF" w:rsidRDefault="008735BF" w:rsidP="008735BF">
      <w:pPr>
        <w:widowControl w:val="0"/>
        <w:spacing w:after="0" w:line="240" w:lineRule="auto"/>
        <w:jc w:val="center"/>
        <w:rPr>
          <w:rFonts w:ascii="Times New Roman" w:eastAsia="Times New Roman" w:hAnsi="Times New Roman" w:cs="Times New Roman"/>
          <w:b/>
          <w:color w:val="000000"/>
          <w:sz w:val="28"/>
          <w:szCs w:val="28"/>
          <w:lang w:val="uk-UA" w:eastAsia="ru-RU"/>
        </w:rPr>
      </w:pPr>
      <w:r w:rsidRPr="008735BF">
        <w:rPr>
          <w:rFonts w:ascii="Times New Roman" w:eastAsia="Times New Roman" w:hAnsi="Times New Roman" w:cs="Times New Roman"/>
          <w:b/>
          <w:color w:val="000000"/>
          <w:sz w:val="28"/>
          <w:szCs w:val="28"/>
          <w:lang w:val="uk-UA" w:eastAsia="ru-RU"/>
        </w:rPr>
        <w:t xml:space="preserve">Р І Ш Е Н </w:t>
      </w:r>
      <w:proofErr w:type="spellStart"/>
      <w:r w:rsidRPr="008735BF">
        <w:rPr>
          <w:rFonts w:ascii="Times New Roman" w:eastAsia="Times New Roman" w:hAnsi="Times New Roman" w:cs="Times New Roman"/>
          <w:b/>
          <w:color w:val="000000"/>
          <w:sz w:val="28"/>
          <w:szCs w:val="28"/>
          <w:lang w:val="uk-UA" w:eastAsia="ru-RU"/>
        </w:rPr>
        <w:t>Н</w:t>
      </w:r>
      <w:proofErr w:type="spellEnd"/>
      <w:r w:rsidRPr="008735BF">
        <w:rPr>
          <w:rFonts w:ascii="Times New Roman" w:eastAsia="Times New Roman" w:hAnsi="Times New Roman" w:cs="Times New Roman"/>
          <w:b/>
          <w:color w:val="000000"/>
          <w:sz w:val="28"/>
          <w:szCs w:val="28"/>
          <w:lang w:val="uk-UA" w:eastAsia="ru-RU"/>
        </w:rPr>
        <w:t xml:space="preserve"> Я</w:t>
      </w:r>
    </w:p>
    <w:p w:rsidR="007F7569" w:rsidRPr="005E2FE1" w:rsidRDefault="007F7569" w:rsidP="007F7569">
      <w:pPr>
        <w:widowControl w:val="0"/>
        <w:spacing w:after="0" w:line="240" w:lineRule="auto"/>
        <w:rPr>
          <w:rFonts w:ascii="Times New Roman" w:eastAsia="Times New Roman" w:hAnsi="Times New Roman" w:cs="Times New Roman"/>
          <w:b/>
          <w:color w:val="000000"/>
          <w:sz w:val="24"/>
          <w:szCs w:val="20"/>
          <w:lang w:val="uk-UA" w:eastAsia="ru-RU"/>
        </w:rPr>
      </w:pPr>
    </w:p>
    <w:p w:rsidR="007F7569" w:rsidRPr="005E2FE1" w:rsidRDefault="007F7569" w:rsidP="007F7569">
      <w:pPr>
        <w:widowControl w:val="0"/>
        <w:spacing w:after="0" w:line="240" w:lineRule="auto"/>
        <w:rPr>
          <w:rFonts w:ascii="Times New Roman" w:eastAsia="Times New Roman" w:hAnsi="Times New Roman" w:cs="Times New Roman"/>
          <w:b/>
          <w:color w:val="000000"/>
          <w:sz w:val="24"/>
          <w:szCs w:val="20"/>
          <w:lang w:val="uk-UA" w:eastAsia="ru-RU"/>
        </w:rPr>
      </w:pPr>
    </w:p>
    <w:tbl>
      <w:tblPr>
        <w:tblW w:w="0" w:type="auto"/>
        <w:tblLook w:val="01E0" w:firstRow="1" w:lastRow="1" w:firstColumn="1" w:lastColumn="1" w:noHBand="0" w:noVBand="0"/>
      </w:tblPr>
      <w:tblGrid>
        <w:gridCol w:w="4907"/>
        <w:gridCol w:w="4908"/>
      </w:tblGrid>
      <w:tr w:rsidR="007F7569" w:rsidRPr="006926C9" w:rsidTr="00D5119A">
        <w:tc>
          <w:tcPr>
            <w:tcW w:w="4907" w:type="dxa"/>
            <w:shd w:val="clear" w:color="auto" w:fill="auto"/>
          </w:tcPr>
          <w:p w:rsidR="007F7569" w:rsidRPr="006926C9" w:rsidRDefault="007F7569" w:rsidP="008025CF">
            <w:pPr>
              <w:spacing w:after="0" w:line="240" w:lineRule="auto"/>
              <w:rPr>
                <w:rFonts w:ascii="Times New Roman" w:eastAsia="Times New Roman" w:hAnsi="Times New Roman" w:cs="Times New Roman"/>
                <w:b/>
                <w:color w:val="000000"/>
                <w:sz w:val="26"/>
                <w:szCs w:val="26"/>
                <w:lang w:eastAsia="ru-RU"/>
              </w:rPr>
            </w:pPr>
            <w:r w:rsidRPr="006926C9">
              <w:rPr>
                <w:rFonts w:ascii="Times New Roman" w:eastAsia="Times New Roman" w:hAnsi="Times New Roman" w:cs="Times New Roman"/>
                <w:b/>
                <w:color w:val="000000"/>
                <w:sz w:val="26"/>
                <w:szCs w:val="26"/>
                <w:lang w:val="uk-UA" w:eastAsia="ru-RU"/>
              </w:rPr>
              <w:t xml:space="preserve">від « </w:t>
            </w:r>
            <w:r w:rsidR="003F7CD8">
              <w:rPr>
                <w:rFonts w:ascii="Times New Roman" w:eastAsia="Times New Roman" w:hAnsi="Times New Roman" w:cs="Times New Roman"/>
                <w:b/>
                <w:color w:val="000000"/>
                <w:sz w:val="26"/>
                <w:szCs w:val="26"/>
                <w:lang w:val="uk-UA" w:eastAsia="ru-RU"/>
              </w:rPr>
              <w:t>___</w:t>
            </w:r>
            <w:r w:rsidR="004F2D6F" w:rsidRPr="006926C9">
              <w:rPr>
                <w:rFonts w:ascii="Times New Roman" w:eastAsia="Times New Roman" w:hAnsi="Times New Roman" w:cs="Times New Roman"/>
                <w:b/>
                <w:color w:val="000000"/>
                <w:sz w:val="26"/>
                <w:szCs w:val="26"/>
                <w:lang w:val="uk-UA" w:eastAsia="ru-RU"/>
              </w:rPr>
              <w:t xml:space="preserve"> </w:t>
            </w:r>
            <w:r w:rsidRPr="006926C9">
              <w:rPr>
                <w:rFonts w:ascii="Times New Roman" w:eastAsia="Times New Roman" w:hAnsi="Times New Roman" w:cs="Times New Roman"/>
                <w:b/>
                <w:color w:val="000000"/>
                <w:sz w:val="26"/>
                <w:szCs w:val="26"/>
                <w:lang w:val="uk-UA" w:eastAsia="ru-RU"/>
              </w:rPr>
              <w:t xml:space="preserve">» </w:t>
            </w:r>
            <w:r w:rsidR="008025CF">
              <w:rPr>
                <w:rFonts w:ascii="Times New Roman" w:eastAsia="Times New Roman" w:hAnsi="Times New Roman" w:cs="Times New Roman"/>
                <w:b/>
                <w:color w:val="000000"/>
                <w:sz w:val="26"/>
                <w:szCs w:val="26"/>
                <w:lang w:val="uk-UA" w:eastAsia="ru-RU"/>
              </w:rPr>
              <w:t>лютого</w:t>
            </w:r>
            <w:r w:rsidRPr="006926C9">
              <w:rPr>
                <w:rFonts w:ascii="Times New Roman" w:eastAsia="Times New Roman" w:hAnsi="Times New Roman" w:cs="Times New Roman"/>
                <w:b/>
                <w:color w:val="000000"/>
                <w:sz w:val="26"/>
                <w:szCs w:val="26"/>
                <w:lang w:val="uk-UA" w:eastAsia="ru-RU"/>
              </w:rPr>
              <w:t xml:space="preserve"> 20</w:t>
            </w:r>
            <w:r w:rsidR="008025CF">
              <w:rPr>
                <w:rFonts w:ascii="Times New Roman" w:eastAsia="Times New Roman" w:hAnsi="Times New Roman" w:cs="Times New Roman"/>
                <w:b/>
                <w:color w:val="000000"/>
                <w:sz w:val="26"/>
                <w:szCs w:val="26"/>
                <w:lang w:val="uk-UA" w:eastAsia="ru-RU"/>
              </w:rPr>
              <w:t>26</w:t>
            </w:r>
            <w:r w:rsidR="008735BF" w:rsidRPr="006926C9">
              <w:rPr>
                <w:rFonts w:ascii="Times New Roman" w:eastAsia="Times New Roman" w:hAnsi="Times New Roman" w:cs="Times New Roman"/>
                <w:b/>
                <w:color w:val="000000"/>
                <w:sz w:val="26"/>
                <w:szCs w:val="26"/>
                <w:lang w:val="uk-UA" w:eastAsia="ru-RU"/>
              </w:rPr>
              <w:t xml:space="preserve"> </w:t>
            </w:r>
            <w:r w:rsidRPr="006926C9">
              <w:rPr>
                <w:rFonts w:ascii="Times New Roman" w:eastAsia="Times New Roman" w:hAnsi="Times New Roman" w:cs="Times New Roman"/>
                <w:b/>
                <w:color w:val="000000"/>
                <w:sz w:val="26"/>
                <w:szCs w:val="26"/>
                <w:lang w:eastAsia="ru-RU"/>
              </w:rPr>
              <w:t>року</w:t>
            </w:r>
          </w:p>
        </w:tc>
        <w:tc>
          <w:tcPr>
            <w:tcW w:w="4908" w:type="dxa"/>
            <w:shd w:val="clear" w:color="auto" w:fill="auto"/>
          </w:tcPr>
          <w:p w:rsidR="007F7569" w:rsidRPr="006926C9" w:rsidRDefault="007F7569" w:rsidP="003F7CD8">
            <w:pPr>
              <w:spacing w:after="0" w:line="240" w:lineRule="auto"/>
              <w:jc w:val="right"/>
              <w:rPr>
                <w:rFonts w:ascii="Times New Roman" w:eastAsia="Times New Roman" w:hAnsi="Times New Roman" w:cs="Times New Roman"/>
                <w:b/>
                <w:sz w:val="26"/>
                <w:szCs w:val="26"/>
                <w:lang w:eastAsia="ru-RU"/>
              </w:rPr>
            </w:pPr>
            <w:r w:rsidRPr="006926C9">
              <w:rPr>
                <w:rFonts w:ascii="Times New Roman" w:eastAsia="Times New Roman" w:hAnsi="Times New Roman" w:cs="Times New Roman"/>
                <w:b/>
                <w:sz w:val="26"/>
                <w:szCs w:val="26"/>
                <w:lang w:val="uk-UA" w:eastAsia="ru-RU"/>
              </w:rPr>
              <w:t xml:space="preserve"> №</w:t>
            </w:r>
            <w:r w:rsidR="008025CF">
              <w:rPr>
                <w:rFonts w:ascii="Times New Roman" w:eastAsia="Times New Roman" w:hAnsi="Times New Roman" w:cs="Times New Roman"/>
                <w:b/>
                <w:sz w:val="26"/>
                <w:szCs w:val="26"/>
                <w:lang w:val="uk-UA" w:eastAsia="ru-RU"/>
              </w:rPr>
              <w:t>00</w:t>
            </w:r>
          </w:p>
        </w:tc>
      </w:tr>
    </w:tbl>
    <w:p w:rsidR="007F7569" w:rsidRPr="006926C9" w:rsidRDefault="007F7569" w:rsidP="007F7569">
      <w:pPr>
        <w:spacing w:after="0" w:line="240" w:lineRule="auto"/>
        <w:jc w:val="both"/>
        <w:rPr>
          <w:rFonts w:ascii="Times New Roman" w:eastAsia="Times New Roman" w:hAnsi="Times New Roman" w:cs="Times New Roman"/>
          <w:sz w:val="26"/>
          <w:szCs w:val="26"/>
          <w:lang w:val="uk-UA" w:eastAsia="ru-RU"/>
        </w:rPr>
      </w:pPr>
    </w:p>
    <w:p w:rsidR="007F7569" w:rsidRPr="008025CF" w:rsidRDefault="007F7569" w:rsidP="007F7569">
      <w:pPr>
        <w:spacing w:after="0" w:line="240" w:lineRule="auto"/>
        <w:jc w:val="both"/>
        <w:rPr>
          <w:rFonts w:ascii="Times New Roman" w:eastAsia="Times New Roman" w:hAnsi="Times New Roman" w:cs="Times New Roman"/>
          <w:sz w:val="24"/>
          <w:szCs w:val="24"/>
          <w:lang w:val="uk-UA" w:eastAsia="ru-RU"/>
        </w:rPr>
      </w:pPr>
      <w:bookmarkStart w:id="0" w:name="_GoBack"/>
      <w:r w:rsidRPr="008025CF">
        <w:rPr>
          <w:rFonts w:ascii="Times New Roman" w:eastAsia="Times New Roman" w:hAnsi="Times New Roman" w:cs="Times New Roman"/>
          <w:b/>
          <w:i/>
          <w:sz w:val="24"/>
          <w:szCs w:val="24"/>
          <w:lang w:val="uk-UA" w:eastAsia="ru-RU"/>
        </w:rPr>
        <w:t>Про погодження звіту про виконання «Програми економічного та соціального розвитку Кароліно-Бугазької сільської територіальної громади на 2021 –</w:t>
      </w:r>
      <w:r w:rsidR="00B30501" w:rsidRPr="008025CF">
        <w:rPr>
          <w:rFonts w:ascii="Times New Roman" w:eastAsia="Times New Roman" w:hAnsi="Times New Roman" w:cs="Times New Roman"/>
          <w:b/>
          <w:i/>
          <w:sz w:val="24"/>
          <w:szCs w:val="24"/>
          <w:lang w:val="uk-UA" w:eastAsia="ru-RU"/>
        </w:rPr>
        <w:t xml:space="preserve"> 2025</w:t>
      </w:r>
      <w:r w:rsidRPr="008025CF">
        <w:rPr>
          <w:rFonts w:ascii="Times New Roman" w:eastAsia="Times New Roman" w:hAnsi="Times New Roman" w:cs="Times New Roman"/>
          <w:b/>
          <w:i/>
          <w:sz w:val="24"/>
          <w:szCs w:val="24"/>
          <w:lang w:val="uk-UA" w:eastAsia="ru-RU"/>
        </w:rPr>
        <w:t xml:space="preserve"> роки»</w:t>
      </w:r>
      <w:r w:rsidRPr="008025CF">
        <w:rPr>
          <w:sz w:val="24"/>
          <w:szCs w:val="24"/>
        </w:rPr>
        <w:t xml:space="preserve"> </w:t>
      </w:r>
      <w:r w:rsidR="008025CF">
        <w:rPr>
          <w:rFonts w:ascii="Times New Roman" w:eastAsia="Times New Roman" w:hAnsi="Times New Roman" w:cs="Times New Roman"/>
          <w:b/>
          <w:i/>
          <w:sz w:val="24"/>
          <w:szCs w:val="24"/>
          <w:lang w:val="uk-UA" w:eastAsia="ru-RU"/>
        </w:rPr>
        <w:t>за 2025</w:t>
      </w:r>
      <w:r w:rsidRPr="008025CF">
        <w:rPr>
          <w:rFonts w:ascii="Times New Roman" w:eastAsia="Times New Roman" w:hAnsi="Times New Roman" w:cs="Times New Roman"/>
          <w:b/>
          <w:i/>
          <w:sz w:val="24"/>
          <w:szCs w:val="24"/>
          <w:lang w:val="uk-UA" w:eastAsia="ru-RU"/>
        </w:rPr>
        <w:t xml:space="preserve"> рік</w:t>
      </w:r>
    </w:p>
    <w:bookmarkEnd w:id="0"/>
    <w:p w:rsidR="007F7569" w:rsidRDefault="007F7569" w:rsidP="007F7569">
      <w:pPr>
        <w:spacing w:after="0" w:line="240" w:lineRule="auto"/>
        <w:ind w:firstLine="720"/>
        <w:jc w:val="both"/>
        <w:rPr>
          <w:rFonts w:ascii="Times New Roman" w:eastAsia="Times New Roman" w:hAnsi="Times New Roman" w:cs="Times New Roman"/>
          <w:sz w:val="28"/>
          <w:szCs w:val="28"/>
          <w:lang w:val="uk-UA" w:eastAsia="ru-RU"/>
        </w:rPr>
      </w:pPr>
      <w:r w:rsidRPr="00774354">
        <w:rPr>
          <w:rFonts w:ascii="Times New Roman" w:eastAsia="Times New Roman" w:hAnsi="Times New Roman" w:cs="Times New Roman"/>
          <w:sz w:val="28"/>
          <w:szCs w:val="28"/>
          <w:lang w:val="uk-UA" w:eastAsia="ru-RU"/>
        </w:rPr>
        <w:tab/>
      </w:r>
    </w:p>
    <w:p w:rsidR="007F7569" w:rsidRPr="00774354" w:rsidRDefault="007F7569" w:rsidP="007F7569">
      <w:pPr>
        <w:spacing w:after="0" w:line="240" w:lineRule="auto"/>
        <w:ind w:firstLine="720"/>
        <w:jc w:val="both"/>
        <w:rPr>
          <w:rFonts w:ascii="Times New Roman" w:eastAsia="Times New Roman" w:hAnsi="Times New Roman" w:cs="Times New Roman"/>
          <w:sz w:val="28"/>
          <w:szCs w:val="28"/>
          <w:lang w:val="uk-UA" w:eastAsia="ru-RU"/>
        </w:rPr>
      </w:pPr>
    </w:p>
    <w:p w:rsidR="00160D5A" w:rsidRPr="00DA0A5B" w:rsidRDefault="00160D5A" w:rsidP="00160D5A">
      <w:pPr>
        <w:ind w:firstLine="709"/>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Відповідно до пункту 1 частини другої статті 52 Закону України «Про місцеве самоврядування в Україні», статті 80 Бюджетного кодексу України</w:t>
      </w:r>
      <w:r w:rsidR="007F7569" w:rsidRPr="00DA0A5B">
        <w:rPr>
          <w:rFonts w:ascii="Times New Roman" w:eastAsia="Times New Roman" w:hAnsi="Times New Roman" w:cs="Times New Roman"/>
          <w:sz w:val="26"/>
          <w:szCs w:val="26"/>
          <w:lang w:val="uk-UA" w:eastAsia="ru-RU"/>
        </w:rPr>
        <w:t xml:space="preserve">, заслухавши звіт, </w:t>
      </w:r>
      <w:r w:rsidRPr="00DA0A5B">
        <w:rPr>
          <w:rFonts w:ascii="Times New Roman" w:eastAsia="Times New Roman" w:hAnsi="Times New Roman" w:cs="Times New Roman"/>
          <w:sz w:val="26"/>
          <w:szCs w:val="26"/>
          <w:lang w:val="uk-UA" w:eastAsia="ru-RU"/>
        </w:rPr>
        <w:t xml:space="preserve">виконавчий комітет Кароліно-Бугазької сільської ради </w:t>
      </w:r>
    </w:p>
    <w:p w:rsidR="007F7569" w:rsidRPr="00DA0A5B" w:rsidRDefault="007F7569" w:rsidP="00160D5A">
      <w:pPr>
        <w:ind w:firstLine="709"/>
        <w:jc w:val="both"/>
        <w:rPr>
          <w:rFonts w:ascii="Times New Roman" w:hAnsi="Times New Roman" w:cs="Times New Roman"/>
          <w:b/>
          <w:sz w:val="26"/>
          <w:szCs w:val="26"/>
          <w:lang w:val="uk-UA"/>
        </w:rPr>
      </w:pPr>
      <w:r w:rsidRPr="00DA0A5B">
        <w:rPr>
          <w:rFonts w:ascii="Times New Roman" w:hAnsi="Times New Roman" w:cs="Times New Roman"/>
          <w:b/>
          <w:sz w:val="26"/>
          <w:szCs w:val="26"/>
          <w:lang w:val="uk-UA"/>
        </w:rPr>
        <w:t>ВИРІШИВ:</w:t>
      </w:r>
    </w:p>
    <w:p w:rsidR="00592EB1" w:rsidRPr="00DA0A5B" w:rsidRDefault="007F7569" w:rsidP="003E24AA">
      <w:pPr>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 xml:space="preserve">1. Погодити </w:t>
      </w:r>
      <w:r w:rsidR="00592EB1" w:rsidRPr="00DA0A5B">
        <w:rPr>
          <w:rFonts w:ascii="Times New Roman" w:eastAsia="Times New Roman" w:hAnsi="Times New Roman" w:cs="Times New Roman"/>
          <w:sz w:val="26"/>
          <w:szCs w:val="26"/>
          <w:lang w:val="uk-UA" w:eastAsia="ru-RU"/>
        </w:rPr>
        <w:t>звіт про виконання місцевих програм, «Програми економічного та соціального розвитку Кароліно-Бугазької сільської територіальної гром</w:t>
      </w:r>
      <w:r w:rsidR="003E24AA">
        <w:rPr>
          <w:rFonts w:ascii="Times New Roman" w:eastAsia="Times New Roman" w:hAnsi="Times New Roman" w:cs="Times New Roman"/>
          <w:sz w:val="26"/>
          <w:szCs w:val="26"/>
          <w:lang w:val="uk-UA" w:eastAsia="ru-RU"/>
        </w:rPr>
        <w:t>ади на 2021 – 2025</w:t>
      </w:r>
      <w:r w:rsidR="00160D5A" w:rsidRPr="00DA0A5B">
        <w:rPr>
          <w:rFonts w:ascii="Times New Roman" w:eastAsia="Times New Roman" w:hAnsi="Times New Roman" w:cs="Times New Roman"/>
          <w:sz w:val="26"/>
          <w:szCs w:val="26"/>
          <w:lang w:val="uk-UA" w:eastAsia="ru-RU"/>
        </w:rPr>
        <w:t xml:space="preserve"> роки» за 2025</w:t>
      </w:r>
      <w:r w:rsidR="00592EB1" w:rsidRPr="00DA0A5B">
        <w:rPr>
          <w:rFonts w:ascii="Times New Roman" w:eastAsia="Times New Roman" w:hAnsi="Times New Roman" w:cs="Times New Roman"/>
          <w:sz w:val="26"/>
          <w:szCs w:val="26"/>
          <w:lang w:val="uk-UA" w:eastAsia="ru-RU"/>
        </w:rPr>
        <w:t xml:space="preserve"> рік узяти до відома (додаток).</w:t>
      </w:r>
    </w:p>
    <w:p w:rsidR="00160D5A" w:rsidRPr="00DA0A5B" w:rsidRDefault="00B30501" w:rsidP="003E24AA">
      <w:pPr>
        <w:spacing w:after="0"/>
        <w:jc w:val="both"/>
        <w:rPr>
          <w:rFonts w:ascii="Times New Roman" w:eastAsia="Times New Roman" w:hAnsi="Times New Roman" w:cs="Times New Roman"/>
          <w:sz w:val="26"/>
          <w:szCs w:val="26"/>
          <w:lang w:val="uk-UA" w:eastAsia="ru-RU"/>
        </w:rPr>
      </w:pPr>
      <w:r w:rsidRPr="00DA0A5B">
        <w:rPr>
          <w:rFonts w:ascii="Times New Roman" w:eastAsia="Times New Roman" w:hAnsi="Times New Roman" w:cs="Times New Roman"/>
          <w:sz w:val="26"/>
          <w:szCs w:val="26"/>
          <w:lang w:val="uk-UA" w:eastAsia="ru-RU"/>
        </w:rPr>
        <w:t>2. Вважати виконаними та зняти з контролю рішення</w:t>
      </w:r>
      <w:r w:rsidR="00160D5A" w:rsidRPr="00DA0A5B">
        <w:rPr>
          <w:rFonts w:ascii="Times New Roman" w:eastAsia="Times New Roman" w:hAnsi="Times New Roman" w:cs="Times New Roman"/>
          <w:sz w:val="26"/>
          <w:szCs w:val="26"/>
          <w:lang w:val="uk-UA" w:eastAsia="ru-RU"/>
        </w:rPr>
        <w:t xml:space="preserve"> Кароліно-Бугазької сільської ради:</w:t>
      </w:r>
    </w:p>
    <w:p w:rsidR="00160D5A" w:rsidRPr="00967432" w:rsidRDefault="00160D5A"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w:t>
      </w:r>
      <w:r w:rsidR="001916F3" w:rsidRPr="00967432">
        <w:rPr>
          <w:rFonts w:ascii="Times New Roman" w:eastAsia="Times New Roman" w:hAnsi="Times New Roman" w:cs="Times New Roman"/>
          <w:sz w:val="26"/>
          <w:szCs w:val="26"/>
          <w:lang w:val="uk-UA" w:eastAsia="ru-RU"/>
        </w:rPr>
        <w:t xml:space="preserve"> від 12.02.2021р.</w:t>
      </w:r>
      <w:r w:rsidRPr="00967432">
        <w:rPr>
          <w:rFonts w:ascii="Times New Roman" w:eastAsia="Times New Roman" w:hAnsi="Times New Roman" w:cs="Times New Roman"/>
          <w:sz w:val="26"/>
          <w:szCs w:val="26"/>
          <w:lang w:val="uk-UA" w:eastAsia="ru-RU"/>
        </w:rPr>
        <w:t xml:space="preserve"> №49-VIII </w:t>
      </w:r>
      <w:r w:rsidR="001916F3" w:rsidRPr="00967432">
        <w:rPr>
          <w:rFonts w:ascii="Times New Roman" w:eastAsia="Times New Roman" w:hAnsi="Times New Roman" w:cs="Times New Roman"/>
          <w:sz w:val="26"/>
          <w:szCs w:val="26"/>
          <w:lang w:val="uk-UA" w:eastAsia="ru-RU"/>
        </w:rPr>
        <w:t>«Про затвердження Програми</w:t>
      </w:r>
      <w:r w:rsidRPr="00967432">
        <w:rPr>
          <w:rFonts w:ascii="Times New Roman" w:eastAsia="Times New Roman" w:hAnsi="Times New Roman" w:cs="Times New Roman"/>
          <w:sz w:val="26"/>
          <w:szCs w:val="26"/>
          <w:lang w:val="uk-UA" w:eastAsia="ru-RU"/>
        </w:rPr>
        <w:t xml:space="preserve"> розвитку земельних відносин, раціонального використання та охорони земель на  території Кароліно-Бугазь</w:t>
      </w:r>
      <w:r w:rsidR="001916F3" w:rsidRPr="00967432">
        <w:rPr>
          <w:rFonts w:ascii="Times New Roman" w:eastAsia="Times New Roman" w:hAnsi="Times New Roman" w:cs="Times New Roman"/>
          <w:sz w:val="26"/>
          <w:szCs w:val="26"/>
          <w:lang w:val="uk-UA" w:eastAsia="ru-RU"/>
        </w:rPr>
        <w:t>кої сільської ради  на 2021-2023</w:t>
      </w:r>
      <w:r w:rsidRPr="00967432">
        <w:rPr>
          <w:rFonts w:ascii="Times New Roman" w:eastAsia="Times New Roman" w:hAnsi="Times New Roman" w:cs="Times New Roman"/>
          <w:sz w:val="26"/>
          <w:szCs w:val="26"/>
          <w:lang w:val="uk-UA" w:eastAsia="ru-RU"/>
        </w:rPr>
        <w:t xml:space="preserve"> роки</w:t>
      </w:r>
      <w:r w:rsidR="001916F3" w:rsidRPr="00967432">
        <w:rPr>
          <w:rFonts w:ascii="Times New Roman" w:eastAsia="Times New Roman" w:hAnsi="Times New Roman" w:cs="Times New Roman"/>
          <w:sz w:val="26"/>
          <w:szCs w:val="26"/>
          <w:lang w:val="uk-UA" w:eastAsia="ru-RU"/>
        </w:rPr>
        <w:t>» із змінами терміну до 2025р. відповідно до рішення виконавчого комітету від 29.12.2023р. №138;</w:t>
      </w:r>
    </w:p>
    <w:p w:rsidR="001916F3" w:rsidRPr="00967432" w:rsidRDefault="001916F3"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від 12.02.2021р. №50-VIII «Про затвердження Комплексної програми з утворення містобудівної та проектної документації для розвитку соціально-житлової забудови та інженерної, транспортної інфраструктури на території Кароліно-Бугазької сільської ради на 2021-2023 роки»</w:t>
      </w:r>
      <w:r w:rsidRPr="00967432">
        <w:rPr>
          <w:sz w:val="26"/>
          <w:szCs w:val="26"/>
          <w:lang w:val="uk-UA"/>
        </w:rPr>
        <w:t xml:space="preserve"> </w:t>
      </w:r>
      <w:r w:rsidRPr="00967432">
        <w:rPr>
          <w:rFonts w:ascii="Times New Roman" w:eastAsia="Times New Roman" w:hAnsi="Times New Roman" w:cs="Times New Roman"/>
          <w:sz w:val="26"/>
          <w:szCs w:val="26"/>
          <w:lang w:val="uk-UA" w:eastAsia="ru-RU"/>
        </w:rPr>
        <w:t>із змінами терміну до 2025р. відповідно до рішення виконавчого комітету від 29.12.2023р. №139;</w:t>
      </w:r>
    </w:p>
    <w:p w:rsidR="001916F3" w:rsidRDefault="001916F3"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від 12.02.2021р. №51-VIII «Про затвердження Програми охорони довкілля та забезпечення екологічної безпеки на території Кароліно-Бугазької сільської ради  на 2021-2023 роки» із змінами терміну до 2025р. відповідно до рішення виконавчого комітету від 29.12.2023р. №144;</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12.02.2021р. №57-VIII «Про затвердження Програма розвитку туризму Кароліно-Бугазької територіальної громади на 2021-2023 роки» із змінами терміну до 2025р. відповідно до рішення виконавчого комітету від 29.12.2023р. №141;</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lastRenderedPageBreak/>
        <w:t>- від 31.03.2021р. №135-VIII «Про затвердження Програми розвитку та підтримки охорони галузі охорони здоров'я  Кароліно-Бугазької сільської ради на 2021-2025рр.»;</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12.04.2022р. №742-VIII «Про затвердження Програми захисту та підтримки цивільного населення Кароліно-Бугазької сільської територіальної громади та евакуйованого населення в умовах правового режиму воєнного стану»</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564ED6">
        <w:rPr>
          <w:rFonts w:ascii="Times New Roman" w:eastAsia="Times New Roman" w:hAnsi="Times New Roman" w:cs="Times New Roman"/>
          <w:sz w:val="26"/>
          <w:szCs w:val="26"/>
          <w:lang w:val="uk-UA" w:eastAsia="ru-RU"/>
        </w:rPr>
        <w:t xml:space="preserve">від </w:t>
      </w:r>
      <w:r>
        <w:rPr>
          <w:rFonts w:ascii="Times New Roman" w:eastAsia="Times New Roman" w:hAnsi="Times New Roman" w:cs="Times New Roman"/>
          <w:sz w:val="26"/>
          <w:szCs w:val="26"/>
          <w:lang w:val="uk-UA" w:eastAsia="ru-RU"/>
        </w:rPr>
        <w:t>20.12.2022</w:t>
      </w:r>
      <w:r w:rsidRPr="00564ED6">
        <w:rPr>
          <w:rFonts w:ascii="Times New Roman" w:eastAsia="Times New Roman" w:hAnsi="Times New Roman" w:cs="Times New Roman"/>
          <w:sz w:val="26"/>
          <w:szCs w:val="26"/>
          <w:lang w:val="uk-UA" w:eastAsia="ru-RU"/>
        </w:rPr>
        <w:t>р. №</w:t>
      </w:r>
      <w:r>
        <w:rPr>
          <w:rFonts w:ascii="Times New Roman" w:eastAsia="Times New Roman" w:hAnsi="Times New Roman" w:cs="Times New Roman"/>
          <w:sz w:val="26"/>
          <w:szCs w:val="26"/>
          <w:lang w:val="uk-UA" w:eastAsia="ru-RU"/>
        </w:rPr>
        <w:t>798</w:t>
      </w:r>
      <w:r w:rsidRPr="00564ED6">
        <w:rPr>
          <w:rFonts w:ascii="Times New Roman" w:eastAsia="Times New Roman" w:hAnsi="Times New Roman" w:cs="Times New Roman"/>
          <w:sz w:val="26"/>
          <w:szCs w:val="26"/>
          <w:lang w:val="uk-UA" w:eastAsia="ru-RU"/>
        </w:rPr>
        <w:t>-VIII «Про затвердження Програма техногенної та пожежної безпеки громади Кароліно-Бугазької сільської ради Білгород-Дністровського району Одес</w:t>
      </w:r>
      <w:r>
        <w:rPr>
          <w:rFonts w:ascii="Times New Roman" w:eastAsia="Times New Roman" w:hAnsi="Times New Roman" w:cs="Times New Roman"/>
          <w:sz w:val="26"/>
          <w:szCs w:val="26"/>
          <w:lang w:val="uk-UA" w:eastAsia="ru-RU"/>
        </w:rPr>
        <w:t xml:space="preserve">ької  області на 2023-2026 роки» із змінами та доповненнями згідно рішень від </w:t>
      </w:r>
      <w:r w:rsidRPr="003E24AA">
        <w:rPr>
          <w:rFonts w:ascii="Times New Roman" w:eastAsia="Times New Roman" w:hAnsi="Times New Roman" w:cs="Times New Roman"/>
          <w:sz w:val="26"/>
          <w:szCs w:val="26"/>
          <w:lang w:val="uk-UA" w:eastAsia="ru-RU"/>
        </w:rPr>
        <w:t>03.03.2023р.</w:t>
      </w:r>
      <w:r w:rsidRPr="003E24AA">
        <w:rPr>
          <w:lang w:val="uk-UA"/>
        </w:rPr>
        <w:t xml:space="preserve"> </w:t>
      </w:r>
      <w:r w:rsidRPr="003E24AA">
        <w:rPr>
          <w:rFonts w:ascii="Times New Roman" w:eastAsia="Times New Roman" w:hAnsi="Times New Roman" w:cs="Times New Roman"/>
          <w:sz w:val="26"/>
          <w:szCs w:val="26"/>
          <w:lang w:val="uk-UA" w:eastAsia="ru-RU"/>
        </w:rPr>
        <w:t>№818-VIII від 07.03.2025№933-VIII</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3E24AA">
        <w:rPr>
          <w:rFonts w:ascii="Times New Roman" w:eastAsia="Times New Roman" w:hAnsi="Times New Roman" w:cs="Times New Roman"/>
          <w:sz w:val="26"/>
          <w:szCs w:val="26"/>
          <w:lang w:val="uk-UA" w:eastAsia="ru-RU"/>
        </w:rPr>
        <w:t>- від 20.12.2022р. №799-VIII «Про затвердження номенклатури та обсягів матеріального резерву Кароліно-Бугазької сільської ради для запобігання і ліквідації наслідків надзвичайних ситуацій та Програми створення та використання матеріальних резервів для запобігання і ліквідації наслідків надзвичайних ситуацій на території Кароліно-Бугазької сільської ради на 2023-2025рр.»;</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w:t>
      </w:r>
      <w:r w:rsidRPr="003E24AA">
        <w:rPr>
          <w:rFonts w:ascii="Times New Roman" w:eastAsia="Times New Roman" w:hAnsi="Times New Roman" w:cs="Times New Roman"/>
          <w:sz w:val="26"/>
          <w:szCs w:val="26"/>
          <w:lang w:val="uk-UA" w:eastAsia="ru-RU"/>
        </w:rPr>
        <w:t>від 20.12.2022р. №</w:t>
      </w:r>
      <w:r>
        <w:rPr>
          <w:rFonts w:ascii="Times New Roman" w:eastAsia="Times New Roman" w:hAnsi="Times New Roman" w:cs="Times New Roman"/>
          <w:sz w:val="26"/>
          <w:szCs w:val="26"/>
          <w:lang w:val="uk-UA" w:eastAsia="ru-RU"/>
        </w:rPr>
        <w:t>801</w:t>
      </w:r>
      <w:r w:rsidRPr="003E24AA">
        <w:rPr>
          <w:rFonts w:ascii="Times New Roman" w:eastAsia="Times New Roman" w:hAnsi="Times New Roman" w:cs="Times New Roman"/>
          <w:sz w:val="26"/>
          <w:szCs w:val="26"/>
          <w:lang w:val="uk-UA" w:eastAsia="ru-RU"/>
        </w:rPr>
        <w:t xml:space="preserve">-VIII «Про затвердження </w:t>
      </w:r>
      <w:r>
        <w:rPr>
          <w:rFonts w:ascii="Times New Roman" w:eastAsia="Times New Roman" w:hAnsi="Times New Roman" w:cs="Times New Roman"/>
          <w:sz w:val="26"/>
          <w:szCs w:val="26"/>
          <w:lang w:val="uk-UA" w:eastAsia="ru-RU"/>
        </w:rPr>
        <w:t>Програми</w:t>
      </w:r>
      <w:r w:rsidRPr="003E24AA">
        <w:rPr>
          <w:rFonts w:ascii="Times New Roman" w:eastAsia="Times New Roman" w:hAnsi="Times New Roman" w:cs="Times New Roman"/>
          <w:sz w:val="26"/>
          <w:szCs w:val="26"/>
          <w:lang w:val="uk-UA" w:eastAsia="ru-RU"/>
        </w:rPr>
        <w:t xml:space="preserve"> зміцнення законності, безпеки та порядку на території Кароліно-Бугазької сільської територіальної громади Білгород-Дністровського району "Безпечна Кароліно-Бугазька  територіаль</w:t>
      </w:r>
      <w:r>
        <w:rPr>
          <w:rFonts w:ascii="Times New Roman" w:eastAsia="Times New Roman" w:hAnsi="Times New Roman" w:cs="Times New Roman"/>
          <w:sz w:val="26"/>
          <w:szCs w:val="26"/>
          <w:lang w:val="uk-UA" w:eastAsia="ru-RU"/>
        </w:rPr>
        <w:t>на громада на 2023-2025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25.12.2024р. №872-VIII «Програма підвищення ефективності діяльності підрозділів 26 прикордонного загону на 2025 рік</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№92</w:t>
      </w:r>
      <w:r>
        <w:rPr>
          <w:rFonts w:ascii="Times New Roman" w:eastAsia="Times New Roman" w:hAnsi="Times New Roman" w:cs="Times New Roman"/>
          <w:sz w:val="26"/>
          <w:szCs w:val="26"/>
          <w:lang w:val="uk-UA" w:eastAsia="ru-RU"/>
        </w:rPr>
        <w:t>4</w:t>
      </w:r>
      <w:r w:rsidRPr="00564ED6">
        <w:rPr>
          <w:rFonts w:ascii="Times New Roman" w:eastAsia="Times New Roman" w:hAnsi="Times New Roman" w:cs="Times New Roman"/>
          <w:sz w:val="26"/>
          <w:szCs w:val="26"/>
          <w:lang w:val="uk-UA" w:eastAsia="ru-RU"/>
        </w:rPr>
        <w:t>-VIII «Про затвердження</w:t>
      </w:r>
      <w:r>
        <w:rPr>
          <w:rFonts w:ascii="Times New Roman" w:eastAsia="Times New Roman" w:hAnsi="Times New Roman" w:cs="Times New Roman"/>
          <w:sz w:val="26"/>
          <w:szCs w:val="26"/>
          <w:lang w:val="uk-UA" w:eastAsia="ru-RU"/>
        </w:rPr>
        <w:t xml:space="preserve"> Програми</w:t>
      </w:r>
      <w:r w:rsidRPr="003E24AA">
        <w:rPr>
          <w:rFonts w:ascii="Times New Roman" w:eastAsia="Times New Roman" w:hAnsi="Times New Roman" w:cs="Times New Roman"/>
          <w:sz w:val="26"/>
          <w:szCs w:val="26"/>
          <w:lang w:val="uk-UA" w:eastAsia="ru-RU"/>
        </w:rPr>
        <w:t xml:space="preserve"> виплат компенсації фізичним особам, які надають соціальні послуги з догляду на непрофесійній основі, на території Кароліно-Бугазької  територіальної громади Білгород-Дністровського райо</w:t>
      </w:r>
      <w:r>
        <w:rPr>
          <w:rFonts w:ascii="Times New Roman" w:eastAsia="Times New Roman" w:hAnsi="Times New Roman" w:cs="Times New Roman"/>
          <w:sz w:val="26"/>
          <w:szCs w:val="26"/>
          <w:lang w:val="uk-UA" w:eastAsia="ru-RU"/>
        </w:rPr>
        <w:t>ну Одеської області на 2024-2025</w:t>
      </w:r>
      <w:r w:rsidRPr="003E24AA">
        <w:rPr>
          <w:rFonts w:ascii="Times New Roman" w:eastAsia="Times New Roman" w:hAnsi="Times New Roman" w:cs="Times New Roman"/>
          <w:sz w:val="26"/>
          <w:szCs w:val="26"/>
          <w:lang w:val="uk-UA" w:eastAsia="ru-RU"/>
        </w:rPr>
        <w:t xml:space="preserve"> роки»</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від 07.03.2025р. №927</w:t>
      </w:r>
      <w:r w:rsidRPr="003E24AA">
        <w:rPr>
          <w:rFonts w:ascii="Times New Roman" w:eastAsia="Times New Roman" w:hAnsi="Times New Roman" w:cs="Times New Roman"/>
          <w:sz w:val="26"/>
          <w:szCs w:val="26"/>
          <w:lang w:val="uk-UA" w:eastAsia="ru-RU"/>
        </w:rPr>
        <w:t>-VIII «Про затвердження</w:t>
      </w:r>
      <w:r>
        <w:rPr>
          <w:rFonts w:ascii="Times New Roman" w:eastAsia="Times New Roman" w:hAnsi="Times New Roman" w:cs="Times New Roman"/>
          <w:sz w:val="26"/>
          <w:szCs w:val="26"/>
          <w:lang w:val="uk-UA" w:eastAsia="ru-RU"/>
        </w:rPr>
        <w:t xml:space="preserve"> Програми виплат</w:t>
      </w:r>
      <w:r w:rsidRPr="003E24AA">
        <w:rPr>
          <w:rFonts w:ascii="Times New Roman" w:eastAsia="Times New Roman" w:hAnsi="Times New Roman" w:cs="Times New Roman"/>
          <w:sz w:val="26"/>
          <w:szCs w:val="26"/>
          <w:lang w:val="uk-UA" w:eastAsia="ru-RU"/>
        </w:rPr>
        <w:t xml:space="preserve"> компенсації фізичним особам, які надають соціальні послуги з догляду без здійснення підприємницької діяльності на професійній основі на території Кароліно-Бугазької  сільської  ради Білгород-Дністровського району Одеської області на 2024 –</w:t>
      </w:r>
      <w:r>
        <w:rPr>
          <w:rFonts w:ascii="Times New Roman" w:eastAsia="Times New Roman" w:hAnsi="Times New Roman" w:cs="Times New Roman"/>
          <w:sz w:val="26"/>
          <w:szCs w:val="26"/>
          <w:lang w:val="uk-UA" w:eastAsia="ru-RU"/>
        </w:rPr>
        <w:t xml:space="preserve"> 2025</w:t>
      </w:r>
      <w:r w:rsidRPr="003E24AA">
        <w:rPr>
          <w:rFonts w:ascii="Times New Roman" w:eastAsia="Times New Roman" w:hAnsi="Times New Roman" w:cs="Times New Roman"/>
          <w:sz w:val="26"/>
          <w:szCs w:val="26"/>
          <w:lang w:val="uk-UA" w:eastAsia="ru-RU"/>
        </w:rPr>
        <w:t xml:space="preserve"> роки</w:t>
      </w:r>
      <w:r>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№929-VIII «Про затвердження Програми надання одноразової допомоги дітям-сиротам і дітям позбавленим батьківського піклування після досягнення 18-річного віку, які мешкають на території Кароліно-Бугазької терито</w:t>
      </w:r>
      <w:r>
        <w:rPr>
          <w:rFonts w:ascii="Times New Roman" w:eastAsia="Times New Roman" w:hAnsi="Times New Roman" w:cs="Times New Roman"/>
          <w:sz w:val="26"/>
          <w:szCs w:val="26"/>
          <w:lang w:val="uk-UA" w:eastAsia="ru-RU"/>
        </w:rPr>
        <w:t>ріальної громади на 2023-2025 роки</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 №930-VIII «Про затвердження Програми оздоровлення та відпочинку дітей на 2021-2025 роки та затвердження порядку щодо організації оздоровлення та відпочинку дітей Кароліно-Бугазької сільської ради  на 2021-</w:t>
      </w:r>
      <w:r>
        <w:rPr>
          <w:rFonts w:ascii="Times New Roman" w:eastAsia="Times New Roman" w:hAnsi="Times New Roman" w:cs="Times New Roman"/>
          <w:sz w:val="26"/>
          <w:szCs w:val="26"/>
          <w:lang w:val="uk-UA" w:eastAsia="ru-RU"/>
        </w:rPr>
        <w:t>2025р роки</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t xml:space="preserve">- від 07.03.2025р. №931-VIII «Про затвердження Програми розвитку та фінансової підтримки Комунального  некомерційного підприємства «Затоківська амбулаторія загальної практики -  сімейної медицини» «Амбулаторно – поліклінічної допомоги </w:t>
      </w:r>
      <w:r w:rsidRPr="00564ED6">
        <w:rPr>
          <w:rFonts w:ascii="Times New Roman" w:eastAsia="Times New Roman" w:hAnsi="Times New Roman" w:cs="Times New Roman"/>
          <w:sz w:val="26"/>
          <w:szCs w:val="26"/>
          <w:lang w:val="uk-UA" w:eastAsia="ru-RU"/>
        </w:rPr>
        <w:t>населенню територіальної громади» на 2021-2025 роки»;</w:t>
      </w:r>
    </w:p>
    <w:p w:rsidR="003E24AA" w:rsidRDefault="003E24AA" w:rsidP="003E24AA">
      <w:pPr>
        <w:spacing w:after="0"/>
        <w:jc w:val="both"/>
        <w:rPr>
          <w:rFonts w:ascii="Times New Roman" w:eastAsia="Times New Roman" w:hAnsi="Times New Roman" w:cs="Times New Roman"/>
          <w:sz w:val="26"/>
          <w:szCs w:val="26"/>
          <w:lang w:val="uk-UA" w:eastAsia="ru-RU"/>
        </w:rPr>
      </w:pPr>
      <w:r w:rsidRPr="00967432">
        <w:rPr>
          <w:rFonts w:ascii="Times New Roman" w:eastAsia="Times New Roman" w:hAnsi="Times New Roman" w:cs="Times New Roman"/>
          <w:sz w:val="26"/>
          <w:szCs w:val="26"/>
          <w:lang w:val="uk-UA" w:eastAsia="ru-RU"/>
        </w:rPr>
        <w:lastRenderedPageBreak/>
        <w:t>- від 07.03.2025р. №932-VIII «Про затвердження Комплексної програми розвитку освіти, культури,  сім’ї,  молоді та спорту Кароліно-Бугазької сільської ради  на  2021-2025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07.03.2025р.</w:t>
      </w:r>
      <w:r w:rsidRPr="00564ED6">
        <w:rPr>
          <w:sz w:val="26"/>
          <w:szCs w:val="26"/>
        </w:rPr>
        <w:t xml:space="preserve"> </w:t>
      </w:r>
      <w:r w:rsidRPr="00564ED6">
        <w:rPr>
          <w:rFonts w:ascii="Times New Roman" w:eastAsia="Times New Roman" w:hAnsi="Times New Roman" w:cs="Times New Roman"/>
          <w:sz w:val="26"/>
          <w:szCs w:val="26"/>
          <w:lang w:val="uk-UA" w:eastAsia="ru-RU"/>
        </w:rPr>
        <w:t>№933-VIII «Про затвердження Програми техногенної та пожежної безпеки громади Кароліно-Бугазької сільської ради Білгород-Дністровського району Одеської  області на 2023-2025 роки»;</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xml:space="preserve">- від 31.07.2025р. №972-VIII </w:t>
      </w:r>
      <w:r>
        <w:rPr>
          <w:rFonts w:ascii="Times New Roman" w:eastAsia="Times New Roman" w:hAnsi="Times New Roman" w:cs="Times New Roman"/>
          <w:sz w:val="26"/>
          <w:szCs w:val="26"/>
          <w:lang w:val="uk-UA" w:eastAsia="ru-RU"/>
        </w:rPr>
        <w:t>«</w:t>
      </w:r>
      <w:r w:rsidRPr="00564ED6">
        <w:rPr>
          <w:rFonts w:ascii="Times New Roman" w:eastAsia="Times New Roman" w:hAnsi="Times New Roman" w:cs="Times New Roman"/>
          <w:sz w:val="26"/>
          <w:szCs w:val="26"/>
          <w:lang w:val="uk-UA" w:eastAsia="ru-RU"/>
        </w:rPr>
        <w:t>Про затвердження Програми з забезпечення проведення заходів загальної мобілізації та територіальної оборони на території Кароліно-Бугазької сільської територіальної громади на  2025 рік</w:t>
      </w:r>
      <w:r>
        <w:rPr>
          <w:rFonts w:ascii="Times New Roman" w:eastAsia="Times New Roman" w:hAnsi="Times New Roman" w:cs="Times New Roman"/>
          <w:sz w:val="26"/>
          <w:szCs w:val="26"/>
          <w:lang w:val="uk-UA" w:eastAsia="ru-RU"/>
        </w:rPr>
        <w:t>»</w:t>
      </w:r>
      <w:r w:rsidRPr="00564ED6">
        <w:rPr>
          <w:rFonts w:ascii="Times New Roman" w:eastAsia="Times New Roman" w:hAnsi="Times New Roman" w:cs="Times New Roman"/>
          <w:sz w:val="26"/>
          <w:szCs w:val="26"/>
          <w:lang w:val="uk-UA" w:eastAsia="ru-RU"/>
        </w:rPr>
        <w:t>;</w:t>
      </w:r>
    </w:p>
    <w:p w:rsidR="00255B26" w:rsidRDefault="00255B26"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від 31.07.2025р. №978-VIII «Про затвердження Програми сприяння обороноздатності Збройних сил України, Державної прикордонної служби України, Морської охорони Державної прикордонної служби України, Війська Противоповітняної Оборони України, Національної гвардії України, центрів комплектування та соціальної підтримки та сил територіальної оборони Кароліно-Бугазької сільської терито</w:t>
      </w:r>
      <w:r>
        <w:rPr>
          <w:rFonts w:ascii="Times New Roman" w:eastAsia="Times New Roman" w:hAnsi="Times New Roman" w:cs="Times New Roman"/>
          <w:sz w:val="26"/>
          <w:szCs w:val="26"/>
          <w:lang w:val="uk-UA" w:eastAsia="ru-RU"/>
        </w:rPr>
        <w:t>ріальної громади на 2022-2025 роки</w:t>
      </w:r>
      <w:r w:rsidRPr="00564ED6">
        <w:rPr>
          <w:rFonts w:ascii="Times New Roman" w:eastAsia="Times New Roman" w:hAnsi="Times New Roman" w:cs="Times New Roman"/>
          <w:sz w:val="26"/>
          <w:szCs w:val="26"/>
          <w:lang w:val="uk-UA" w:eastAsia="ru-RU"/>
        </w:rPr>
        <w:t>»;</w:t>
      </w:r>
    </w:p>
    <w:p w:rsidR="00967432" w:rsidRPr="00564ED6" w:rsidRDefault="00967432" w:rsidP="003E24AA">
      <w:pPr>
        <w:spacing w:after="0"/>
        <w:jc w:val="both"/>
        <w:rPr>
          <w:rFonts w:ascii="Times New Roman" w:eastAsia="Times New Roman" w:hAnsi="Times New Roman" w:cs="Times New Roman"/>
          <w:sz w:val="26"/>
          <w:szCs w:val="26"/>
          <w:lang w:val="uk-UA" w:eastAsia="ru-RU"/>
        </w:rPr>
      </w:pPr>
      <w:r w:rsidRPr="00564ED6">
        <w:rPr>
          <w:rFonts w:ascii="Times New Roman" w:eastAsia="Times New Roman" w:hAnsi="Times New Roman" w:cs="Times New Roman"/>
          <w:sz w:val="26"/>
          <w:szCs w:val="26"/>
          <w:lang w:val="uk-UA" w:eastAsia="ru-RU"/>
        </w:rPr>
        <w:t xml:space="preserve">- від </w:t>
      </w:r>
      <w:r w:rsidR="00564ED6" w:rsidRPr="00564ED6">
        <w:rPr>
          <w:rFonts w:ascii="Times New Roman" w:eastAsia="Times New Roman" w:hAnsi="Times New Roman" w:cs="Times New Roman"/>
          <w:sz w:val="26"/>
          <w:szCs w:val="26"/>
          <w:lang w:val="uk-UA" w:eastAsia="ru-RU"/>
        </w:rPr>
        <w:t>25.09</w:t>
      </w:r>
      <w:r w:rsidRPr="00564ED6">
        <w:rPr>
          <w:rFonts w:ascii="Times New Roman" w:eastAsia="Times New Roman" w:hAnsi="Times New Roman" w:cs="Times New Roman"/>
          <w:sz w:val="26"/>
          <w:szCs w:val="26"/>
          <w:lang w:val="uk-UA" w:eastAsia="ru-RU"/>
        </w:rPr>
        <w:t>.2025р. №9</w:t>
      </w:r>
      <w:r w:rsidR="00564ED6" w:rsidRPr="00564ED6">
        <w:rPr>
          <w:rFonts w:ascii="Times New Roman" w:eastAsia="Times New Roman" w:hAnsi="Times New Roman" w:cs="Times New Roman"/>
          <w:sz w:val="26"/>
          <w:szCs w:val="26"/>
          <w:lang w:val="uk-UA" w:eastAsia="ru-RU"/>
        </w:rPr>
        <w:t>92</w:t>
      </w:r>
      <w:r w:rsidRPr="00564ED6">
        <w:rPr>
          <w:rFonts w:ascii="Times New Roman" w:eastAsia="Times New Roman" w:hAnsi="Times New Roman" w:cs="Times New Roman"/>
          <w:sz w:val="26"/>
          <w:szCs w:val="26"/>
          <w:lang w:val="uk-UA" w:eastAsia="ru-RU"/>
        </w:rPr>
        <w:t>-VIII «Про затвердження Цільової комплексної програми Кароліно-Бугазької сільської ради «Соціальний захист» на 2021-2025 роки»;</w:t>
      </w:r>
    </w:p>
    <w:p w:rsidR="003E24AA" w:rsidRDefault="003E24AA" w:rsidP="003E24AA">
      <w:pPr>
        <w:spacing w:after="0"/>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 рішення виконавчого комітету </w:t>
      </w:r>
      <w:r w:rsidRPr="003E24AA">
        <w:rPr>
          <w:rFonts w:ascii="Times New Roman" w:eastAsia="Times New Roman" w:hAnsi="Times New Roman" w:cs="Times New Roman"/>
          <w:sz w:val="26"/>
          <w:szCs w:val="26"/>
          <w:lang w:val="uk-UA" w:eastAsia="ru-RU"/>
        </w:rPr>
        <w:t>Кароліно-Бугазької сільської</w:t>
      </w:r>
      <w:r>
        <w:rPr>
          <w:rFonts w:ascii="Times New Roman" w:eastAsia="Times New Roman" w:hAnsi="Times New Roman" w:cs="Times New Roman"/>
          <w:sz w:val="26"/>
          <w:szCs w:val="26"/>
          <w:lang w:val="uk-UA" w:eastAsia="ru-RU"/>
        </w:rPr>
        <w:t xml:space="preserve"> ради від 07.07.2023 року </w:t>
      </w:r>
      <w:r w:rsidR="00255B26">
        <w:rPr>
          <w:rFonts w:ascii="Times New Roman" w:eastAsia="Times New Roman" w:hAnsi="Times New Roman" w:cs="Times New Roman"/>
          <w:sz w:val="26"/>
          <w:szCs w:val="26"/>
          <w:lang w:val="uk-UA" w:eastAsia="ru-RU"/>
        </w:rPr>
        <w:t xml:space="preserve">№49 </w:t>
      </w:r>
      <w:r>
        <w:rPr>
          <w:rFonts w:ascii="Times New Roman" w:eastAsia="Times New Roman" w:hAnsi="Times New Roman" w:cs="Times New Roman"/>
          <w:sz w:val="26"/>
          <w:szCs w:val="26"/>
          <w:lang w:val="uk-UA" w:eastAsia="ru-RU"/>
        </w:rPr>
        <w:t>«Про погодження Програми</w:t>
      </w:r>
      <w:r w:rsidRPr="003E24AA">
        <w:rPr>
          <w:rFonts w:ascii="Times New Roman" w:eastAsia="Times New Roman" w:hAnsi="Times New Roman" w:cs="Times New Roman"/>
          <w:sz w:val="26"/>
          <w:szCs w:val="26"/>
          <w:lang w:val="uk-UA" w:eastAsia="ru-RU"/>
        </w:rPr>
        <w:t xml:space="preserve"> відшкодування різниці в тарифах на послуги з централізованого</w:t>
      </w:r>
      <w:r>
        <w:rPr>
          <w:rFonts w:ascii="Times New Roman" w:eastAsia="Times New Roman" w:hAnsi="Times New Roman" w:cs="Times New Roman"/>
          <w:sz w:val="26"/>
          <w:szCs w:val="26"/>
          <w:lang w:val="uk-UA" w:eastAsia="ru-RU"/>
        </w:rPr>
        <w:t xml:space="preserve"> </w:t>
      </w:r>
      <w:r w:rsidRPr="003E24AA">
        <w:rPr>
          <w:rFonts w:ascii="Times New Roman" w:eastAsia="Times New Roman" w:hAnsi="Times New Roman" w:cs="Times New Roman"/>
          <w:sz w:val="26"/>
          <w:szCs w:val="26"/>
          <w:lang w:val="uk-UA" w:eastAsia="ru-RU"/>
        </w:rPr>
        <w:t>водопостачання та централізованого водовідведення, теплопостачання, вивозу побутових (твердих) відходів, що над</w:t>
      </w:r>
      <w:r w:rsidR="00255B26">
        <w:rPr>
          <w:rFonts w:ascii="Times New Roman" w:eastAsia="Times New Roman" w:hAnsi="Times New Roman" w:cs="Times New Roman"/>
          <w:sz w:val="26"/>
          <w:szCs w:val="26"/>
          <w:lang w:val="uk-UA" w:eastAsia="ru-RU"/>
        </w:rPr>
        <w:t>аються КП "БУГАЗ" на 2023-2025 роки</w:t>
      </w:r>
      <w:r>
        <w:rPr>
          <w:rFonts w:ascii="Times New Roman" w:eastAsia="Times New Roman" w:hAnsi="Times New Roman" w:cs="Times New Roman"/>
          <w:sz w:val="26"/>
          <w:szCs w:val="26"/>
          <w:lang w:val="uk-UA" w:eastAsia="ru-RU"/>
        </w:rPr>
        <w:t>»</w:t>
      </w:r>
      <w:r w:rsidR="00255B26">
        <w:rPr>
          <w:rFonts w:ascii="Times New Roman" w:eastAsia="Times New Roman" w:hAnsi="Times New Roman" w:cs="Times New Roman"/>
          <w:sz w:val="26"/>
          <w:szCs w:val="26"/>
          <w:lang w:val="uk-UA" w:eastAsia="ru-RU"/>
        </w:rPr>
        <w:t>.</w:t>
      </w:r>
    </w:p>
    <w:p w:rsidR="008025CF" w:rsidRPr="007E7177" w:rsidRDefault="008025CF" w:rsidP="008025CF">
      <w:pPr>
        <w:widowControl w:val="0"/>
        <w:tabs>
          <w:tab w:val="left" w:pos="1021"/>
        </w:tabs>
        <w:spacing w:line="240" w:lineRule="auto"/>
        <w:jc w:val="both"/>
        <w:rPr>
          <w:rFonts w:ascii="Times New Roman" w:eastAsia="Times New Roman" w:hAnsi="Times New Roman" w:cs="Times New Roman"/>
          <w:sz w:val="26"/>
          <w:szCs w:val="26"/>
          <w:lang w:val="uk-UA" w:eastAsia="uk-UA"/>
        </w:rPr>
      </w:pPr>
      <w:r w:rsidRPr="007E7177">
        <w:rPr>
          <w:rFonts w:ascii="Times New Roman" w:eastAsia="Times New Roman" w:hAnsi="Times New Roman" w:cs="Times New Roman"/>
          <w:b/>
          <w:sz w:val="26"/>
          <w:szCs w:val="26"/>
          <w:lang w:val="uk-UA" w:eastAsia="ru-RU"/>
        </w:rPr>
        <w:t>3.</w:t>
      </w:r>
      <w:r w:rsidRPr="007E7177">
        <w:rPr>
          <w:rFonts w:ascii="Times New Roman" w:eastAsia="Times New Roman" w:hAnsi="Times New Roman" w:cs="Times New Roman"/>
          <w:sz w:val="26"/>
          <w:szCs w:val="26"/>
          <w:lang w:val="uk-UA" w:eastAsia="ru-RU"/>
        </w:rPr>
        <w:t xml:space="preserve"> Доручити Відділу фінансів Кароліно-Бугазької сільської ради Білгород-Дністровського району Одеської області подати рішення </w:t>
      </w:r>
      <w:r w:rsidRPr="007E7177">
        <w:rPr>
          <w:rFonts w:ascii="Times New Roman" w:hAnsi="Times New Roman" w:cs="Times New Roman"/>
          <w:sz w:val="26"/>
          <w:szCs w:val="26"/>
          <w:lang w:val="uk-UA"/>
        </w:rPr>
        <w:t>«</w:t>
      </w:r>
      <w:r w:rsidRPr="008025CF">
        <w:rPr>
          <w:rFonts w:ascii="Times New Roman" w:hAnsi="Times New Roman" w:cs="Times New Roman"/>
          <w:sz w:val="26"/>
          <w:szCs w:val="26"/>
          <w:lang w:val="uk-UA"/>
        </w:rPr>
        <w:t>Про погодження звіту про виконання «Програми економічного та соціального розвитку Кароліно-Бугазької сільської територіальної громади на 2021 – 2025 роки» за 2025 рік</w:t>
      </w:r>
      <w:r w:rsidRPr="007E7177">
        <w:rPr>
          <w:rFonts w:ascii="Times New Roman" w:hAnsi="Times New Roman" w:cs="Times New Roman"/>
          <w:sz w:val="26"/>
          <w:szCs w:val="26"/>
          <w:lang w:val="uk-UA"/>
        </w:rPr>
        <w:t>»</w:t>
      </w:r>
      <w:r w:rsidRPr="007E7177">
        <w:rPr>
          <w:rFonts w:ascii="Times New Roman" w:eastAsia="Times New Roman" w:hAnsi="Times New Roman" w:cs="Times New Roman"/>
          <w:sz w:val="26"/>
          <w:szCs w:val="26"/>
          <w:lang w:val="uk-UA" w:eastAsia="ru-RU"/>
        </w:rPr>
        <w:t xml:space="preserve"> на затвердження сесією сільської ради.</w:t>
      </w:r>
    </w:p>
    <w:p w:rsidR="008025CF" w:rsidRPr="007E7177" w:rsidRDefault="008025CF" w:rsidP="008025CF">
      <w:pPr>
        <w:spacing w:after="240" w:line="240" w:lineRule="auto"/>
        <w:ind w:right="-81"/>
        <w:jc w:val="both"/>
        <w:rPr>
          <w:rFonts w:ascii="Times New Roman" w:eastAsia="Times New Roman" w:hAnsi="Times New Roman" w:cs="Times New Roman"/>
          <w:sz w:val="26"/>
          <w:szCs w:val="26"/>
          <w:lang w:val="uk-UA" w:eastAsia="ru-RU"/>
        </w:rPr>
      </w:pPr>
      <w:r w:rsidRPr="007E7177">
        <w:rPr>
          <w:rFonts w:ascii="Times New Roman" w:eastAsia="Times New Roman" w:hAnsi="Times New Roman" w:cs="Times New Roman"/>
          <w:b/>
          <w:sz w:val="26"/>
          <w:szCs w:val="26"/>
          <w:lang w:val="uk-UA" w:eastAsia="ru-RU"/>
        </w:rPr>
        <w:t>4.</w:t>
      </w:r>
      <w:r w:rsidRPr="007E7177">
        <w:rPr>
          <w:rFonts w:ascii="Times New Roman" w:eastAsia="Times New Roman" w:hAnsi="Times New Roman" w:cs="Times New Roman"/>
          <w:sz w:val="26"/>
          <w:szCs w:val="26"/>
          <w:lang w:val="uk-UA" w:eastAsia="ru-RU"/>
        </w:rPr>
        <w:t xml:space="preserve">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rsidR="00592EB1" w:rsidRPr="008025CF" w:rsidRDefault="00592EB1" w:rsidP="008025CF">
      <w:pPr>
        <w:shd w:val="clear" w:color="auto" w:fill="FFFFFF"/>
        <w:spacing w:after="0" w:line="240" w:lineRule="auto"/>
        <w:jc w:val="both"/>
        <w:rPr>
          <w:rFonts w:ascii="Arial" w:eastAsia="Times New Roman" w:hAnsi="Arial" w:cs="Arial"/>
          <w:b/>
          <w:sz w:val="28"/>
          <w:szCs w:val="28"/>
          <w:lang w:val="uk-UA" w:eastAsia="ru-RU"/>
        </w:rPr>
      </w:pPr>
    </w:p>
    <w:p w:rsidR="006926C9" w:rsidRPr="006926C9" w:rsidRDefault="006926C9" w:rsidP="00592EB1">
      <w:pPr>
        <w:shd w:val="clear" w:color="auto" w:fill="FFFFFF"/>
        <w:spacing w:after="0" w:line="240" w:lineRule="auto"/>
        <w:ind w:firstLine="708"/>
        <w:jc w:val="both"/>
        <w:rPr>
          <w:rFonts w:ascii="Arial" w:eastAsia="Times New Roman" w:hAnsi="Arial" w:cs="Arial"/>
          <w:b/>
          <w:sz w:val="28"/>
          <w:szCs w:val="28"/>
          <w:lang w:val="uk-UA" w:eastAsia="ru-RU"/>
        </w:rPr>
      </w:pPr>
    </w:p>
    <w:p w:rsidR="00FA11C2" w:rsidRPr="008735BF" w:rsidRDefault="00592EB1" w:rsidP="007C37BC">
      <w:pPr>
        <w:shd w:val="clear" w:color="auto" w:fill="FFFFFF"/>
        <w:spacing w:after="0" w:line="240" w:lineRule="auto"/>
        <w:jc w:val="center"/>
        <w:rPr>
          <w:rFonts w:ascii="Arial" w:eastAsia="Times New Roman" w:hAnsi="Arial" w:cs="Arial"/>
          <w:b/>
          <w:i/>
          <w:sz w:val="28"/>
          <w:szCs w:val="28"/>
          <w:lang w:val="uk-UA" w:eastAsia="ru-RU"/>
        </w:rPr>
      </w:pPr>
      <w:r w:rsidRPr="008735BF">
        <w:rPr>
          <w:rFonts w:ascii="Times New Roman" w:eastAsia="Times New Roman" w:hAnsi="Times New Roman" w:cs="Times New Roman"/>
          <w:b/>
          <w:i/>
          <w:sz w:val="28"/>
          <w:szCs w:val="28"/>
          <w:bdr w:val="none" w:sz="0" w:space="0" w:color="auto" w:frame="1"/>
          <w:shd w:val="clear" w:color="auto" w:fill="FFFFFF"/>
          <w:lang w:val="uk-UA" w:eastAsia="ru-RU"/>
        </w:rPr>
        <w:t>Сільський голова</w:t>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025CF">
        <w:rPr>
          <w:rFonts w:ascii="Times New Roman" w:eastAsia="Times New Roman" w:hAnsi="Times New Roman" w:cs="Times New Roman"/>
          <w:b/>
          <w:i/>
          <w:sz w:val="28"/>
          <w:szCs w:val="28"/>
          <w:bdr w:val="none" w:sz="0" w:space="0" w:color="auto" w:frame="1"/>
          <w:shd w:val="clear" w:color="auto" w:fill="FFFFFF"/>
          <w:lang w:val="uk-UA" w:eastAsia="ru-RU"/>
        </w:rPr>
        <w:tab/>
      </w:r>
      <w:r w:rsidR="008735BF" w:rsidRPr="008735BF">
        <w:rPr>
          <w:rFonts w:ascii="Times New Roman" w:eastAsia="Times New Roman" w:hAnsi="Times New Roman" w:cs="Times New Roman"/>
          <w:b/>
          <w:i/>
          <w:sz w:val="28"/>
          <w:szCs w:val="28"/>
          <w:bdr w:val="none" w:sz="0" w:space="0" w:color="auto" w:frame="1"/>
          <w:shd w:val="clear" w:color="auto" w:fill="FFFFFF"/>
          <w:lang w:val="uk-UA" w:eastAsia="ru-RU"/>
        </w:rPr>
        <w:tab/>
      </w:r>
      <w:r w:rsidR="008025CF">
        <w:rPr>
          <w:rFonts w:ascii="Times New Roman" w:eastAsia="Times New Roman" w:hAnsi="Times New Roman" w:cs="Times New Roman"/>
          <w:b/>
          <w:i/>
          <w:sz w:val="28"/>
          <w:szCs w:val="28"/>
          <w:bdr w:val="none" w:sz="0" w:space="0" w:color="auto" w:frame="1"/>
          <w:shd w:val="clear" w:color="auto" w:fill="FFFFFF"/>
          <w:lang w:val="uk-UA" w:eastAsia="ru-RU"/>
        </w:rPr>
        <w:t>-------</w:t>
      </w:r>
      <w:r w:rsidR="003F7CD8">
        <w:rPr>
          <w:rFonts w:ascii="Times New Roman" w:eastAsia="Times New Roman" w:hAnsi="Times New Roman" w:cs="Times New Roman"/>
          <w:b/>
          <w:i/>
          <w:sz w:val="28"/>
          <w:szCs w:val="28"/>
          <w:bdr w:val="none" w:sz="0" w:space="0" w:color="auto" w:frame="1"/>
          <w:shd w:val="clear" w:color="auto" w:fill="FFFFFF"/>
          <w:lang w:val="uk-UA" w:eastAsia="ru-RU"/>
        </w:rPr>
        <w:t xml:space="preserve">-----   </w:t>
      </w:r>
      <w:r w:rsidR="008735BF">
        <w:rPr>
          <w:rFonts w:ascii="Times New Roman" w:eastAsia="Times New Roman" w:hAnsi="Times New Roman" w:cs="Times New Roman"/>
          <w:b/>
          <w:i/>
          <w:sz w:val="28"/>
          <w:szCs w:val="28"/>
          <w:bdr w:val="none" w:sz="0" w:space="0" w:color="auto" w:frame="1"/>
          <w:shd w:val="clear" w:color="auto" w:fill="FFFFFF"/>
          <w:lang w:val="uk-UA" w:eastAsia="ru-RU"/>
        </w:rPr>
        <w:tab/>
      </w:r>
      <w:r w:rsidR="008025CF">
        <w:rPr>
          <w:rFonts w:ascii="Times New Roman" w:eastAsia="Times New Roman" w:hAnsi="Times New Roman" w:cs="Times New Roman"/>
          <w:b/>
          <w:i/>
          <w:sz w:val="28"/>
          <w:szCs w:val="28"/>
          <w:bdr w:val="none" w:sz="0" w:space="0" w:color="auto" w:frame="1"/>
          <w:shd w:val="clear" w:color="auto" w:fill="FFFFFF"/>
          <w:lang w:val="uk-UA" w:eastAsia="ru-RU"/>
        </w:rPr>
        <w:tab/>
      </w:r>
      <w:r w:rsidRPr="008735BF">
        <w:rPr>
          <w:rFonts w:ascii="Times New Roman" w:eastAsia="Times New Roman" w:hAnsi="Times New Roman" w:cs="Times New Roman"/>
          <w:b/>
          <w:i/>
          <w:sz w:val="28"/>
          <w:szCs w:val="28"/>
          <w:bdr w:val="none" w:sz="0" w:space="0" w:color="auto" w:frame="1"/>
          <w:shd w:val="clear" w:color="auto" w:fill="FFFFFF"/>
          <w:lang w:val="uk-UA" w:eastAsia="ru-RU"/>
        </w:rPr>
        <w:t>Андрій АПАНАСЕНКО</w:t>
      </w:r>
    </w:p>
    <w:sectPr w:rsidR="00FA11C2" w:rsidRPr="008735BF" w:rsidSect="00053B8B">
      <w:headerReference w:type="default" r:id="rId9"/>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108" w:rsidRDefault="00751108" w:rsidP="00AA05D0">
      <w:pPr>
        <w:spacing w:after="0" w:line="240" w:lineRule="auto"/>
      </w:pPr>
      <w:r>
        <w:separator/>
      </w:r>
    </w:p>
  </w:endnote>
  <w:endnote w:type="continuationSeparator" w:id="0">
    <w:p w:rsidR="00751108" w:rsidRDefault="00751108" w:rsidP="00AA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108" w:rsidRDefault="00751108" w:rsidP="00AA05D0">
      <w:pPr>
        <w:spacing w:after="0" w:line="240" w:lineRule="auto"/>
      </w:pPr>
      <w:r>
        <w:separator/>
      </w:r>
    </w:p>
  </w:footnote>
  <w:footnote w:type="continuationSeparator" w:id="0">
    <w:p w:rsidR="00751108" w:rsidRDefault="00751108" w:rsidP="00AA0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D8" w:rsidRPr="00EE58A7" w:rsidRDefault="008025CF" w:rsidP="001B6915">
    <w:pPr>
      <w:pStyle w:val="a4"/>
      <w:jc w:val="right"/>
      <w:rPr>
        <w:i/>
        <w:sz w:val="28"/>
        <w:szCs w:val="28"/>
        <w:lang w:val="uk-UA"/>
      </w:rPr>
    </w:pPr>
    <w:r>
      <w:rPr>
        <w:i/>
        <w:sz w:val="28"/>
        <w:szCs w:val="28"/>
        <w:lang w:val="uk-UA"/>
      </w:rPr>
      <w:t>ПРОЄ</w:t>
    </w:r>
    <w:r w:rsidR="003F7CD8" w:rsidRPr="00EE58A7">
      <w:rPr>
        <w:i/>
        <w:sz w:val="28"/>
        <w:szCs w:val="28"/>
        <w:lang w:val="uk-UA"/>
      </w:rPr>
      <w:t>КТ</w:t>
    </w:r>
  </w:p>
  <w:p w:rsidR="00C90E04" w:rsidRDefault="00C90E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D2DAB"/>
    <w:multiLevelType w:val="hybridMultilevel"/>
    <w:tmpl w:val="0F8261BE"/>
    <w:lvl w:ilvl="0" w:tplc="B99C06B8">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38"/>
    <w:rsid w:val="00002AEE"/>
    <w:rsid w:val="00012DD0"/>
    <w:rsid w:val="000539D2"/>
    <w:rsid w:val="00053B8B"/>
    <w:rsid w:val="000710C8"/>
    <w:rsid w:val="00075CDC"/>
    <w:rsid w:val="000930CC"/>
    <w:rsid w:val="000A1C8D"/>
    <w:rsid w:val="000C01A3"/>
    <w:rsid w:val="000F34AC"/>
    <w:rsid w:val="00154AE9"/>
    <w:rsid w:val="00160D5A"/>
    <w:rsid w:val="00165D6E"/>
    <w:rsid w:val="00183AE1"/>
    <w:rsid w:val="001916F3"/>
    <w:rsid w:val="001C7306"/>
    <w:rsid w:val="001D08CA"/>
    <w:rsid w:val="00240625"/>
    <w:rsid w:val="00240924"/>
    <w:rsid w:val="0025204F"/>
    <w:rsid w:val="00255B26"/>
    <w:rsid w:val="00281837"/>
    <w:rsid w:val="00290AA1"/>
    <w:rsid w:val="002C113B"/>
    <w:rsid w:val="002D322C"/>
    <w:rsid w:val="003607C4"/>
    <w:rsid w:val="00383840"/>
    <w:rsid w:val="003B31AD"/>
    <w:rsid w:val="003D5749"/>
    <w:rsid w:val="003E24AA"/>
    <w:rsid w:val="003F3323"/>
    <w:rsid w:val="003F7CD8"/>
    <w:rsid w:val="004240DC"/>
    <w:rsid w:val="00430E2B"/>
    <w:rsid w:val="0045013A"/>
    <w:rsid w:val="004A3973"/>
    <w:rsid w:val="004B127D"/>
    <w:rsid w:val="004C226B"/>
    <w:rsid w:val="004F2D6F"/>
    <w:rsid w:val="00500D98"/>
    <w:rsid w:val="00513E79"/>
    <w:rsid w:val="00564ED6"/>
    <w:rsid w:val="00592EB1"/>
    <w:rsid w:val="005F1B41"/>
    <w:rsid w:val="005F5AB1"/>
    <w:rsid w:val="005F6864"/>
    <w:rsid w:val="006236B8"/>
    <w:rsid w:val="00627DFB"/>
    <w:rsid w:val="00631DB2"/>
    <w:rsid w:val="00632A4C"/>
    <w:rsid w:val="0063490A"/>
    <w:rsid w:val="00634FEA"/>
    <w:rsid w:val="0066710F"/>
    <w:rsid w:val="0068113D"/>
    <w:rsid w:val="006926C9"/>
    <w:rsid w:val="00696BF0"/>
    <w:rsid w:val="006F7601"/>
    <w:rsid w:val="007277C2"/>
    <w:rsid w:val="00750718"/>
    <w:rsid w:val="00751108"/>
    <w:rsid w:val="00774354"/>
    <w:rsid w:val="00777BC4"/>
    <w:rsid w:val="00780536"/>
    <w:rsid w:val="007A098B"/>
    <w:rsid w:val="007C37BC"/>
    <w:rsid w:val="007E6B61"/>
    <w:rsid w:val="007F7569"/>
    <w:rsid w:val="008002FF"/>
    <w:rsid w:val="00800B54"/>
    <w:rsid w:val="008025CF"/>
    <w:rsid w:val="0080373E"/>
    <w:rsid w:val="00833350"/>
    <w:rsid w:val="008735BF"/>
    <w:rsid w:val="00880A53"/>
    <w:rsid w:val="008C48A2"/>
    <w:rsid w:val="008D6E0D"/>
    <w:rsid w:val="008F46C7"/>
    <w:rsid w:val="009465AA"/>
    <w:rsid w:val="00946F79"/>
    <w:rsid w:val="00954EFA"/>
    <w:rsid w:val="00964EED"/>
    <w:rsid w:val="00967432"/>
    <w:rsid w:val="009942ED"/>
    <w:rsid w:val="009B2537"/>
    <w:rsid w:val="009F17B7"/>
    <w:rsid w:val="00A146ED"/>
    <w:rsid w:val="00A16847"/>
    <w:rsid w:val="00A56359"/>
    <w:rsid w:val="00A60CC3"/>
    <w:rsid w:val="00A84F19"/>
    <w:rsid w:val="00A906D8"/>
    <w:rsid w:val="00A971D8"/>
    <w:rsid w:val="00AA05D0"/>
    <w:rsid w:val="00AB2D82"/>
    <w:rsid w:val="00AD1333"/>
    <w:rsid w:val="00AE2A31"/>
    <w:rsid w:val="00AF7EAD"/>
    <w:rsid w:val="00B06888"/>
    <w:rsid w:val="00B06961"/>
    <w:rsid w:val="00B11F98"/>
    <w:rsid w:val="00B24F88"/>
    <w:rsid w:val="00B30501"/>
    <w:rsid w:val="00B466B2"/>
    <w:rsid w:val="00B653E1"/>
    <w:rsid w:val="00BE5476"/>
    <w:rsid w:val="00C149D7"/>
    <w:rsid w:val="00C22816"/>
    <w:rsid w:val="00C23A89"/>
    <w:rsid w:val="00C25E8A"/>
    <w:rsid w:val="00C663B9"/>
    <w:rsid w:val="00C73138"/>
    <w:rsid w:val="00C90E04"/>
    <w:rsid w:val="00CC593F"/>
    <w:rsid w:val="00CD0169"/>
    <w:rsid w:val="00CD21C1"/>
    <w:rsid w:val="00CD6F00"/>
    <w:rsid w:val="00CE0543"/>
    <w:rsid w:val="00D43E06"/>
    <w:rsid w:val="00D53A06"/>
    <w:rsid w:val="00D6607F"/>
    <w:rsid w:val="00D947B5"/>
    <w:rsid w:val="00DA0A5B"/>
    <w:rsid w:val="00DB5172"/>
    <w:rsid w:val="00DC459C"/>
    <w:rsid w:val="00E10F4F"/>
    <w:rsid w:val="00E17A54"/>
    <w:rsid w:val="00E22AE0"/>
    <w:rsid w:val="00E25E80"/>
    <w:rsid w:val="00E61FF0"/>
    <w:rsid w:val="00E66F78"/>
    <w:rsid w:val="00EA05C8"/>
    <w:rsid w:val="00EB1F42"/>
    <w:rsid w:val="00EC0C8A"/>
    <w:rsid w:val="00ED0478"/>
    <w:rsid w:val="00ED2B2B"/>
    <w:rsid w:val="00EF31F8"/>
    <w:rsid w:val="00F33881"/>
    <w:rsid w:val="00F95405"/>
    <w:rsid w:val="00FA11C2"/>
    <w:rsid w:val="00FC2DB7"/>
    <w:rsid w:val="00FF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05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D0"/>
  </w:style>
  <w:style w:type="paragraph" w:styleId="a6">
    <w:name w:val="footer"/>
    <w:basedOn w:val="a"/>
    <w:link w:val="a7"/>
    <w:uiPriority w:val="99"/>
    <w:unhideWhenUsed/>
    <w:rsid w:val="00AA05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D0"/>
  </w:style>
  <w:style w:type="paragraph" w:styleId="a8">
    <w:name w:val="Balloon Text"/>
    <w:basedOn w:val="a"/>
    <w:link w:val="a9"/>
    <w:uiPriority w:val="99"/>
    <w:semiHidden/>
    <w:unhideWhenUsed/>
    <w:rsid w:val="007743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354"/>
    <w:rPr>
      <w:rFonts w:ascii="Tahoma" w:hAnsi="Tahoma" w:cs="Tahoma"/>
      <w:sz w:val="16"/>
      <w:szCs w:val="16"/>
    </w:rPr>
  </w:style>
  <w:style w:type="paragraph" w:styleId="aa">
    <w:name w:val="List Paragraph"/>
    <w:basedOn w:val="a"/>
    <w:uiPriority w:val="34"/>
    <w:qFormat/>
    <w:rsid w:val="00AB2D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607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A05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05D0"/>
  </w:style>
  <w:style w:type="paragraph" w:styleId="a6">
    <w:name w:val="footer"/>
    <w:basedOn w:val="a"/>
    <w:link w:val="a7"/>
    <w:uiPriority w:val="99"/>
    <w:unhideWhenUsed/>
    <w:rsid w:val="00AA05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05D0"/>
  </w:style>
  <w:style w:type="paragraph" w:styleId="a8">
    <w:name w:val="Balloon Text"/>
    <w:basedOn w:val="a"/>
    <w:link w:val="a9"/>
    <w:uiPriority w:val="99"/>
    <w:semiHidden/>
    <w:unhideWhenUsed/>
    <w:rsid w:val="007743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74354"/>
    <w:rPr>
      <w:rFonts w:ascii="Tahoma" w:hAnsi="Tahoma" w:cs="Tahoma"/>
      <w:sz w:val="16"/>
      <w:szCs w:val="16"/>
    </w:rPr>
  </w:style>
  <w:style w:type="paragraph" w:styleId="aa">
    <w:name w:val="List Paragraph"/>
    <w:basedOn w:val="a"/>
    <w:uiPriority w:val="34"/>
    <w:qFormat/>
    <w:rsid w:val="00AB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359367">
      <w:bodyDiv w:val="1"/>
      <w:marLeft w:val="0"/>
      <w:marRight w:val="0"/>
      <w:marTop w:val="0"/>
      <w:marBottom w:val="0"/>
      <w:divBdr>
        <w:top w:val="none" w:sz="0" w:space="0" w:color="auto"/>
        <w:left w:val="none" w:sz="0" w:space="0" w:color="auto"/>
        <w:bottom w:val="none" w:sz="0" w:space="0" w:color="auto"/>
        <w:right w:val="none" w:sz="0" w:space="0" w:color="auto"/>
      </w:divBdr>
      <w:divsChild>
        <w:div w:id="27795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FC0A-9F3E-4E76-8702-443CD232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4403</Words>
  <Characters>2510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cp:revision>
  <cp:lastPrinted>2026-02-16T12:57:00Z</cp:lastPrinted>
  <dcterms:created xsi:type="dcterms:W3CDTF">2025-03-31T07:20:00Z</dcterms:created>
  <dcterms:modified xsi:type="dcterms:W3CDTF">2026-02-23T08:44:00Z</dcterms:modified>
</cp:coreProperties>
</file>