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03" w:rsidRPr="00E56A7D" w:rsidRDefault="00E56A7D" w:rsidP="003F2FDB">
      <w:pPr>
        <w:spacing w:after="160" w:line="252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E56A7D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7E816485" wp14:editId="44FA316F">
            <wp:extent cx="4000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303" w:rsidRPr="00452303" w:rsidRDefault="00452303" w:rsidP="00452303">
      <w:pPr>
        <w:keepNext/>
        <w:keepLines/>
        <w:spacing w:after="0" w:line="252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5230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У К Р А Ї Н А </w:t>
      </w:r>
    </w:p>
    <w:p w:rsidR="00452303" w:rsidRPr="00452303" w:rsidRDefault="00452303" w:rsidP="00452303">
      <w:pPr>
        <w:keepNext/>
        <w:keepLines/>
        <w:spacing w:before="120" w:after="0" w:line="252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5230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КАРОЛІНО-БУГАЗЬКА СІЛЬСЬКА РАДА</w:t>
      </w:r>
    </w:p>
    <w:p w:rsidR="00452303" w:rsidRPr="00452303" w:rsidRDefault="00452303" w:rsidP="00452303">
      <w:pPr>
        <w:keepNext/>
        <w:keepLines/>
        <w:spacing w:after="0" w:line="252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5230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БІЛГОРОД-ДНІСТРОВСЬКОГО РАЙОНУ ОДЕСЬКОЇ ОБЛАСТІ</w:t>
      </w:r>
    </w:p>
    <w:p w:rsidR="00452303" w:rsidRPr="00452303" w:rsidRDefault="00452303" w:rsidP="004523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452303" w:rsidRPr="00452303" w:rsidRDefault="00452303" w:rsidP="004523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452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ВИКОНАВЧИЙ КОМІТЕТ</w:t>
      </w:r>
    </w:p>
    <w:p w:rsidR="00452303" w:rsidRPr="00452303" w:rsidRDefault="00452303" w:rsidP="004523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452303" w:rsidRPr="00452303" w:rsidRDefault="00452303" w:rsidP="004523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452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Р І Ш Е Н </w:t>
      </w:r>
      <w:proofErr w:type="spellStart"/>
      <w:r w:rsidRPr="00452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</w:t>
      </w:r>
      <w:proofErr w:type="spellEnd"/>
      <w:r w:rsidRPr="00452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Я</w:t>
      </w:r>
    </w:p>
    <w:p w:rsidR="00452303" w:rsidRPr="00452303" w:rsidRDefault="00452303" w:rsidP="004523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4698"/>
        <w:gridCol w:w="5083"/>
      </w:tblGrid>
      <w:tr w:rsidR="00452303" w:rsidRPr="00452303" w:rsidTr="00452303">
        <w:tc>
          <w:tcPr>
            <w:tcW w:w="4698" w:type="dxa"/>
            <w:hideMark/>
          </w:tcPr>
          <w:p w:rsidR="00452303" w:rsidRPr="00DF05B0" w:rsidRDefault="00452303" w:rsidP="00E56A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UA"/>
              </w:rPr>
            </w:pPr>
            <w:r w:rsidRPr="00DF05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в</w:t>
            </w:r>
            <w:r w:rsidRPr="00DF05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UA"/>
              </w:rPr>
              <w:t>ід «</w:t>
            </w:r>
            <w:r w:rsidR="009E17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E56A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24</w:t>
            </w:r>
            <w:r w:rsidR="009E17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DF05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UA"/>
              </w:rPr>
              <w:t xml:space="preserve">» </w:t>
            </w:r>
            <w:r w:rsidRPr="00DF05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9B5B9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лютого</w:t>
            </w:r>
            <w:r w:rsidR="00DF05B0" w:rsidRPr="00DF05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DF05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UA"/>
              </w:rPr>
              <w:t xml:space="preserve"> 202</w:t>
            </w:r>
            <w:r w:rsidR="0048522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DF05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DF05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UA"/>
              </w:rPr>
              <w:t>року</w:t>
            </w:r>
          </w:p>
        </w:tc>
        <w:tc>
          <w:tcPr>
            <w:tcW w:w="5083" w:type="dxa"/>
            <w:hideMark/>
          </w:tcPr>
          <w:p w:rsidR="00452303" w:rsidRPr="00DF05B0" w:rsidRDefault="00452303" w:rsidP="004852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DF05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</w:t>
            </w:r>
            <w:r w:rsidR="00E56A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</w:t>
            </w:r>
            <w:r w:rsidRPr="00DF05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UA"/>
              </w:rPr>
              <w:t xml:space="preserve"> № </w:t>
            </w:r>
            <w:r w:rsidR="00E56A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14</w:t>
            </w:r>
          </w:p>
        </w:tc>
      </w:tr>
    </w:tbl>
    <w:p w:rsidR="0029239D" w:rsidRPr="009925D6" w:rsidRDefault="0029239D" w:rsidP="00292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29239D" w:rsidRPr="00603183" w:rsidRDefault="00745CDA" w:rsidP="001222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  <w:t xml:space="preserve">Про </w:t>
      </w:r>
      <w:r w:rsidR="00C105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  <w:t xml:space="preserve">погодження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  <w:t>внесення змін</w:t>
      </w:r>
      <w:r w:rsidRPr="0060318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  <w:t>до тимчасового розпису</w:t>
      </w:r>
      <w:r w:rsidRPr="0060318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місцев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ого</w:t>
      </w:r>
      <w:r w:rsidRPr="0060318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бюджет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у</w:t>
      </w:r>
      <w:r w:rsidRPr="0060318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Кароліно-Бугазької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  <w:t xml:space="preserve"> </w:t>
      </w:r>
      <w:r w:rsidRPr="00AF011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сільської територіальної громади на </w:t>
      </w:r>
      <w:r w:rsidR="0048522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2026</w:t>
      </w:r>
      <w:r w:rsidR="0027773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рік</w:t>
      </w:r>
      <w:r w:rsidRPr="00AF011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r w:rsidR="00CA78C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у тому числі </w:t>
      </w:r>
      <w:r w:rsidR="00AF0117" w:rsidRPr="00AF011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відповідно річного розпису асигнувань державного б</w:t>
      </w:r>
      <w:r w:rsidR="0048522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юджету </w:t>
      </w:r>
      <w:r w:rsidR="000F3AB3" w:rsidRPr="000F3AB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за </w:t>
      </w:r>
      <w:r w:rsidR="00AA3DF9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загальним та </w:t>
      </w:r>
      <w:r w:rsidR="000F3AB3" w:rsidRPr="000F3AB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спеціальним фондом </w:t>
      </w:r>
      <w:r w:rsidR="0048522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(міжбюджетні трансферти)</w:t>
      </w:r>
    </w:p>
    <w:p w:rsidR="0029239D" w:rsidRPr="00E505CC" w:rsidRDefault="0029239D" w:rsidP="00AF0117">
      <w:pPr>
        <w:spacing w:before="240"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1555400000</w:t>
      </w:r>
    </w:p>
    <w:p w:rsidR="0029239D" w:rsidRDefault="0029239D" w:rsidP="00074559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</w:pPr>
      <w:r w:rsidRPr="009925D6"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  <w:t>(код бюджету)</w:t>
      </w:r>
    </w:p>
    <w:p w:rsidR="00074559" w:rsidRPr="00555383" w:rsidRDefault="00074559" w:rsidP="00E56A7D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val="uk-UA" w:eastAsia="ru-RU"/>
        </w:rPr>
      </w:pPr>
    </w:p>
    <w:p w:rsidR="008159A1" w:rsidRPr="00584A67" w:rsidRDefault="00485222" w:rsidP="00E56A7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84A67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ст. 28 Закону України «Про місцеве самоврядування в Україні», ст. 79 Бюджетного кодексу України, постанови Кабінету Міністрів України від 28.02.2002 року №228 «Про затвердження Порядку складання, розгляду, затвердження та основних вимог до виконання кошторисів бюджетних установ», </w:t>
      </w:r>
      <w:r w:rsidR="00584A67" w:rsidRPr="00584A67">
        <w:rPr>
          <w:rFonts w:ascii="Times New Roman" w:hAnsi="Times New Roman" w:cs="Times New Roman"/>
          <w:sz w:val="26"/>
          <w:szCs w:val="26"/>
          <w:lang w:val="uk-UA"/>
        </w:rPr>
        <w:t xml:space="preserve">постанови КМУ від 11.02.2026 р. №170 «Деякі питання надання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“Нова українська школа” у 2026 році», </w:t>
      </w:r>
      <w:r w:rsidR="009B5B92" w:rsidRPr="00584A67">
        <w:rPr>
          <w:rFonts w:ascii="Times New Roman" w:hAnsi="Times New Roman" w:cs="Times New Roman"/>
          <w:sz w:val="26"/>
          <w:szCs w:val="26"/>
          <w:lang w:val="uk-UA"/>
        </w:rPr>
        <w:t>постанови КМУ від 12</w:t>
      </w:r>
      <w:r w:rsidR="003729F2" w:rsidRPr="00584A67">
        <w:rPr>
          <w:rFonts w:ascii="Times New Roman" w:hAnsi="Times New Roman" w:cs="Times New Roman"/>
          <w:sz w:val="26"/>
          <w:szCs w:val="26"/>
          <w:lang w:val="uk-UA"/>
        </w:rPr>
        <w:t>.01.2026 р. №</w:t>
      </w:r>
      <w:r w:rsidR="009B5B92" w:rsidRPr="00584A67">
        <w:rPr>
          <w:rFonts w:ascii="Times New Roman" w:hAnsi="Times New Roman" w:cs="Times New Roman"/>
          <w:sz w:val="26"/>
          <w:szCs w:val="26"/>
          <w:lang w:val="uk-UA"/>
        </w:rPr>
        <w:t>16</w:t>
      </w:r>
      <w:r w:rsidR="003729F2" w:rsidRPr="00584A67"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r w:rsidR="009B5B92" w:rsidRPr="00584A67">
        <w:rPr>
          <w:rFonts w:ascii="Times New Roman" w:hAnsi="Times New Roman" w:cs="Times New Roman"/>
          <w:sz w:val="26"/>
          <w:szCs w:val="26"/>
          <w:lang w:val="uk-UA"/>
        </w:rPr>
        <w:t>Деякі питання надання субвенції з державного бюджету місцевим бюджетам на покращення гарячого харчування та фінансування харчування учнів початкових класів закладів загальної середньої освіти за спеціальним фондом у 2026 році</w:t>
      </w:r>
      <w:r w:rsidR="003729F2" w:rsidRPr="00584A67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584A67" w:rsidRPr="00584A67">
        <w:rPr>
          <w:rFonts w:ascii="Times New Roman" w:hAnsi="Times New Roman" w:cs="Times New Roman"/>
          <w:sz w:val="26"/>
          <w:szCs w:val="26"/>
          <w:lang w:val="uk-UA"/>
        </w:rPr>
        <w:t xml:space="preserve">, розпорядження КМУ від 05.02.2026 р. №158-р «Про розподіл обсягу субвенції з державного бюджету місцевим бюджетам на надання державної підтримки особам з особливими освітніми потребами у 2026 році», </w:t>
      </w:r>
      <w:r w:rsidRPr="00584A67">
        <w:rPr>
          <w:rFonts w:ascii="Times New Roman" w:hAnsi="Times New Roman" w:cs="Times New Roman"/>
          <w:sz w:val="26"/>
          <w:szCs w:val="26"/>
          <w:lang w:val="uk-UA"/>
        </w:rPr>
        <w:t>з метою своєчасного забезпечення фінансування поточних витрат з місцевого бюджету у 2026 році у зв’язку з неприйняттям у визначений законодавством термін рішення про затвердження сільського бюджету на 2026 рік,  виконавчий комітет Кароліно-Бугазької сільської ради</w:t>
      </w:r>
    </w:p>
    <w:p w:rsidR="00E32FAD" w:rsidRPr="00555383" w:rsidRDefault="0029239D" w:rsidP="00C630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55383">
        <w:rPr>
          <w:rFonts w:ascii="Times New Roman" w:hAnsi="Times New Roman" w:cs="Times New Roman"/>
          <w:sz w:val="26"/>
          <w:szCs w:val="26"/>
          <w:lang w:val="uk-UA"/>
        </w:rPr>
        <w:t>ВИРІШИВ:</w:t>
      </w:r>
      <w:r w:rsidR="00EC61C2" w:rsidRPr="0055538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074559" w:rsidRDefault="00C81675" w:rsidP="00584A67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55383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="003F2FDB">
        <w:rPr>
          <w:rFonts w:ascii="Times New Roman" w:hAnsi="Times New Roman" w:cs="Times New Roman"/>
          <w:sz w:val="26"/>
          <w:szCs w:val="26"/>
          <w:lang w:val="uk-UA"/>
        </w:rPr>
        <w:t xml:space="preserve">Погодити </w:t>
      </w:r>
      <w:r w:rsidRPr="00555383">
        <w:rPr>
          <w:rFonts w:ascii="Times New Roman" w:hAnsi="Times New Roman" w:cs="Times New Roman"/>
          <w:sz w:val="26"/>
          <w:szCs w:val="26"/>
          <w:lang w:val="uk-UA"/>
        </w:rPr>
        <w:t>внес</w:t>
      </w:r>
      <w:r w:rsidR="00C10577">
        <w:rPr>
          <w:rFonts w:ascii="Times New Roman" w:hAnsi="Times New Roman" w:cs="Times New Roman"/>
          <w:sz w:val="26"/>
          <w:szCs w:val="26"/>
          <w:lang w:val="uk-UA"/>
        </w:rPr>
        <w:t>ення змін</w:t>
      </w:r>
      <w:r w:rsidRPr="00555383">
        <w:rPr>
          <w:rFonts w:ascii="Times New Roman" w:hAnsi="Times New Roman" w:cs="Times New Roman"/>
          <w:sz w:val="26"/>
          <w:szCs w:val="26"/>
          <w:lang w:val="uk-UA"/>
        </w:rPr>
        <w:t xml:space="preserve"> до</w:t>
      </w:r>
      <w:r w:rsidR="00FB18FC" w:rsidRPr="00555383">
        <w:rPr>
          <w:rFonts w:ascii="Times New Roman" w:hAnsi="Times New Roman" w:cs="Times New Roman"/>
          <w:sz w:val="26"/>
          <w:szCs w:val="26"/>
          <w:lang w:val="uk-UA"/>
        </w:rPr>
        <w:t xml:space="preserve"> тимчасов</w:t>
      </w:r>
      <w:r w:rsidRPr="00555383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="00FB18FC" w:rsidRPr="00555383">
        <w:rPr>
          <w:rFonts w:ascii="Times New Roman" w:hAnsi="Times New Roman" w:cs="Times New Roman"/>
          <w:sz w:val="26"/>
          <w:szCs w:val="26"/>
          <w:lang w:val="uk-UA"/>
        </w:rPr>
        <w:t xml:space="preserve"> розпис</w:t>
      </w:r>
      <w:r w:rsidRPr="00555383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AF0117" w:rsidRPr="00555383">
        <w:rPr>
          <w:rFonts w:ascii="Times New Roman" w:hAnsi="Times New Roman" w:cs="Times New Roman"/>
          <w:sz w:val="26"/>
          <w:szCs w:val="26"/>
          <w:lang w:val="uk-UA"/>
        </w:rPr>
        <w:t xml:space="preserve"> місцевого </w:t>
      </w:r>
      <w:r w:rsidR="00AF0117">
        <w:rPr>
          <w:rFonts w:ascii="Times New Roman" w:hAnsi="Times New Roman" w:cs="Times New Roman"/>
          <w:sz w:val="26"/>
          <w:szCs w:val="26"/>
          <w:lang w:val="uk-UA"/>
        </w:rPr>
        <w:t>бюджету</w:t>
      </w:r>
      <w:r w:rsidR="00F21F3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B43D5">
        <w:rPr>
          <w:rFonts w:ascii="Times New Roman" w:hAnsi="Times New Roman" w:cs="Times New Roman"/>
          <w:sz w:val="26"/>
          <w:szCs w:val="26"/>
          <w:lang w:val="uk-UA"/>
        </w:rPr>
        <w:t>на 2026</w:t>
      </w:r>
      <w:r w:rsidR="00AF0117" w:rsidRPr="00AF0117">
        <w:rPr>
          <w:rFonts w:ascii="Times New Roman" w:hAnsi="Times New Roman" w:cs="Times New Roman"/>
          <w:sz w:val="26"/>
          <w:szCs w:val="26"/>
          <w:lang w:val="uk-UA"/>
        </w:rPr>
        <w:t xml:space="preserve"> р</w:t>
      </w:r>
      <w:r w:rsidR="0027773A">
        <w:rPr>
          <w:rFonts w:ascii="Times New Roman" w:hAnsi="Times New Roman" w:cs="Times New Roman"/>
          <w:sz w:val="26"/>
          <w:szCs w:val="26"/>
          <w:lang w:val="uk-UA"/>
        </w:rPr>
        <w:t>ік</w:t>
      </w:r>
      <w:r w:rsidR="00AF0117" w:rsidRPr="00AF0117">
        <w:rPr>
          <w:rFonts w:ascii="Times New Roman" w:hAnsi="Times New Roman" w:cs="Times New Roman"/>
          <w:sz w:val="26"/>
          <w:szCs w:val="26"/>
          <w:lang w:val="uk-UA"/>
        </w:rPr>
        <w:t>, при цьому щомісячний обсяг видатків загального фонду місцевого бюджету не може переви</w:t>
      </w:r>
      <w:r w:rsidR="0040260A">
        <w:rPr>
          <w:rFonts w:ascii="Times New Roman" w:hAnsi="Times New Roman" w:cs="Times New Roman"/>
          <w:sz w:val="26"/>
          <w:szCs w:val="26"/>
          <w:lang w:val="uk-UA"/>
        </w:rPr>
        <w:t>щувати 1/12 обсягу видатків 2025</w:t>
      </w:r>
      <w:r w:rsidR="00AF0117" w:rsidRPr="00AF0117">
        <w:rPr>
          <w:rFonts w:ascii="Times New Roman" w:hAnsi="Times New Roman" w:cs="Times New Roman"/>
          <w:sz w:val="26"/>
          <w:szCs w:val="26"/>
          <w:lang w:val="uk-UA"/>
        </w:rPr>
        <w:t xml:space="preserve"> року, а саме</w:t>
      </w:r>
      <w:r w:rsidR="00E56A7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B43D5" w:rsidRPr="000B43D5">
        <w:rPr>
          <w:rFonts w:ascii="Times New Roman" w:hAnsi="Times New Roman" w:cs="Times New Roman"/>
          <w:sz w:val="26"/>
          <w:szCs w:val="26"/>
          <w:lang w:val="uk-UA"/>
        </w:rPr>
        <w:t xml:space="preserve">6 923 959 </w:t>
      </w:r>
      <w:r w:rsidR="00AF0117" w:rsidRPr="00AF0117">
        <w:rPr>
          <w:rFonts w:ascii="Times New Roman" w:hAnsi="Times New Roman" w:cs="Times New Roman"/>
          <w:sz w:val="26"/>
          <w:szCs w:val="26"/>
          <w:lang w:val="uk-UA"/>
        </w:rPr>
        <w:t>грн.</w:t>
      </w:r>
    </w:p>
    <w:p w:rsidR="00AF0117" w:rsidRDefault="00AF0117" w:rsidP="00584A67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Внести зміни </w:t>
      </w:r>
      <w:r w:rsidRPr="00AF0117">
        <w:rPr>
          <w:rFonts w:ascii="Times New Roman" w:hAnsi="Times New Roman" w:cs="Times New Roman"/>
          <w:sz w:val="26"/>
          <w:szCs w:val="26"/>
          <w:lang w:val="uk-UA"/>
        </w:rPr>
        <w:t>до тимчасового р</w:t>
      </w:r>
      <w:r w:rsidR="000B43D5">
        <w:rPr>
          <w:rFonts w:ascii="Times New Roman" w:hAnsi="Times New Roman" w:cs="Times New Roman"/>
          <w:sz w:val="26"/>
          <w:szCs w:val="26"/>
          <w:lang w:val="uk-UA"/>
        </w:rPr>
        <w:t>озпису місцевого бюджету на 2026</w:t>
      </w:r>
      <w:r w:rsidRPr="00AF0117">
        <w:rPr>
          <w:rFonts w:ascii="Times New Roman" w:hAnsi="Times New Roman" w:cs="Times New Roman"/>
          <w:sz w:val="26"/>
          <w:szCs w:val="26"/>
          <w:lang w:val="uk-UA"/>
        </w:rPr>
        <w:t xml:space="preserve">р. відповідно річного розпису асигнувань державного бюджету </w:t>
      </w:r>
      <w:r w:rsidR="009B5B92"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 w:rsidR="00C10577" w:rsidRPr="00C10577">
        <w:rPr>
          <w:rFonts w:ascii="Times New Roman" w:hAnsi="Times New Roman" w:cs="Times New Roman"/>
          <w:sz w:val="26"/>
          <w:szCs w:val="26"/>
          <w:lang w:val="uk-UA"/>
        </w:rPr>
        <w:t xml:space="preserve">загальним та </w:t>
      </w:r>
      <w:r w:rsidR="009B5B92">
        <w:rPr>
          <w:rFonts w:ascii="Times New Roman" w:hAnsi="Times New Roman" w:cs="Times New Roman"/>
          <w:sz w:val="26"/>
          <w:szCs w:val="26"/>
          <w:lang w:val="uk-UA"/>
        </w:rPr>
        <w:t xml:space="preserve">спеціальним фондом </w:t>
      </w:r>
      <w:r w:rsidRPr="00AF0117">
        <w:rPr>
          <w:rFonts w:ascii="Times New Roman" w:hAnsi="Times New Roman" w:cs="Times New Roman"/>
          <w:sz w:val="26"/>
          <w:szCs w:val="26"/>
          <w:lang w:val="uk-UA"/>
        </w:rPr>
        <w:t>(міжбюджетні трансферти).</w:t>
      </w:r>
    </w:p>
    <w:p w:rsidR="000B43D5" w:rsidRPr="000B43D5" w:rsidRDefault="009B5B92" w:rsidP="009B5B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B43D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B43D5" w:rsidRPr="000B43D5">
        <w:rPr>
          <w:rFonts w:ascii="Times New Roman" w:hAnsi="Times New Roman" w:cs="Times New Roman"/>
          <w:sz w:val="28"/>
          <w:szCs w:val="28"/>
          <w:lang w:val="uk-UA"/>
        </w:rPr>
        <w:t>Головним розпорядникам внести зміни до паспортів бюджетних програм.</w:t>
      </w:r>
    </w:p>
    <w:p w:rsidR="00745CDA" w:rsidRPr="000D4876" w:rsidRDefault="009B5B92" w:rsidP="00584A67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4</w:t>
      </w:r>
      <w:r w:rsidR="00AF0117" w:rsidRPr="000D4876">
        <w:rPr>
          <w:rFonts w:ascii="Times New Roman" w:hAnsi="Times New Roman" w:cs="Times New Roman"/>
          <w:sz w:val="26"/>
          <w:szCs w:val="26"/>
          <w:lang w:val="uk-UA"/>
        </w:rPr>
        <w:t>. Дане рішення виконавчого комітету сільської ради втрачає чинність після затвер</w:t>
      </w:r>
      <w:r w:rsidR="000B43D5">
        <w:rPr>
          <w:rFonts w:ascii="Times New Roman" w:hAnsi="Times New Roman" w:cs="Times New Roman"/>
          <w:sz w:val="26"/>
          <w:szCs w:val="26"/>
          <w:lang w:val="uk-UA"/>
        </w:rPr>
        <w:t>дження місцевого бюджету на 2026</w:t>
      </w:r>
      <w:r w:rsidR="00AF0117" w:rsidRPr="000D4876">
        <w:rPr>
          <w:rFonts w:ascii="Times New Roman" w:hAnsi="Times New Roman" w:cs="Times New Roman"/>
          <w:sz w:val="26"/>
          <w:szCs w:val="26"/>
          <w:lang w:val="uk-UA"/>
        </w:rPr>
        <w:t xml:space="preserve"> рік</w:t>
      </w:r>
      <w:r w:rsidR="00AF0117">
        <w:rPr>
          <w:rFonts w:ascii="Times New Roman" w:hAnsi="Times New Roman" w:cs="Times New Roman"/>
          <w:sz w:val="26"/>
          <w:szCs w:val="26"/>
          <w:lang w:val="uk-UA"/>
        </w:rPr>
        <w:t xml:space="preserve"> та змін до нього.</w:t>
      </w:r>
    </w:p>
    <w:p w:rsidR="003F2FDB" w:rsidRPr="003F2FDB" w:rsidRDefault="009B5B92" w:rsidP="009B5B92">
      <w:pPr>
        <w:pStyle w:val="a9"/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C81675" w:rsidRPr="000D4876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3E41F2" w:rsidRPr="000D487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Контроль за виконанням цього рішення покласти на постійну комісію сільської ради з питань фінансів, бюджету, планування соціально-економічного розвитку, інвестицій та міжнародного співробітництва.</w:t>
      </w:r>
    </w:p>
    <w:bookmarkEnd w:id="0"/>
    <w:p w:rsidR="00910FDB" w:rsidRDefault="00910FDB" w:rsidP="00C630B6">
      <w:pPr>
        <w:widowControl w:val="0"/>
        <w:tabs>
          <w:tab w:val="left" w:pos="1021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84A67" w:rsidRDefault="00584A67" w:rsidP="00C630B6">
      <w:pPr>
        <w:widowControl w:val="0"/>
        <w:tabs>
          <w:tab w:val="left" w:pos="1021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84A67" w:rsidRPr="000B43D5" w:rsidRDefault="00584A67" w:rsidP="00C630B6">
      <w:pPr>
        <w:widowControl w:val="0"/>
        <w:tabs>
          <w:tab w:val="left" w:pos="1021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741C0" w:rsidRPr="001222D7" w:rsidRDefault="003E41F2" w:rsidP="009B5B92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222D7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Сільський голова          </w:t>
      </w:r>
      <w:r w:rsidR="00C673AF" w:rsidRPr="001222D7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   </w:t>
      </w:r>
      <w:r w:rsidR="009E174A" w:rsidRPr="001222D7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  </w:t>
      </w:r>
      <w:r w:rsidR="00E56A7D" w:rsidRPr="001222D7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="00E56A7D" w:rsidRPr="001222D7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="00E56A7D" w:rsidRPr="001222D7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="003F2FDB" w:rsidRPr="001222D7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="00E56A7D" w:rsidRPr="001222D7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="009E174A" w:rsidRPr="001222D7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</w:t>
      </w:r>
      <w:r w:rsidR="001222D7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     </w:t>
      </w:r>
      <w:r w:rsidR="00C673AF" w:rsidRPr="001222D7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 </w:t>
      </w:r>
      <w:r w:rsidR="001222D7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Андрій </w:t>
      </w:r>
      <w:r w:rsidR="00AF0117" w:rsidRPr="001222D7">
        <w:rPr>
          <w:rFonts w:ascii="Times New Roman" w:hAnsi="Times New Roman" w:cs="Times New Roman"/>
          <w:b/>
          <w:i/>
          <w:sz w:val="26"/>
          <w:szCs w:val="26"/>
          <w:lang w:val="uk-UA"/>
        </w:rPr>
        <w:t>АПАНАСЕНКО</w:t>
      </w:r>
    </w:p>
    <w:sectPr w:rsidR="00D741C0" w:rsidRPr="001222D7" w:rsidSect="00E56A7D">
      <w:headerReference w:type="default" r:id="rId10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4F5" w:rsidRDefault="007624F5" w:rsidP="0029239D">
      <w:pPr>
        <w:spacing w:after="0" w:line="240" w:lineRule="auto"/>
      </w:pPr>
      <w:r>
        <w:separator/>
      </w:r>
    </w:p>
  </w:endnote>
  <w:endnote w:type="continuationSeparator" w:id="0">
    <w:p w:rsidR="007624F5" w:rsidRDefault="007624F5" w:rsidP="0029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4F5" w:rsidRDefault="007624F5" w:rsidP="0029239D">
      <w:pPr>
        <w:spacing w:after="0" w:line="240" w:lineRule="auto"/>
      </w:pPr>
      <w:r>
        <w:separator/>
      </w:r>
    </w:p>
  </w:footnote>
  <w:footnote w:type="continuationSeparator" w:id="0">
    <w:p w:rsidR="007624F5" w:rsidRDefault="007624F5" w:rsidP="00292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A83" w:rsidRDefault="00847A8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05C5"/>
    <w:multiLevelType w:val="hybridMultilevel"/>
    <w:tmpl w:val="A15CEE22"/>
    <w:lvl w:ilvl="0" w:tplc="2154EF94">
      <w:start w:val="6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21A24"/>
    <w:multiLevelType w:val="multilevel"/>
    <w:tmpl w:val="350ED0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2">
    <w:nsid w:val="06A81D80"/>
    <w:multiLevelType w:val="hybridMultilevel"/>
    <w:tmpl w:val="A4562098"/>
    <w:lvl w:ilvl="0" w:tplc="50AE8E0A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943AC"/>
    <w:multiLevelType w:val="hybridMultilevel"/>
    <w:tmpl w:val="004CA7A4"/>
    <w:lvl w:ilvl="0" w:tplc="17A80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9A4F4F"/>
    <w:multiLevelType w:val="multilevel"/>
    <w:tmpl w:val="BE8EF7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2BCE4065"/>
    <w:multiLevelType w:val="hybridMultilevel"/>
    <w:tmpl w:val="86DC0564"/>
    <w:lvl w:ilvl="0" w:tplc="E1701C56">
      <w:start w:val="19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80C6B"/>
    <w:multiLevelType w:val="hybridMultilevel"/>
    <w:tmpl w:val="79845DD4"/>
    <w:lvl w:ilvl="0" w:tplc="298063DC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C6BE2"/>
    <w:multiLevelType w:val="hybridMultilevel"/>
    <w:tmpl w:val="E458C696"/>
    <w:lvl w:ilvl="0" w:tplc="3B0CB4E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B2856"/>
    <w:multiLevelType w:val="hybridMultilevel"/>
    <w:tmpl w:val="28DE439E"/>
    <w:lvl w:ilvl="0" w:tplc="FA4619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C2748"/>
    <w:multiLevelType w:val="hybridMultilevel"/>
    <w:tmpl w:val="93C2E794"/>
    <w:lvl w:ilvl="0" w:tplc="11AC64CE">
      <w:start w:val="8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28"/>
    <w:rsid w:val="00012F31"/>
    <w:rsid w:val="0003403D"/>
    <w:rsid w:val="00037448"/>
    <w:rsid w:val="0003751E"/>
    <w:rsid w:val="00041754"/>
    <w:rsid w:val="000530A6"/>
    <w:rsid w:val="00074559"/>
    <w:rsid w:val="00096BBD"/>
    <w:rsid w:val="000B43D5"/>
    <w:rsid w:val="000D1662"/>
    <w:rsid w:val="000D4876"/>
    <w:rsid w:val="000D7BD7"/>
    <w:rsid w:val="000E395A"/>
    <w:rsid w:val="000F3AB3"/>
    <w:rsid w:val="00103557"/>
    <w:rsid w:val="00114CEC"/>
    <w:rsid w:val="001222D7"/>
    <w:rsid w:val="00122E20"/>
    <w:rsid w:val="00126784"/>
    <w:rsid w:val="001330A9"/>
    <w:rsid w:val="0016153C"/>
    <w:rsid w:val="001635FA"/>
    <w:rsid w:val="00163C5A"/>
    <w:rsid w:val="00172A7B"/>
    <w:rsid w:val="00182CCE"/>
    <w:rsid w:val="00184186"/>
    <w:rsid w:val="00184A7D"/>
    <w:rsid w:val="001A3F95"/>
    <w:rsid w:val="001A4BC3"/>
    <w:rsid w:val="001A540C"/>
    <w:rsid w:val="001B4425"/>
    <w:rsid w:val="001C40C1"/>
    <w:rsid w:val="001C54E7"/>
    <w:rsid w:val="001D1249"/>
    <w:rsid w:val="001D6CEE"/>
    <w:rsid w:val="001E0828"/>
    <w:rsid w:val="001F09BB"/>
    <w:rsid w:val="001F2A4F"/>
    <w:rsid w:val="002050BA"/>
    <w:rsid w:val="00206FCE"/>
    <w:rsid w:val="002134AF"/>
    <w:rsid w:val="00217478"/>
    <w:rsid w:val="00227276"/>
    <w:rsid w:val="0023056C"/>
    <w:rsid w:val="00231CC3"/>
    <w:rsid w:val="00232583"/>
    <w:rsid w:val="002412C5"/>
    <w:rsid w:val="00242254"/>
    <w:rsid w:val="00254B1C"/>
    <w:rsid w:val="002571B9"/>
    <w:rsid w:val="00273D6B"/>
    <w:rsid w:val="0027773A"/>
    <w:rsid w:val="0028542B"/>
    <w:rsid w:val="0029223A"/>
    <w:rsid w:val="0029239D"/>
    <w:rsid w:val="002A38D2"/>
    <w:rsid w:val="002A4B4D"/>
    <w:rsid w:val="002A6ECC"/>
    <w:rsid w:val="002C1218"/>
    <w:rsid w:val="002C1876"/>
    <w:rsid w:val="002C1EFF"/>
    <w:rsid w:val="002D654B"/>
    <w:rsid w:val="00303B25"/>
    <w:rsid w:val="00310AC3"/>
    <w:rsid w:val="00321FB2"/>
    <w:rsid w:val="00361E53"/>
    <w:rsid w:val="00364110"/>
    <w:rsid w:val="003729F2"/>
    <w:rsid w:val="003833E2"/>
    <w:rsid w:val="00391382"/>
    <w:rsid w:val="00391C2B"/>
    <w:rsid w:val="00392440"/>
    <w:rsid w:val="00395830"/>
    <w:rsid w:val="003A77F4"/>
    <w:rsid w:val="003B0308"/>
    <w:rsid w:val="003B18D7"/>
    <w:rsid w:val="003B4EE6"/>
    <w:rsid w:val="003B4F2B"/>
    <w:rsid w:val="003C1319"/>
    <w:rsid w:val="003E41F2"/>
    <w:rsid w:val="003F2FDB"/>
    <w:rsid w:val="004022D3"/>
    <w:rsid w:val="0040260A"/>
    <w:rsid w:val="004318E1"/>
    <w:rsid w:val="004335F7"/>
    <w:rsid w:val="0043702A"/>
    <w:rsid w:val="0043705F"/>
    <w:rsid w:val="004460AD"/>
    <w:rsid w:val="004477B6"/>
    <w:rsid w:val="00447BA9"/>
    <w:rsid w:val="004507CA"/>
    <w:rsid w:val="00452303"/>
    <w:rsid w:val="00462210"/>
    <w:rsid w:val="00470BEF"/>
    <w:rsid w:val="004735A6"/>
    <w:rsid w:val="00476132"/>
    <w:rsid w:val="00476E3E"/>
    <w:rsid w:val="00485222"/>
    <w:rsid w:val="00485717"/>
    <w:rsid w:val="004925A7"/>
    <w:rsid w:val="004A096D"/>
    <w:rsid w:val="004A3A00"/>
    <w:rsid w:val="004A7599"/>
    <w:rsid w:val="004C2891"/>
    <w:rsid w:val="004D7271"/>
    <w:rsid w:val="00510B26"/>
    <w:rsid w:val="00521940"/>
    <w:rsid w:val="005520F1"/>
    <w:rsid w:val="00555383"/>
    <w:rsid w:val="0057054F"/>
    <w:rsid w:val="00571570"/>
    <w:rsid w:val="00576888"/>
    <w:rsid w:val="00577561"/>
    <w:rsid w:val="00584A67"/>
    <w:rsid w:val="005A3FA5"/>
    <w:rsid w:val="005B3DD3"/>
    <w:rsid w:val="005E680B"/>
    <w:rsid w:val="005F19A5"/>
    <w:rsid w:val="005F6831"/>
    <w:rsid w:val="005F7133"/>
    <w:rsid w:val="00602AB2"/>
    <w:rsid w:val="00607106"/>
    <w:rsid w:val="00627D29"/>
    <w:rsid w:val="006302DA"/>
    <w:rsid w:val="006350E0"/>
    <w:rsid w:val="0064558A"/>
    <w:rsid w:val="00663A03"/>
    <w:rsid w:val="00671B29"/>
    <w:rsid w:val="006A0E61"/>
    <w:rsid w:val="006B7583"/>
    <w:rsid w:val="00721CC3"/>
    <w:rsid w:val="007224BF"/>
    <w:rsid w:val="00737A06"/>
    <w:rsid w:val="00745CDA"/>
    <w:rsid w:val="00751028"/>
    <w:rsid w:val="00761AAA"/>
    <w:rsid w:val="007624F5"/>
    <w:rsid w:val="007647B8"/>
    <w:rsid w:val="00773F6D"/>
    <w:rsid w:val="00784E5F"/>
    <w:rsid w:val="007A24F0"/>
    <w:rsid w:val="007A55B1"/>
    <w:rsid w:val="007B76A5"/>
    <w:rsid w:val="007C28E2"/>
    <w:rsid w:val="007D3AF9"/>
    <w:rsid w:val="007D57EF"/>
    <w:rsid w:val="007E13FB"/>
    <w:rsid w:val="0080108E"/>
    <w:rsid w:val="00810F14"/>
    <w:rsid w:val="008159A1"/>
    <w:rsid w:val="00820538"/>
    <w:rsid w:val="00833115"/>
    <w:rsid w:val="00847A60"/>
    <w:rsid w:val="00847A83"/>
    <w:rsid w:val="00847F7E"/>
    <w:rsid w:val="00851D82"/>
    <w:rsid w:val="00853576"/>
    <w:rsid w:val="0085381B"/>
    <w:rsid w:val="008662B8"/>
    <w:rsid w:val="008756A0"/>
    <w:rsid w:val="00881438"/>
    <w:rsid w:val="008921B7"/>
    <w:rsid w:val="00892765"/>
    <w:rsid w:val="00897846"/>
    <w:rsid w:val="008C1EE1"/>
    <w:rsid w:val="008F6D98"/>
    <w:rsid w:val="009059EF"/>
    <w:rsid w:val="00910FDB"/>
    <w:rsid w:val="00957D32"/>
    <w:rsid w:val="00975B97"/>
    <w:rsid w:val="009775BE"/>
    <w:rsid w:val="00987718"/>
    <w:rsid w:val="00991C42"/>
    <w:rsid w:val="009921B1"/>
    <w:rsid w:val="009B0F71"/>
    <w:rsid w:val="009B5B92"/>
    <w:rsid w:val="009C5A0F"/>
    <w:rsid w:val="009C6BA1"/>
    <w:rsid w:val="009D2767"/>
    <w:rsid w:val="009E174A"/>
    <w:rsid w:val="009E2AED"/>
    <w:rsid w:val="009F224D"/>
    <w:rsid w:val="00A038FB"/>
    <w:rsid w:val="00A27D80"/>
    <w:rsid w:val="00A32F7A"/>
    <w:rsid w:val="00A46F5D"/>
    <w:rsid w:val="00A61619"/>
    <w:rsid w:val="00A70B41"/>
    <w:rsid w:val="00A816A0"/>
    <w:rsid w:val="00A94B15"/>
    <w:rsid w:val="00AA3DF9"/>
    <w:rsid w:val="00AC38B2"/>
    <w:rsid w:val="00AD576A"/>
    <w:rsid w:val="00AD7709"/>
    <w:rsid w:val="00AE1662"/>
    <w:rsid w:val="00AE6931"/>
    <w:rsid w:val="00AF0117"/>
    <w:rsid w:val="00B0113A"/>
    <w:rsid w:val="00B127E4"/>
    <w:rsid w:val="00B30417"/>
    <w:rsid w:val="00B40446"/>
    <w:rsid w:val="00B53B44"/>
    <w:rsid w:val="00B73C79"/>
    <w:rsid w:val="00B75E21"/>
    <w:rsid w:val="00B909FD"/>
    <w:rsid w:val="00B93D7D"/>
    <w:rsid w:val="00BA39B0"/>
    <w:rsid w:val="00BB0A8A"/>
    <w:rsid w:val="00BB79E5"/>
    <w:rsid w:val="00BC6CB1"/>
    <w:rsid w:val="00BE44EF"/>
    <w:rsid w:val="00C05FE9"/>
    <w:rsid w:val="00C10577"/>
    <w:rsid w:val="00C1270B"/>
    <w:rsid w:val="00C201FD"/>
    <w:rsid w:val="00C22ECA"/>
    <w:rsid w:val="00C377BB"/>
    <w:rsid w:val="00C630B6"/>
    <w:rsid w:val="00C673AF"/>
    <w:rsid w:val="00C71B3D"/>
    <w:rsid w:val="00C72485"/>
    <w:rsid w:val="00C75177"/>
    <w:rsid w:val="00C81675"/>
    <w:rsid w:val="00C90FDD"/>
    <w:rsid w:val="00C94343"/>
    <w:rsid w:val="00CA6BD0"/>
    <w:rsid w:val="00CA78CE"/>
    <w:rsid w:val="00CB343C"/>
    <w:rsid w:val="00CD12E7"/>
    <w:rsid w:val="00CF0FED"/>
    <w:rsid w:val="00D00686"/>
    <w:rsid w:val="00D35D45"/>
    <w:rsid w:val="00D64779"/>
    <w:rsid w:val="00D6575E"/>
    <w:rsid w:val="00D70287"/>
    <w:rsid w:val="00D74068"/>
    <w:rsid w:val="00D741C0"/>
    <w:rsid w:val="00D7590F"/>
    <w:rsid w:val="00D93DB3"/>
    <w:rsid w:val="00DB0707"/>
    <w:rsid w:val="00DD7825"/>
    <w:rsid w:val="00DF05B0"/>
    <w:rsid w:val="00DF6A84"/>
    <w:rsid w:val="00E00453"/>
    <w:rsid w:val="00E07B4A"/>
    <w:rsid w:val="00E273F1"/>
    <w:rsid w:val="00E32FAD"/>
    <w:rsid w:val="00E3626C"/>
    <w:rsid w:val="00E40791"/>
    <w:rsid w:val="00E41653"/>
    <w:rsid w:val="00E56A7D"/>
    <w:rsid w:val="00E71524"/>
    <w:rsid w:val="00E820F1"/>
    <w:rsid w:val="00E90374"/>
    <w:rsid w:val="00EB370A"/>
    <w:rsid w:val="00EB6D28"/>
    <w:rsid w:val="00EB76EF"/>
    <w:rsid w:val="00EC0CFA"/>
    <w:rsid w:val="00EC61C2"/>
    <w:rsid w:val="00F04C21"/>
    <w:rsid w:val="00F05D87"/>
    <w:rsid w:val="00F14AE5"/>
    <w:rsid w:val="00F21F32"/>
    <w:rsid w:val="00F351DA"/>
    <w:rsid w:val="00F354EC"/>
    <w:rsid w:val="00F47F0C"/>
    <w:rsid w:val="00F521A3"/>
    <w:rsid w:val="00F52C87"/>
    <w:rsid w:val="00F6453D"/>
    <w:rsid w:val="00F6671D"/>
    <w:rsid w:val="00F7214E"/>
    <w:rsid w:val="00F7596D"/>
    <w:rsid w:val="00F85755"/>
    <w:rsid w:val="00F8791A"/>
    <w:rsid w:val="00F96F61"/>
    <w:rsid w:val="00FA2BED"/>
    <w:rsid w:val="00FB18FC"/>
    <w:rsid w:val="00FB1B47"/>
    <w:rsid w:val="00FB3228"/>
    <w:rsid w:val="00FB510E"/>
    <w:rsid w:val="00FC1FF2"/>
    <w:rsid w:val="00FE7A3B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39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9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239D"/>
  </w:style>
  <w:style w:type="paragraph" w:styleId="a7">
    <w:name w:val="footer"/>
    <w:basedOn w:val="a"/>
    <w:link w:val="a8"/>
    <w:uiPriority w:val="99"/>
    <w:unhideWhenUsed/>
    <w:rsid w:val="0029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239D"/>
  </w:style>
  <w:style w:type="paragraph" w:styleId="a9">
    <w:name w:val="List Paragraph"/>
    <w:basedOn w:val="a"/>
    <w:uiPriority w:val="34"/>
    <w:qFormat/>
    <w:rsid w:val="00FB18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39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9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239D"/>
  </w:style>
  <w:style w:type="paragraph" w:styleId="a7">
    <w:name w:val="footer"/>
    <w:basedOn w:val="a"/>
    <w:link w:val="a8"/>
    <w:uiPriority w:val="99"/>
    <w:unhideWhenUsed/>
    <w:rsid w:val="0029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239D"/>
  </w:style>
  <w:style w:type="paragraph" w:styleId="a9">
    <w:name w:val="List Paragraph"/>
    <w:basedOn w:val="a"/>
    <w:uiPriority w:val="34"/>
    <w:qFormat/>
    <w:rsid w:val="00FB1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68D74-AA25-4A9A-8FEF-CEA0F6BD2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1733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18</cp:revision>
  <cp:lastPrinted>2026-02-24T12:50:00Z</cp:lastPrinted>
  <dcterms:created xsi:type="dcterms:W3CDTF">2026-01-12T07:12:00Z</dcterms:created>
  <dcterms:modified xsi:type="dcterms:W3CDTF">2026-02-24T12:53:00Z</dcterms:modified>
</cp:coreProperties>
</file>