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D120C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D120CC" w:rsidRDefault="00D120CC">
            <w:pPr>
              <w:pStyle w:val="EMPTYCELLSTYLE"/>
            </w:pPr>
          </w:p>
        </w:tc>
        <w:tc>
          <w:tcPr>
            <w:tcW w:w="212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72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120CC" w:rsidRDefault="00086745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D120C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120CC" w:rsidRDefault="00D120C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D120CC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120CC" w:rsidRDefault="00D120C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D120CC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b/>
              </w:rPr>
              <w:t>0113242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t xml:space="preserve">  1090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  <w:jc w:val="both"/>
            </w:pPr>
            <w:r>
              <w:t>Інші заходи у сфері соціального захисту і соціального забезпечення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D120CC" w:rsidRDefault="00D120CC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r>
              <w:t>Завдання бюджетної програми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t>Проведення інших регіональних заходів, спрямованих на соціальний захист і соціальне забезпечення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надання одноразової фінансової допомоги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Середня сума матеріальної допомоги на одну особу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2 297,00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2 288,89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5 460,00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3 781,00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1,44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99,99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75,20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1,33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Вшанування пам'яті загиблих захисників та захисниць України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Середні витрати на одну загиблу особу 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76 025,00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Різдвяні та новорічні подарунки дітям до 6 років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дитячий подарунок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193,10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193,10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769,23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331,15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2,32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D120CC">
            <w:pPr>
              <w:jc w:val="center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120CC" w:rsidRDefault="00086745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43,05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2,32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D120CC" w:rsidRDefault="00D120CC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r>
              <w:t>(1,44+1,00+2,32) / 3 * 100 = 158,90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158,90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r>
              <w:t>(1,33+1,00+2,32) / 3 * 100 = 155,09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155,09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r>
              <w:t xml:space="preserve">(1,00+1,00) / 2 * 100 = 100,18 = 158,90 / 100,18 =  1,5862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158,90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155,09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D120CC" w:rsidRDefault="00086745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0CC" w:rsidRDefault="00086745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120CC" w:rsidRDefault="00086745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120CC" w:rsidRDefault="00086745">
            <w:r>
              <w:t>Андрій АПАНАСЕНКО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120CC" w:rsidRDefault="00086745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D120CC" w:rsidRDefault="00086745">
            <w:r>
              <w:t>Олеся ШУМІЛКІНА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  <w:tr w:rsidR="00D120C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50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120CC" w:rsidRDefault="0008674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840" w:type="dxa"/>
          </w:tcPr>
          <w:p w:rsidR="00D120CC" w:rsidRDefault="00D120CC">
            <w:pPr>
              <w:pStyle w:val="EMPTYCELLSTYLE"/>
            </w:pPr>
          </w:p>
        </w:tc>
        <w:tc>
          <w:tcPr>
            <w:tcW w:w="400" w:type="dxa"/>
          </w:tcPr>
          <w:p w:rsidR="00D120CC" w:rsidRDefault="00D120CC">
            <w:pPr>
              <w:pStyle w:val="EMPTYCELLSTYLE"/>
            </w:pPr>
          </w:p>
        </w:tc>
      </w:tr>
    </w:tbl>
    <w:p w:rsidR="00086745" w:rsidRDefault="00086745"/>
    <w:sectPr w:rsidR="00086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0CC"/>
    <w:rsid w:val="00086745"/>
    <w:rsid w:val="00C76352"/>
    <w:rsid w:val="00D1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1991</Words>
  <Characters>1136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2026-04-16T06:53:00Z</dcterms:created>
  <dcterms:modified xsi:type="dcterms:W3CDTF">2026-04-16T06:53:00Z</dcterms:modified>
</cp:coreProperties>
</file>