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1C3E2E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1C3E2E" w:rsidRDefault="001C3E2E">
            <w:pPr>
              <w:pStyle w:val="EMPTYCELLSTYLE"/>
            </w:pPr>
          </w:p>
        </w:tc>
        <w:tc>
          <w:tcPr>
            <w:tcW w:w="212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72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3E2E" w:rsidRDefault="001C58DA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1C3E2E" w:rsidRDefault="001C58DA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3E2E" w:rsidRDefault="001C3E2E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3E2E" w:rsidRDefault="001C58D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3E2E" w:rsidRDefault="001C58DA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1C3E2E" w:rsidRDefault="001C3E2E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C3E2E" w:rsidRDefault="001C58D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3E2E" w:rsidRDefault="001C3E2E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3E2E" w:rsidRDefault="001C58D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3E2E" w:rsidRDefault="001C58DA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1C3E2E" w:rsidRDefault="001C3E2E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C3E2E" w:rsidRDefault="001C58D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3E2E" w:rsidRDefault="001C3E2E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3E2E" w:rsidRDefault="001C58DA">
            <w:pPr>
              <w:jc w:val="center"/>
            </w:pPr>
            <w:r>
              <w:rPr>
                <w:b/>
              </w:rPr>
              <w:t>0118330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3E2E" w:rsidRDefault="001C58DA">
            <w:pPr>
              <w:jc w:val="center"/>
            </w:pPr>
            <w:r>
              <w:t xml:space="preserve">  0540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left="60"/>
              <w:jc w:val="both"/>
            </w:pPr>
            <w:r>
              <w:t>Інша діяльність у сфері екології та охорони природних ресурсів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1C3E2E" w:rsidRDefault="001C3E2E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C3E2E" w:rsidRDefault="001C58D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E2E" w:rsidRDefault="001C58DA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r>
              <w:t>Завдання бюджетної програми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3E2E">
            <w:pPr>
              <w:ind w:left="60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3E2E" w:rsidRDefault="001C3E2E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3E2E">
            <w:pPr>
              <w:jc w:val="center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r>
              <w:t xml:space="preserve">() / 0 * 100 = 0,00 = 0,00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1C3E2E" w:rsidRDefault="001C3E2E">
            <w:pPr>
              <w:pStyle w:val="EMPTYCELLSTYLE"/>
            </w:pPr>
          </w:p>
        </w:tc>
        <w:tc>
          <w:tcPr>
            <w:tcW w:w="212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72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1C3E2E" w:rsidRDefault="001C3E2E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8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3E2E" w:rsidRDefault="001C58D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125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E2E" w:rsidRDefault="001C58DA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низьку ефективність</w:t>
            </w: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50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8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50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1C3E2E" w:rsidRDefault="001C58DA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1C3E2E" w:rsidRDefault="001C58DA">
            <w:r>
              <w:t>Андрій АПАНАСЕНКО</w:t>
            </w: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50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8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E2E" w:rsidRDefault="001C58D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50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1C3E2E" w:rsidRDefault="001C58DA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1C3E2E" w:rsidRDefault="001C58DA">
            <w:r>
              <w:t>Олеся ШУМІЛКІНА</w:t>
            </w: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  <w:tr w:rsidR="001C3E2E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50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8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E2E" w:rsidRDefault="001C58D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840" w:type="dxa"/>
          </w:tcPr>
          <w:p w:rsidR="001C3E2E" w:rsidRDefault="001C3E2E">
            <w:pPr>
              <w:pStyle w:val="EMPTYCELLSTYLE"/>
            </w:pPr>
          </w:p>
        </w:tc>
        <w:tc>
          <w:tcPr>
            <w:tcW w:w="400" w:type="dxa"/>
          </w:tcPr>
          <w:p w:rsidR="001C3E2E" w:rsidRDefault="001C3E2E">
            <w:pPr>
              <w:pStyle w:val="EMPTYCELLSTYLE"/>
            </w:pPr>
          </w:p>
        </w:tc>
      </w:tr>
    </w:tbl>
    <w:p w:rsidR="001C58DA" w:rsidRDefault="001C58DA"/>
    <w:sectPr w:rsidR="001C58D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E2E"/>
    <w:rsid w:val="001C3E2E"/>
    <w:rsid w:val="001C58DA"/>
    <w:rsid w:val="00C3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2026-04-16T07:40:00Z</dcterms:created>
  <dcterms:modified xsi:type="dcterms:W3CDTF">2026-04-16T07:40:00Z</dcterms:modified>
</cp:coreProperties>
</file>