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F0609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F0609B" w:rsidRDefault="00F0609B">
            <w:pPr>
              <w:pStyle w:val="EMPTYCELLSTYLE"/>
            </w:pPr>
          </w:p>
        </w:tc>
        <w:tc>
          <w:tcPr>
            <w:tcW w:w="212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72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609B" w:rsidRDefault="00547DEB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b/>
                <w:sz w:val="28"/>
              </w:rPr>
              <w:t xml:space="preserve">за 2025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F0609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0609B" w:rsidRDefault="00F0609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бюджету )</w:t>
            </w:r>
            <w:proofErr w:type="gram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F0609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0609B" w:rsidRDefault="00F0609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F0609B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b/>
              </w:rPr>
              <w:t>0611021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t xml:space="preserve">  0921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left="60"/>
              <w:jc w:val="both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середньої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закладами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середньої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F0609B" w:rsidRDefault="00F0609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609B" w:rsidRDefault="00547DEB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відповідних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</w:t>
            </w:r>
            <w:proofErr w:type="spellStart"/>
            <w:r>
              <w:t>денними</w:t>
            </w:r>
            <w:proofErr w:type="spellEnd"/>
            <w:r>
              <w:t xml:space="preserve"> закладами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середньої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roofErr w:type="spellStart"/>
            <w:r>
              <w:t>Результативні</w:t>
            </w:r>
            <w:proofErr w:type="spellEnd"/>
            <w:r>
              <w:t xml:space="preserve"> </w:t>
            </w:r>
            <w:proofErr w:type="spellStart"/>
            <w:r>
              <w:t>показники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Попередній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Звітний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відповідних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денними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609B" w:rsidRDefault="00547DE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F0609B">
            <w:pPr>
              <w:jc w:val="center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609B" w:rsidRDefault="00547DE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учня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34 591,23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29 181,26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1,19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46 790,34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32 716,78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1,43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609B" w:rsidRDefault="00547DE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діто-дні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відвідування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днів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60 164,00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60 164,00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55 002,00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53 578,00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proofErr w:type="spellStart"/>
            <w:r>
              <w:rPr>
                <w:b/>
              </w:rPr>
              <w:t>Розрахунок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основних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параметрів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оцінки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r>
              <w:t xml:space="preserve">а)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>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r>
              <w:t>(1,43+1,03) / 2 * 100 = 122,84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122,84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r>
              <w:t xml:space="preserve">б)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r>
              <w:t xml:space="preserve">в) </w:t>
            </w:r>
            <w:proofErr w:type="spellStart"/>
            <w:r>
              <w:t>порівняння</w:t>
            </w:r>
            <w:proofErr w:type="spellEnd"/>
            <w:r>
              <w:t xml:space="preserve"> </w:t>
            </w:r>
            <w:proofErr w:type="spellStart"/>
            <w:r>
              <w:t>результативності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показниками</w:t>
            </w:r>
            <w:proofErr w:type="spellEnd"/>
            <w:r>
              <w:t xml:space="preserve"> </w:t>
            </w:r>
            <w:proofErr w:type="spellStart"/>
            <w:r>
              <w:t>попередніх</w:t>
            </w:r>
            <w:proofErr w:type="spellEnd"/>
            <w:r>
              <w:t xml:space="preserve"> </w:t>
            </w:r>
            <w:proofErr w:type="spellStart"/>
            <w:r>
              <w:t>періодів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proofErr w:type="gramStart"/>
            <w:r>
              <w:t>I(</w:t>
            </w:r>
            <w:proofErr w:type="gramEnd"/>
            <w:r>
              <w:t>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r>
              <w:t xml:space="preserve">(1,19+1,00) / 2 * 100 = 109,27 = 122,84 / 109,27 </w:t>
            </w:r>
            <w:proofErr w:type="gramStart"/>
            <w:r>
              <w:t>=  1</w:t>
            </w:r>
            <w:proofErr w:type="gramEnd"/>
            <w:r>
              <w:t xml:space="preserve">,1242 = I &gt;= 1 = 25 </w:t>
            </w:r>
            <w:proofErr w:type="spellStart"/>
            <w:r>
              <w:t>балів</w:t>
            </w:r>
            <w:proofErr w:type="spellEnd"/>
            <w: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F0609B" w:rsidRDefault="00F0609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proofErr w:type="spellStart"/>
            <w:r>
              <w:rPr>
                <w:b/>
              </w:rPr>
              <w:t>Визначення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ступеню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ефективності</w:t>
            </w:r>
            <w:proofErr w:type="spellEnd"/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</w:pPr>
            <w:proofErr w:type="spellStart"/>
            <w:r>
              <w:t>Кінцевий</w:t>
            </w:r>
            <w:proofErr w:type="spellEnd"/>
            <w:r>
              <w:t xml:space="preserve">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складається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суми</w:t>
            </w:r>
            <w:proofErr w:type="spellEnd"/>
            <w:r>
              <w:t xml:space="preserve"> </w:t>
            </w:r>
            <w:proofErr w:type="spellStart"/>
            <w:r>
              <w:t>балів</w:t>
            </w:r>
            <w:proofErr w:type="spellEnd"/>
            <w:r>
              <w:t xml:space="preserve"> за </w:t>
            </w:r>
            <w:proofErr w:type="spellStart"/>
            <w:r>
              <w:t>кожним</w:t>
            </w:r>
            <w:proofErr w:type="spellEnd"/>
            <w:r>
              <w:t xml:space="preserve"> параметром </w:t>
            </w:r>
            <w:proofErr w:type="spellStart"/>
            <w:r>
              <w:t>оцінки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jc w:val="center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 xml:space="preserve">) + I(як) + </w:t>
            </w:r>
            <w:proofErr w:type="gramStart"/>
            <w:r>
              <w:t>I(</w:t>
            </w:r>
            <w:proofErr w:type="gramEnd"/>
            <w:r>
              <w:t xml:space="preserve">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122,84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609B" w:rsidRDefault="00547DEB">
            <w:pPr>
              <w:ind w:right="60"/>
              <w:jc w:val="center"/>
            </w:pPr>
            <w:r>
              <w:rPr>
                <w:b/>
                <w:sz w:val="16"/>
              </w:rPr>
              <w:t>147,84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proofErr w:type="spellStart"/>
            <w:r>
              <w:t>Відповідно</w:t>
            </w:r>
            <w:proofErr w:type="spellEnd"/>
            <w:r>
              <w:t xml:space="preserve"> п.3.2. Методики </w:t>
            </w: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порівняльного</w:t>
            </w:r>
            <w:proofErr w:type="spellEnd"/>
            <w:r>
              <w:t xml:space="preserve"> </w:t>
            </w:r>
            <w:proofErr w:type="spellStart"/>
            <w:r>
              <w:t>аналізу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виконуються</w:t>
            </w:r>
            <w:proofErr w:type="spellEnd"/>
            <w:r>
              <w:t xml:space="preserve"> </w:t>
            </w:r>
            <w:proofErr w:type="spellStart"/>
            <w:r>
              <w:t>розпорядниками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бюджетів</w:t>
            </w:r>
            <w:proofErr w:type="spellEnd"/>
            <w:r>
              <w:t xml:space="preserve">, для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не </w:t>
            </w:r>
            <w:proofErr w:type="spellStart"/>
            <w:r>
              <w:t>містять</w:t>
            </w:r>
            <w:proofErr w:type="spellEnd"/>
            <w:r>
              <w:t xml:space="preserve"> </w:t>
            </w:r>
            <w:proofErr w:type="spellStart"/>
            <w:r>
              <w:t>групи</w:t>
            </w:r>
            <w:proofErr w:type="spellEnd"/>
            <w:r>
              <w:t xml:space="preserve"> </w:t>
            </w:r>
            <w:proofErr w:type="spellStart"/>
            <w:r>
              <w:t>результативних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, та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, для </w:t>
            </w:r>
            <w:proofErr w:type="spellStart"/>
            <w:r>
              <w:t>яких</w:t>
            </w:r>
            <w:proofErr w:type="spellEnd"/>
            <w:r>
              <w:t xml:space="preserve"> </w:t>
            </w:r>
            <w:proofErr w:type="spellStart"/>
            <w:r>
              <w:t>немає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за </w:t>
            </w:r>
            <w:proofErr w:type="spellStart"/>
            <w:r>
              <w:t>попередні</w:t>
            </w:r>
            <w:proofErr w:type="spellEnd"/>
            <w:r>
              <w:t xml:space="preserve"> </w:t>
            </w:r>
            <w:proofErr w:type="spellStart"/>
            <w:r>
              <w:t>бюджетні</w:t>
            </w:r>
            <w:proofErr w:type="spellEnd"/>
            <w:r>
              <w:t xml:space="preserve"> </w:t>
            </w:r>
            <w:proofErr w:type="spellStart"/>
            <w:r>
              <w:t>періоди</w:t>
            </w:r>
            <w:proofErr w:type="spellEnd"/>
            <w:r>
              <w:t xml:space="preserve">, </w:t>
            </w:r>
            <w:proofErr w:type="spellStart"/>
            <w:r>
              <w:t>загальна</w:t>
            </w:r>
            <w:proofErr w:type="spellEnd"/>
            <w:r>
              <w:t xml:space="preserve"> шкала </w:t>
            </w:r>
            <w:proofErr w:type="spellStart"/>
            <w:r>
              <w:t>аналізу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повинна </w:t>
            </w:r>
            <w:proofErr w:type="spellStart"/>
            <w:r>
              <w:t>коригуватись</w:t>
            </w:r>
            <w:proofErr w:type="spellEnd"/>
            <w:r>
              <w:t xml:space="preserve">. </w:t>
            </w:r>
            <w:proofErr w:type="spellStart"/>
            <w:r>
              <w:t>Відсутність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для </w:t>
            </w:r>
            <w:proofErr w:type="spellStart"/>
            <w:r>
              <w:t>розрахунку</w:t>
            </w:r>
            <w:proofErr w:type="spellEnd"/>
            <w:r>
              <w:t xml:space="preserve"> </w:t>
            </w:r>
            <w:proofErr w:type="spellStart"/>
            <w:r>
              <w:t>зменшує</w:t>
            </w:r>
            <w:proofErr w:type="spellEnd"/>
            <w:r>
              <w:t xml:space="preserve"> </w:t>
            </w:r>
            <w:proofErr w:type="spellStart"/>
            <w:r>
              <w:t>відповідне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t>шкали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на 100</w:t>
            </w: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609B" w:rsidRDefault="00547DEB">
            <w:r>
              <w:t xml:space="preserve">При </w:t>
            </w:r>
            <w:proofErr w:type="spellStart"/>
            <w:r>
              <w:t>порівнянні</w:t>
            </w:r>
            <w:proofErr w:type="spellEnd"/>
            <w:r>
              <w:t xml:space="preserve"> </w:t>
            </w:r>
            <w:proofErr w:type="spellStart"/>
            <w:r>
              <w:t>отриманого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t>зі</w:t>
            </w:r>
            <w:proofErr w:type="spellEnd"/>
            <w:r>
              <w:t xml:space="preserve"> шкалою </w:t>
            </w:r>
            <w:proofErr w:type="spellStart"/>
            <w:r>
              <w:t>оцінки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можемо</w:t>
            </w:r>
            <w:proofErr w:type="spellEnd"/>
            <w:r>
              <w:t xml:space="preserve"> </w:t>
            </w:r>
            <w:proofErr w:type="spellStart"/>
            <w:r>
              <w:t>зробити</w:t>
            </w:r>
            <w:proofErr w:type="spellEnd"/>
            <w:r>
              <w:t xml:space="preserve"> </w:t>
            </w:r>
            <w:proofErr w:type="spellStart"/>
            <w:r>
              <w:t>висновок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дана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має</w:t>
            </w:r>
            <w:proofErr w:type="spellEnd"/>
            <w:r>
              <w:t xml:space="preserve"> </w:t>
            </w:r>
            <w:proofErr w:type="spellStart"/>
            <w:r>
              <w:rPr>
                <w:b/>
                <w:u w:val="single"/>
              </w:rPr>
              <w:t>високу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ефективність</w:t>
            </w:r>
            <w:proofErr w:type="spellEnd"/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609B" w:rsidRDefault="00547DEB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609B" w:rsidRDefault="00547DEB">
            <w:proofErr w:type="spellStart"/>
            <w:r>
              <w:t>Олена</w:t>
            </w:r>
            <w:proofErr w:type="spellEnd"/>
            <w:r>
              <w:t xml:space="preserve"> ЛОБАНЬ</w:t>
            </w: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609B" w:rsidRDefault="00547DEB">
            <w:pPr>
              <w:ind w:right="60"/>
            </w:pP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609B" w:rsidRDefault="00547DEB">
            <w:proofErr w:type="spellStart"/>
            <w:r>
              <w:t>Ірина</w:t>
            </w:r>
            <w:proofErr w:type="spellEnd"/>
            <w:r>
              <w:t xml:space="preserve"> ЖОСАН</w:t>
            </w: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  <w:tr w:rsidR="00F0609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50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609B" w:rsidRDefault="00547DE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840" w:type="dxa"/>
          </w:tcPr>
          <w:p w:rsidR="00F0609B" w:rsidRDefault="00F0609B">
            <w:pPr>
              <w:pStyle w:val="EMPTYCELLSTYLE"/>
            </w:pPr>
          </w:p>
        </w:tc>
        <w:tc>
          <w:tcPr>
            <w:tcW w:w="400" w:type="dxa"/>
          </w:tcPr>
          <w:p w:rsidR="00F0609B" w:rsidRDefault="00F0609B">
            <w:pPr>
              <w:pStyle w:val="EMPTYCELLSTYLE"/>
            </w:pPr>
          </w:p>
        </w:tc>
      </w:tr>
    </w:tbl>
    <w:p w:rsidR="00547DEB" w:rsidRDefault="00547DEB"/>
    <w:sectPr w:rsidR="00547D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09B"/>
    <w:rsid w:val="00547DEB"/>
    <w:rsid w:val="00C6718C"/>
    <w:rsid w:val="00F0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5C3784-948F-4A83-A797-D9BE6201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2026-04-16T07:19:00Z</dcterms:created>
  <dcterms:modified xsi:type="dcterms:W3CDTF">2026-04-16T07:19:00Z</dcterms:modified>
</cp:coreProperties>
</file>