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D06B25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D06B25" w:rsidRDefault="00D06B25">
            <w:pPr>
              <w:pStyle w:val="EMPTYCELLSTYLE"/>
            </w:pPr>
          </w:p>
        </w:tc>
        <w:tc>
          <w:tcPr>
            <w:tcW w:w="212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72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6B25" w:rsidRDefault="0083101A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D06B25" w:rsidRDefault="0083101A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06B25" w:rsidRDefault="00D06B25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06B25" w:rsidRDefault="0083101A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06B25" w:rsidRDefault="0083101A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06B25" w:rsidRDefault="00D06B25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06B25" w:rsidRDefault="0083101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06B25" w:rsidRDefault="00D06B25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06B25" w:rsidRDefault="0083101A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06B25" w:rsidRDefault="0083101A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06B25" w:rsidRDefault="00D06B25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06B25" w:rsidRDefault="0083101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06B25" w:rsidRDefault="00D06B25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06B25" w:rsidRDefault="0083101A">
            <w:pPr>
              <w:jc w:val="center"/>
            </w:pPr>
            <w:r>
              <w:rPr>
                <w:b/>
              </w:rPr>
              <w:t>0611031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06B25" w:rsidRDefault="0083101A">
            <w:pPr>
              <w:jc w:val="center"/>
            </w:pPr>
            <w:r>
              <w:t xml:space="preserve">  0921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left="60"/>
              <w:jc w:val="both"/>
            </w:pPr>
            <w:r>
              <w:t>Надання загальної середньої освіти закладами загальної середньої освіти за рахунок освітньої субвенції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06B25" w:rsidRDefault="00D06B25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06B25" w:rsidRDefault="0083101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6B25" w:rsidRDefault="0083101A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r>
              <w:t>Завдання бюджетної програми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06B25" w:rsidRDefault="0083101A">
            <w:pPr>
              <w:ind w:left="60"/>
            </w:pPr>
            <w: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06B25" w:rsidRDefault="008310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06B25" w:rsidRDefault="008310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29 805,92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29 653,79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b/>
                <w:sz w:val="12"/>
              </w:rPr>
              <w:t>1,01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27 374,85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30 700,00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b/>
                <w:sz w:val="12"/>
              </w:rPr>
              <w:t>0,89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06B25" w:rsidRDefault="008310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D06B25">
            <w:pPr>
              <w:jc w:val="center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06B25" w:rsidRDefault="008310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днів відвідування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днів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r>
              <w:t>(0,89) / 1 * 100 = 89,17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rPr>
                <w:b/>
                <w:sz w:val="16"/>
              </w:rPr>
              <w:t>89,17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r>
              <w:t xml:space="preserve">(1,01) / 1 * 100 = 100,51 = 89,17 / 100,51 =  0,8871 = 0.85 &lt;= I &lt; 1 = 15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rPr>
                <w:b/>
                <w:sz w:val="16"/>
              </w:rPr>
              <w:t>15,00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D06B25" w:rsidRDefault="00D06B25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8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rPr>
                <w:b/>
                <w:sz w:val="16"/>
              </w:rPr>
              <w:t>89,17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rPr>
                <w:b/>
                <w:sz w:val="16"/>
              </w:rPr>
              <w:t>15,00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06B25" w:rsidRDefault="0083101A">
            <w:pPr>
              <w:ind w:right="60"/>
              <w:jc w:val="center"/>
            </w:pPr>
            <w:r>
              <w:rPr>
                <w:b/>
                <w:sz w:val="16"/>
              </w:rPr>
              <w:t>204,17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6B25" w:rsidRDefault="0083101A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середню ефективність</w:t>
            </w: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50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8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50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06B25" w:rsidRDefault="0083101A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06B25" w:rsidRDefault="0083101A">
            <w:r>
              <w:t>Олена ЛОБАНЬ</w:t>
            </w: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50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8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6B25" w:rsidRDefault="0083101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50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06B25" w:rsidRDefault="0083101A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06B25" w:rsidRDefault="0083101A">
            <w:r>
              <w:t>Ірина ЖОСАН</w:t>
            </w: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  <w:tr w:rsidR="00D06B2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50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8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6B25" w:rsidRDefault="0083101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840" w:type="dxa"/>
          </w:tcPr>
          <w:p w:rsidR="00D06B25" w:rsidRDefault="00D06B25">
            <w:pPr>
              <w:pStyle w:val="EMPTYCELLSTYLE"/>
            </w:pPr>
          </w:p>
        </w:tc>
        <w:tc>
          <w:tcPr>
            <w:tcW w:w="400" w:type="dxa"/>
          </w:tcPr>
          <w:p w:rsidR="00D06B25" w:rsidRDefault="00D06B25">
            <w:pPr>
              <w:pStyle w:val="EMPTYCELLSTYLE"/>
            </w:pPr>
          </w:p>
        </w:tc>
      </w:tr>
    </w:tbl>
    <w:p w:rsidR="0083101A" w:rsidRDefault="0083101A"/>
    <w:sectPr w:rsidR="0083101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B25"/>
    <w:rsid w:val="0083101A"/>
    <w:rsid w:val="00A31911"/>
    <w:rsid w:val="00D0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751F3-2213-4414-AA38-C9F6ADE6B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2026-04-16T07:19:00Z</dcterms:created>
  <dcterms:modified xsi:type="dcterms:W3CDTF">2026-04-16T07:19:00Z</dcterms:modified>
</cp:coreProperties>
</file>