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84384D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84384D" w:rsidRDefault="0084384D">
            <w:pPr>
              <w:pStyle w:val="EMPTYCELLSTYLE"/>
            </w:pPr>
          </w:p>
        </w:tc>
        <w:tc>
          <w:tcPr>
            <w:tcW w:w="212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172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384D" w:rsidRDefault="00A32DC1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84384D" w:rsidRDefault="00A32DC1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84D" w:rsidRDefault="0084384D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84D" w:rsidRDefault="00A32DC1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84D" w:rsidRDefault="00A32DC1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84384D" w:rsidRDefault="0084384D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4384D" w:rsidRDefault="00A32DC1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84D" w:rsidRDefault="0084384D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84D" w:rsidRDefault="00A32DC1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84D" w:rsidRDefault="00A32DC1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84384D" w:rsidRDefault="0084384D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4384D" w:rsidRDefault="00A32DC1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84D" w:rsidRDefault="0084384D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84D" w:rsidRDefault="00A32DC1">
            <w:pPr>
              <w:jc w:val="center"/>
            </w:pPr>
            <w:r>
              <w:rPr>
                <w:b/>
              </w:rPr>
              <w:t>0611184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84D" w:rsidRDefault="00A32DC1">
            <w:pPr>
              <w:jc w:val="center"/>
            </w:pPr>
            <w:r>
              <w:t xml:space="preserve">  0990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left="60"/>
              <w:jc w:val="both"/>
            </w:pPr>
            <w:r>
              <w:t>Виконання заходів, спрямованих на реалізацію публічного інвестиційного проекту на забезпечення якісної, сучасної та доступної загальної середньої освіти «Нова українська школа» за рахунок субвенції з державного бюджету місцевим бюджетам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84384D" w:rsidRDefault="0084384D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4384D" w:rsidRDefault="00A32DC1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384D" w:rsidRDefault="00A32DC1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r>
              <w:t>Завдання бюджетної програми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84D" w:rsidRDefault="00A32DC1">
            <w:pPr>
              <w:ind w:left="60"/>
            </w:pPr>
            <w: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84D" w:rsidRDefault="00A32DC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84D" w:rsidRDefault="00A32DC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вартість одного придбаного комплекту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84 550,00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83 943,00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b/>
                <w:sz w:val="12"/>
              </w:rPr>
              <w:t>1,01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84D" w:rsidRDefault="00A32DC1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84384D">
            <w:pPr>
              <w:jc w:val="center"/>
            </w:pP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84D" w:rsidRDefault="00A32DC1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фактичних видатків до планових показників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sz w:val="12"/>
              </w:rPr>
              <w:t>99,30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rPr>
                <w:b/>
                <w:sz w:val="12"/>
              </w:rPr>
              <w:t>1,01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r>
              <w:t>(1,01) / 1 * 100 = 100,72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center"/>
            </w:pPr>
            <w:r>
              <w:rPr>
                <w:b/>
                <w:sz w:val="16"/>
              </w:rPr>
              <w:t>100,72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r>
              <w:t>(1,01) / 1 * 100 = 100,70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center"/>
            </w:pPr>
            <w:r>
              <w:rPr>
                <w:b/>
                <w:sz w:val="16"/>
              </w:rPr>
              <w:t>100,70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r>
              <w:t xml:space="preserve">() / 0 * 100 = 0,00 = 100,72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84384D" w:rsidRDefault="0084384D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8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center"/>
            </w:pPr>
            <w:r>
              <w:rPr>
                <w:b/>
                <w:sz w:val="16"/>
              </w:rPr>
              <w:t>100,72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center"/>
            </w:pPr>
            <w:r>
              <w:rPr>
                <w:b/>
                <w:sz w:val="16"/>
              </w:rPr>
              <w:t>100,70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84D" w:rsidRDefault="00A32DC1">
            <w:pPr>
              <w:ind w:right="60"/>
              <w:jc w:val="center"/>
            </w:pPr>
            <w:r>
              <w:rPr>
                <w:b/>
                <w:sz w:val="16"/>
              </w:rPr>
              <w:t>201,42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84D" w:rsidRDefault="00A32DC1">
            <w:r>
              <w:t>При порівнянні отри</w:t>
            </w:r>
            <w:r>
              <w:t xml:space="preserve">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50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8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50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4384D" w:rsidRDefault="00A32DC1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4384D" w:rsidRDefault="00A32DC1">
            <w:r>
              <w:t>Олена ЛОБАНЬ</w:t>
            </w: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50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8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384D" w:rsidRDefault="00A32DC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50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4384D" w:rsidRDefault="00A32DC1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4384D" w:rsidRDefault="00A32DC1">
            <w:r>
              <w:t>Ірина ЖОСАН</w:t>
            </w: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  <w:tr w:rsidR="0084384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50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8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384D" w:rsidRDefault="00A32DC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840" w:type="dxa"/>
          </w:tcPr>
          <w:p w:rsidR="0084384D" w:rsidRDefault="0084384D">
            <w:pPr>
              <w:pStyle w:val="EMPTYCELLSTYLE"/>
            </w:pPr>
          </w:p>
        </w:tc>
        <w:tc>
          <w:tcPr>
            <w:tcW w:w="400" w:type="dxa"/>
          </w:tcPr>
          <w:p w:rsidR="0084384D" w:rsidRDefault="0084384D">
            <w:pPr>
              <w:pStyle w:val="EMPTYCELLSTYLE"/>
            </w:pPr>
          </w:p>
        </w:tc>
      </w:tr>
    </w:tbl>
    <w:p w:rsidR="00A32DC1" w:rsidRDefault="00A32DC1"/>
    <w:sectPr w:rsidR="00A32DC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4D"/>
    <w:rsid w:val="00776654"/>
    <w:rsid w:val="0084384D"/>
    <w:rsid w:val="00A3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BC8312-AE5D-492A-BCEF-6180F5611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2781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2026-04-16T07:21:00Z</dcterms:created>
  <dcterms:modified xsi:type="dcterms:W3CDTF">2026-04-16T07:21:00Z</dcterms:modified>
</cp:coreProperties>
</file>