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5B71C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5B71C7" w:rsidRDefault="005B71C7">
            <w:pPr>
              <w:pStyle w:val="EMPTYCELLSTYLE"/>
            </w:pPr>
          </w:p>
        </w:tc>
        <w:tc>
          <w:tcPr>
            <w:tcW w:w="212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72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71C7" w:rsidRDefault="00DE07C5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5B71C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71C7" w:rsidRDefault="005B71C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5B71C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71C7" w:rsidRDefault="005B71C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5B71C7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b/>
              </w:rPr>
              <w:t>0611700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left="60"/>
              <w:jc w:val="both"/>
            </w:pPr>
            <w:r>
              <w:t>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B71C7" w:rsidRDefault="005B71C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r>
              <w:t>Завдання бюджетної програми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71C7" w:rsidRDefault="00DE07C5">
            <w:pPr>
              <w:ind w:left="60"/>
            </w:pPr>
            <w:r>
              <w:t>Виконання заходів за рахунок субвенції з державного бюджету місцевим бюджетам на покращення якості гарячого харчування учнів початкових класів ЗЗСО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Виконання заходів за рахунок субвенції з державного бюджету місцевим бюджетам на покращення якості гарячого харчування учнів початкових класів ЗЗСО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71C7" w:rsidRDefault="00DE07C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71C7" w:rsidRDefault="00DE07C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1 367,50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777,38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1,76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71C7" w:rsidRDefault="00DE07C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5B71C7">
            <w:pPr>
              <w:jc w:val="center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B71C7" w:rsidRDefault="00DE07C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охоплених харчуванням учнів 1-4 класів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r>
              <w:t>(1,76) / 1 * 100 = 175,91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175,91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r>
              <w:t xml:space="preserve">() / 0 * 100 = 0,00 = 175,91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B71C7" w:rsidRDefault="005B71C7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175,91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B71C7" w:rsidRDefault="00DE07C5">
            <w:pPr>
              <w:ind w:right="60"/>
              <w:jc w:val="center"/>
            </w:pPr>
            <w:r>
              <w:rPr>
                <w:b/>
                <w:sz w:val="16"/>
              </w:rPr>
              <w:t>175,91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71C7" w:rsidRDefault="00DE07C5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середню ефективність</w:t>
            </w: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71C7" w:rsidRDefault="00DE07C5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71C7" w:rsidRDefault="00DE07C5">
            <w:r>
              <w:t>Олена ЛОБАНЬ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71C7" w:rsidRDefault="00DE07C5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B71C7" w:rsidRDefault="00DE07C5">
            <w:r>
              <w:t>Ірина ЖОСАН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  <w:tr w:rsidR="005B71C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50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71C7" w:rsidRDefault="00DE07C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840" w:type="dxa"/>
          </w:tcPr>
          <w:p w:rsidR="005B71C7" w:rsidRDefault="005B71C7">
            <w:pPr>
              <w:pStyle w:val="EMPTYCELLSTYLE"/>
            </w:pPr>
          </w:p>
        </w:tc>
        <w:tc>
          <w:tcPr>
            <w:tcW w:w="400" w:type="dxa"/>
          </w:tcPr>
          <w:p w:rsidR="005B71C7" w:rsidRDefault="005B71C7">
            <w:pPr>
              <w:pStyle w:val="EMPTYCELLSTYLE"/>
            </w:pPr>
          </w:p>
        </w:tc>
      </w:tr>
    </w:tbl>
    <w:p w:rsidR="00DE07C5" w:rsidRDefault="00DE07C5"/>
    <w:sectPr w:rsidR="00DE07C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1C7"/>
    <w:rsid w:val="005B71C7"/>
    <w:rsid w:val="00DE07C5"/>
    <w:rsid w:val="00E0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0A196-8C3A-48C7-B8D7-7038CAA8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2026-04-16T07:25:00Z</dcterms:created>
  <dcterms:modified xsi:type="dcterms:W3CDTF">2026-04-16T07:25:00Z</dcterms:modified>
</cp:coreProperties>
</file>