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0795" w:rsidRPr="00040795" w:rsidRDefault="00040795" w:rsidP="00040795">
      <w:pPr>
        <w:spacing w:after="160" w:line="256" w:lineRule="auto"/>
        <w:jc w:val="center"/>
        <w:rPr>
          <w:rFonts w:ascii="Times New Roman" w:eastAsia="Calibri" w:hAnsi="Times New Roman" w:cs="Times New Roman"/>
          <w:sz w:val="26"/>
          <w:szCs w:val="26"/>
          <w:lang w:val="ru-UA"/>
        </w:rPr>
      </w:pPr>
      <w:r w:rsidRPr="00040795">
        <w:rPr>
          <w:rFonts w:ascii="Times New Roman" w:eastAsia="Calibri" w:hAnsi="Times New Roman" w:cs="Times New Roman"/>
          <w:noProof/>
          <w:sz w:val="28"/>
          <w:szCs w:val="28"/>
          <w:lang w:val="uk-UA" w:eastAsia="uk-UA"/>
        </w:rPr>
        <w:drawing>
          <wp:inline distT="0" distB="0" distL="0" distR="0" wp14:anchorId="31623B3C" wp14:editId="20872778">
            <wp:extent cx="400050" cy="5619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" cy="561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40795" w:rsidRPr="00040795" w:rsidRDefault="00040795" w:rsidP="00040795">
      <w:pPr>
        <w:keepNext/>
        <w:keepLines/>
        <w:spacing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07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 xml:space="preserve">У К Р А Ї Н А </w:t>
      </w:r>
    </w:p>
    <w:p w:rsidR="00040795" w:rsidRPr="00040795" w:rsidRDefault="00040795" w:rsidP="00040795">
      <w:pPr>
        <w:keepNext/>
        <w:keepLines/>
        <w:spacing w:before="120" w:after="0"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07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КАРОЛІНО-БУГАЗЬКА СІЛЬСЬКА РАДА</w:t>
      </w:r>
    </w:p>
    <w:p w:rsidR="00040795" w:rsidRPr="00040795" w:rsidRDefault="00040795" w:rsidP="00040795">
      <w:pPr>
        <w:keepNext/>
        <w:keepLines/>
        <w:spacing w:line="254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</w:pPr>
      <w:r w:rsidRPr="00040795">
        <w:rPr>
          <w:rFonts w:ascii="Times New Roman" w:eastAsia="Times New Roman" w:hAnsi="Times New Roman" w:cs="Times New Roman"/>
          <w:b/>
          <w:bCs/>
          <w:sz w:val="28"/>
          <w:szCs w:val="28"/>
          <w:lang w:val="uk-UA"/>
        </w:rPr>
        <w:t>БІЛГОРОД-ДНІСТРОВСЬКОГО РАЙОНУ ОДЕСЬКОЇ ОБЛАСТІ</w:t>
      </w:r>
    </w:p>
    <w:p w:rsidR="00E21CC6" w:rsidRPr="00E21CC6" w:rsidRDefault="00E21CC6" w:rsidP="00E21CC6">
      <w:pPr>
        <w:keepNext/>
        <w:keepLines/>
        <w:spacing w:before="80" w:after="0"/>
        <w:jc w:val="center"/>
        <w:outlineLvl w:val="2"/>
        <w:rPr>
          <w:rFonts w:ascii="Times New Roman" w:eastAsia="Times New Roman" w:hAnsi="Times New Roman" w:cs="Times New Roman"/>
          <w:b/>
          <w:sz w:val="28"/>
          <w:szCs w:val="28"/>
        </w:rPr>
      </w:pPr>
      <w:r w:rsidRPr="00E21CC6">
        <w:rPr>
          <w:rFonts w:ascii="Times New Roman" w:eastAsia="Times New Roman" w:hAnsi="Times New Roman" w:cs="Times New Roman"/>
          <w:b/>
          <w:sz w:val="28"/>
          <w:szCs w:val="28"/>
        </w:rPr>
        <w:t xml:space="preserve">Р І Ш Е Н </w:t>
      </w:r>
      <w:proofErr w:type="spellStart"/>
      <w:proofErr w:type="gramStart"/>
      <w:r w:rsidRPr="00E21CC6">
        <w:rPr>
          <w:rFonts w:ascii="Times New Roman" w:eastAsia="Times New Roman" w:hAnsi="Times New Roman" w:cs="Times New Roman"/>
          <w:b/>
          <w:sz w:val="28"/>
          <w:szCs w:val="28"/>
        </w:rPr>
        <w:t>Н</w:t>
      </w:r>
      <w:proofErr w:type="spellEnd"/>
      <w:proofErr w:type="gramEnd"/>
      <w:r w:rsidRPr="00E21CC6">
        <w:rPr>
          <w:rFonts w:ascii="Times New Roman" w:eastAsia="Times New Roman" w:hAnsi="Times New Roman" w:cs="Times New Roman"/>
          <w:b/>
          <w:sz w:val="28"/>
          <w:szCs w:val="28"/>
        </w:rPr>
        <w:t xml:space="preserve"> Я № </w:t>
      </w:r>
      <w:r w:rsidR="000407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1118 </w:t>
      </w:r>
      <w:r w:rsidR="00040795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="00040795">
        <w:rPr>
          <w:rFonts w:ascii="Times New Roman" w:eastAsia="Times New Roman" w:hAnsi="Times New Roman" w:cs="Times New Roman"/>
          <w:b/>
          <w:sz w:val="28"/>
          <w:szCs w:val="28"/>
          <w:lang w:val="uk-UA"/>
        </w:rPr>
        <w:t xml:space="preserve"> </w:t>
      </w:r>
      <w:r w:rsidRPr="00E21CC6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E21CC6">
        <w:rPr>
          <w:rFonts w:ascii="Times New Roman" w:eastAsia="Times New Roman" w:hAnsi="Times New Roman" w:cs="Times New Roman"/>
          <w:b/>
          <w:sz w:val="28"/>
          <w:szCs w:val="28"/>
        </w:rPr>
        <w:t>ІІІ</w:t>
      </w:r>
    </w:p>
    <w:p w:rsidR="00E21CC6" w:rsidRPr="00E21CC6" w:rsidRDefault="00E21CC6" w:rsidP="00E21CC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</w:pPr>
      <w:r w:rsidRPr="00E2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Т</w:t>
      </w:r>
      <w:r w:rsidR="00A65703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РИДЦЯТЬ ВОСЬМОЇ СЕСІЇ</w:t>
      </w:r>
      <w:r w:rsidRPr="00E2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 </w:t>
      </w:r>
      <w:r w:rsidRPr="00E21CC6">
        <w:rPr>
          <w:rFonts w:ascii="Times New Roman" w:eastAsia="Times New Roman" w:hAnsi="Times New Roman" w:cs="Times New Roman"/>
          <w:b/>
          <w:sz w:val="24"/>
          <w:szCs w:val="24"/>
          <w:lang w:val="en-US" w:eastAsia="uk-UA"/>
        </w:rPr>
        <w:t>V</w:t>
      </w:r>
      <w:r w:rsidRPr="00E21CC6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 xml:space="preserve">ІІІ </w:t>
      </w:r>
      <w:r w:rsidR="00A65703">
        <w:rPr>
          <w:rFonts w:ascii="Times New Roman" w:eastAsia="Times New Roman" w:hAnsi="Times New Roman" w:cs="Times New Roman"/>
          <w:b/>
          <w:sz w:val="24"/>
          <w:szCs w:val="24"/>
          <w:lang w:val="uk-UA" w:eastAsia="uk-UA"/>
        </w:rPr>
        <w:t>СКЛИКАННЯ</w:t>
      </w:r>
    </w:p>
    <w:p w:rsidR="00E21CC6" w:rsidRPr="00E21CC6" w:rsidRDefault="00E21CC6" w:rsidP="00E21CC6">
      <w:pPr>
        <w:keepNext/>
        <w:keepLines/>
        <w:spacing w:after="0"/>
        <w:jc w:val="center"/>
        <w:outlineLvl w:val="2"/>
        <w:rPr>
          <w:rFonts w:ascii="Times New Roman" w:eastAsia="Times New Roman" w:hAnsi="Times New Roman" w:cs="Times New Roman"/>
          <w:b/>
          <w:iCs/>
          <w:sz w:val="28"/>
          <w:szCs w:val="28"/>
        </w:rPr>
      </w:pP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від</w:t>
      </w: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« </w:t>
      </w:r>
      <w:r w:rsidR="00040795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25</w:t>
      </w: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» </w:t>
      </w:r>
      <w:r w:rsidR="00040795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серпня</w:t>
      </w: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202</w:t>
      </w: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  <w:lang w:val="uk-UA"/>
        </w:rPr>
        <w:t>6</w:t>
      </w:r>
      <w:r w:rsidRPr="00E21CC6">
        <w:rPr>
          <w:rFonts w:ascii="Times New Roman" w:eastAsia="Times New Roman" w:hAnsi="Times New Roman" w:cs="Times New Roman"/>
          <w:b/>
          <w:iCs/>
          <w:sz w:val="28"/>
          <w:szCs w:val="28"/>
        </w:rPr>
        <w:t xml:space="preserve"> року </w:t>
      </w:r>
    </w:p>
    <w:p w:rsidR="006D3B88" w:rsidRPr="00E21CC6" w:rsidRDefault="006D3B88" w:rsidP="006D3B8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C3082" w:rsidRPr="00515F76" w:rsidRDefault="002C2D24" w:rsidP="002C2D24">
      <w:pPr>
        <w:spacing w:before="200" w:after="240" w:line="240" w:lineRule="auto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       </w:t>
      </w:r>
      <w:r w:rsidR="006D3B88" w:rsidRPr="00515F76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Про </w:t>
      </w:r>
      <w:r w:rsid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>встановлення піл</w:t>
      </w:r>
      <w:r w:rsidR="007D0DB7" w:rsidRP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ьг </w:t>
      </w:r>
      <w:r w:rsid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з </w:t>
      </w:r>
      <w:r w:rsidR="007D0DB7" w:rsidRP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>податку на нерухоме</w:t>
      </w:r>
      <w:r w:rsidR="00FB7D7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майно</w:t>
      </w:r>
      <w:r w:rsidR="007D0DB7" w:rsidRP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>, відмінне від земельної ділянки</w:t>
      </w:r>
      <w:r w:rsidR="007D0DB7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6D3B88" w:rsidRPr="00C52964" w:rsidRDefault="006D3B88" w:rsidP="00C52964">
      <w:pPr>
        <w:spacing w:before="200" w:after="24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sz w:val="28"/>
          <w:szCs w:val="28"/>
          <w:lang w:val="uk-UA"/>
        </w:rPr>
        <w:t>Керуючись статтею 144 Конституції України, пунктом 34 статті 26 Закону</w:t>
      </w:r>
      <w:r w:rsidR="008C3082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України «Про місцеве самоврядування в Україні», відповідн</w:t>
      </w:r>
      <w:r w:rsidR="008C3082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о до пункту </w:t>
      </w:r>
      <w:r w:rsidR="00DE78CD">
        <w:rPr>
          <w:rFonts w:ascii="Times New Roman" w:hAnsi="Times New Roman" w:cs="Times New Roman"/>
          <w:sz w:val="28"/>
          <w:szCs w:val="28"/>
          <w:lang w:val="uk-UA"/>
        </w:rPr>
        <w:t>266.4.2</w:t>
      </w:r>
      <w:r w:rsidR="008C3082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статті 2</w:t>
      </w:r>
      <w:r w:rsidR="00DE78CD">
        <w:rPr>
          <w:rFonts w:ascii="Times New Roman" w:hAnsi="Times New Roman" w:cs="Times New Roman"/>
          <w:sz w:val="28"/>
          <w:szCs w:val="28"/>
          <w:lang w:val="uk-UA"/>
        </w:rPr>
        <w:t>66</w:t>
      </w:r>
      <w:r w:rsidR="00B812E2" w:rsidRPr="00E21CC6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812E2">
        <w:rPr>
          <w:rFonts w:ascii="Times New Roman" w:hAnsi="Times New Roman" w:cs="Times New Roman"/>
          <w:sz w:val="28"/>
          <w:szCs w:val="28"/>
          <w:lang w:val="uk-UA"/>
        </w:rPr>
        <w:t xml:space="preserve">з урахуванням п. п. 69.22 п. 69 підрозділу 10 розділу ХХ «Перехідні положення»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Податкового кодексу України, вра</w:t>
      </w:r>
      <w:r w:rsidR="008C3082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ховуючи клопотання та звернення </w:t>
      </w:r>
      <w:r w:rsidR="007D0DB7">
        <w:rPr>
          <w:rFonts w:ascii="Times New Roman" w:hAnsi="Times New Roman" w:cs="Times New Roman"/>
          <w:sz w:val="28"/>
          <w:szCs w:val="28"/>
          <w:lang w:val="uk-UA"/>
        </w:rPr>
        <w:t>фізичних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осіб, К</w:t>
      </w:r>
      <w:r w:rsidR="005F25C9" w:rsidRPr="00C52964">
        <w:rPr>
          <w:rFonts w:ascii="Times New Roman" w:hAnsi="Times New Roman" w:cs="Times New Roman"/>
          <w:sz w:val="28"/>
          <w:szCs w:val="28"/>
          <w:lang w:val="uk-UA"/>
        </w:rPr>
        <w:t>ароліно-Бугазька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F25C9" w:rsidRPr="00C52964">
        <w:rPr>
          <w:rFonts w:ascii="Times New Roman" w:hAnsi="Times New Roman" w:cs="Times New Roman"/>
          <w:sz w:val="28"/>
          <w:szCs w:val="28"/>
          <w:lang w:val="uk-UA"/>
        </w:rPr>
        <w:t>сільська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рада</w:t>
      </w:r>
    </w:p>
    <w:p w:rsidR="006D3B88" w:rsidRPr="00C52964" w:rsidRDefault="006D3B88" w:rsidP="00C52964">
      <w:pPr>
        <w:spacing w:before="200" w:after="24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sz w:val="28"/>
          <w:szCs w:val="28"/>
          <w:lang w:val="uk-UA"/>
        </w:rPr>
        <w:t>В И Р І Ш И Л А:</w:t>
      </w:r>
    </w:p>
    <w:p w:rsidR="006D3B88" w:rsidRPr="00C52964" w:rsidRDefault="007D0DB7" w:rsidP="002C2D24">
      <w:pPr>
        <w:spacing w:before="200" w:after="24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1. Встановити пільг</w:t>
      </w:r>
      <w:r w:rsidR="002C2D24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6D3B88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7D0DB7">
        <w:rPr>
          <w:rFonts w:ascii="Times New Roman" w:hAnsi="Times New Roman" w:cs="Times New Roman"/>
          <w:sz w:val="28"/>
          <w:szCs w:val="28"/>
          <w:lang w:val="uk-UA"/>
        </w:rPr>
        <w:t>з податку на нерухоме</w:t>
      </w:r>
      <w:r w:rsidR="00610D34">
        <w:rPr>
          <w:rFonts w:ascii="Times New Roman" w:hAnsi="Times New Roman" w:cs="Times New Roman"/>
          <w:sz w:val="28"/>
          <w:szCs w:val="28"/>
          <w:lang w:val="uk-UA"/>
        </w:rPr>
        <w:t xml:space="preserve"> майно</w:t>
      </w:r>
      <w:r w:rsidRPr="007D0DB7">
        <w:rPr>
          <w:rFonts w:ascii="Times New Roman" w:hAnsi="Times New Roman" w:cs="Times New Roman"/>
          <w:sz w:val="28"/>
          <w:szCs w:val="28"/>
          <w:lang w:val="uk-UA"/>
        </w:rPr>
        <w:t xml:space="preserve">, відмінне від земельної ділянки </w:t>
      </w:r>
      <w:r w:rsidR="00F42538">
        <w:rPr>
          <w:rFonts w:ascii="Times New Roman" w:hAnsi="Times New Roman" w:cs="Times New Roman"/>
          <w:sz w:val="28"/>
          <w:szCs w:val="28"/>
          <w:lang w:val="uk-UA"/>
        </w:rPr>
        <w:t>на</w:t>
      </w:r>
      <w:r w:rsidR="00F42538" w:rsidRPr="00E21CC6">
        <w:rPr>
          <w:rFonts w:ascii="Times New Roman" w:hAnsi="Times New Roman" w:cs="Times New Roman"/>
          <w:sz w:val="28"/>
          <w:szCs w:val="28"/>
        </w:rPr>
        <w:t xml:space="preserve"> </w:t>
      </w:r>
      <w:r w:rsidR="00D808F9" w:rsidRPr="00E21CC6">
        <w:rPr>
          <w:rFonts w:ascii="Times New Roman" w:hAnsi="Times New Roman" w:cs="Times New Roman"/>
          <w:sz w:val="28"/>
          <w:szCs w:val="28"/>
        </w:rPr>
        <w:t>2027</w:t>
      </w:r>
      <w:r w:rsidR="00F42538" w:rsidRPr="00E21CC6">
        <w:rPr>
          <w:rFonts w:ascii="Times New Roman" w:hAnsi="Times New Roman" w:cs="Times New Roman"/>
          <w:sz w:val="28"/>
          <w:szCs w:val="28"/>
        </w:rPr>
        <w:t xml:space="preserve"> </w:t>
      </w:r>
      <w:r w:rsidR="00D808F9">
        <w:rPr>
          <w:rFonts w:ascii="Times New Roman" w:hAnsi="Times New Roman" w:cs="Times New Roman"/>
          <w:sz w:val="28"/>
          <w:szCs w:val="28"/>
          <w:lang w:val="uk-UA"/>
        </w:rPr>
        <w:t>рі</w:t>
      </w:r>
      <w:r w:rsidR="00F42538">
        <w:rPr>
          <w:rFonts w:ascii="Times New Roman" w:hAnsi="Times New Roman" w:cs="Times New Roman"/>
          <w:sz w:val="28"/>
          <w:szCs w:val="28"/>
          <w:lang w:val="uk-UA"/>
        </w:rPr>
        <w:t xml:space="preserve">к </w:t>
      </w:r>
      <w:r w:rsidR="006D3B88" w:rsidRPr="00C52964">
        <w:rPr>
          <w:rFonts w:ascii="Times New Roman" w:hAnsi="Times New Roman" w:cs="Times New Roman"/>
          <w:sz w:val="28"/>
          <w:szCs w:val="28"/>
          <w:lang w:val="uk-UA"/>
        </w:rPr>
        <w:t>за переліком згідно з додатком</w:t>
      </w:r>
      <w:r w:rsidR="005F25C9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1</w:t>
      </w:r>
      <w:r w:rsidR="006D3B88" w:rsidRPr="00C52964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E85922" w:rsidRPr="00C52964" w:rsidRDefault="00E85922" w:rsidP="002C2D24">
      <w:pPr>
        <w:spacing w:before="200" w:after="2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color w:val="000000"/>
          <w:sz w:val="28"/>
          <w:szCs w:val="28"/>
          <w:lang w:val="uk-UA"/>
        </w:rPr>
        <w:t>2. Оприлюднити дане рішення шляхом розміщення на інформаційному стенді у приміщенні сільської ради та на сайті.</w:t>
      </w:r>
    </w:p>
    <w:p w:rsidR="00E85922" w:rsidRPr="00C52964" w:rsidRDefault="00E85922" w:rsidP="002C2D24">
      <w:pPr>
        <w:spacing w:before="200" w:after="240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color w:val="000000"/>
          <w:sz w:val="28"/>
          <w:szCs w:val="28"/>
          <w:lang w:val="uk-UA"/>
        </w:rPr>
        <w:t>3. Довести це рішення до відома Головного управляння Д</w:t>
      </w:r>
      <w:r w:rsidR="00DC3926">
        <w:rPr>
          <w:rFonts w:ascii="Times New Roman" w:hAnsi="Times New Roman" w:cs="Times New Roman"/>
          <w:color w:val="000000"/>
          <w:sz w:val="28"/>
          <w:szCs w:val="28"/>
          <w:lang w:val="uk-UA"/>
        </w:rPr>
        <w:t>П</w:t>
      </w:r>
      <w:r w:rsidRPr="00C52964">
        <w:rPr>
          <w:rFonts w:ascii="Times New Roman" w:hAnsi="Times New Roman" w:cs="Times New Roman"/>
          <w:color w:val="000000"/>
          <w:sz w:val="28"/>
          <w:szCs w:val="28"/>
          <w:lang w:val="uk-UA"/>
        </w:rPr>
        <w:t>С в Одеській області.</w:t>
      </w:r>
    </w:p>
    <w:p w:rsidR="00E85922" w:rsidRPr="00C52964" w:rsidRDefault="00C13F29" w:rsidP="002C2D24">
      <w:pPr>
        <w:spacing w:before="200" w:after="24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4. Рішення набирає чинності з </w:t>
      </w:r>
      <w:r w:rsidR="00F42538">
        <w:rPr>
          <w:rFonts w:ascii="Times New Roman" w:hAnsi="Times New Roman" w:cs="Times New Roman"/>
          <w:sz w:val="28"/>
          <w:szCs w:val="28"/>
          <w:lang w:val="uk-UA"/>
        </w:rPr>
        <w:t>01</w:t>
      </w:r>
      <w:r w:rsidR="00F42538" w:rsidRPr="00F4253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42538">
        <w:rPr>
          <w:rFonts w:ascii="Times New Roman" w:hAnsi="Times New Roman" w:cs="Times New Roman"/>
          <w:sz w:val="28"/>
          <w:szCs w:val="28"/>
          <w:lang w:val="uk-UA"/>
        </w:rPr>
        <w:t xml:space="preserve">січня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202</w:t>
      </w:r>
      <w:r w:rsidR="00D808F9">
        <w:rPr>
          <w:rFonts w:ascii="Times New Roman" w:hAnsi="Times New Roman" w:cs="Times New Roman"/>
          <w:sz w:val="28"/>
          <w:szCs w:val="28"/>
          <w:lang w:val="uk-UA"/>
        </w:rPr>
        <w:t>7</w:t>
      </w:r>
      <w:r w:rsidR="00E85922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</w:p>
    <w:p w:rsidR="006D3B88" w:rsidRDefault="00E85922" w:rsidP="002C2D24">
      <w:pPr>
        <w:spacing w:before="200" w:after="240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5. Контроль за виконанням рішення покласти на постійні комісії з питань </w:t>
      </w:r>
      <w:r w:rsidR="004D5F04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з питань фінансів, бюджету, планування соціально-економічного розвитку, інвестицій та міжнародного співробітництва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та постійну комісію з питань прав людини, законності, депутатської діяльності, ети</w:t>
      </w:r>
      <w:r w:rsidR="00605599" w:rsidRPr="00C52964">
        <w:rPr>
          <w:rFonts w:ascii="Times New Roman" w:hAnsi="Times New Roman" w:cs="Times New Roman"/>
          <w:sz w:val="28"/>
          <w:szCs w:val="28"/>
          <w:lang w:val="uk-UA"/>
        </w:rPr>
        <w:t xml:space="preserve">ки, регламенту та регуляторної </w:t>
      </w:r>
      <w:r w:rsidRPr="00C52964">
        <w:rPr>
          <w:rFonts w:ascii="Times New Roman" w:hAnsi="Times New Roman" w:cs="Times New Roman"/>
          <w:sz w:val="28"/>
          <w:szCs w:val="28"/>
          <w:lang w:val="uk-UA"/>
        </w:rPr>
        <w:t>діяльності.</w:t>
      </w:r>
    </w:p>
    <w:p w:rsidR="00C52964" w:rsidRPr="00C52964" w:rsidRDefault="00C52964" w:rsidP="00E8592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5F25C9" w:rsidRPr="00C52964" w:rsidRDefault="005F25C9" w:rsidP="008C30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3759B5" w:rsidRDefault="008C3082" w:rsidP="003759B5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  <w:r w:rsidRPr="00C52964">
        <w:rPr>
          <w:rFonts w:ascii="Times New Roman" w:hAnsi="Times New Roman" w:cs="Times New Roman"/>
          <w:b/>
          <w:i/>
          <w:sz w:val="28"/>
          <w:szCs w:val="28"/>
          <w:lang w:val="uk-UA"/>
        </w:rPr>
        <w:t>Сільський</w:t>
      </w:r>
      <w:r w:rsidRPr="00515F7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голова           </w:t>
      </w:r>
      <w:r w:rsidR="007D0DB7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515F76">
        <w:rPr>
          <w:rFonts w:ascii="Times New Roman" w:hAnsi="Times New Roman" w:cs="Times New Roman"/>
          <w:b/>
          <w:i/>
          <w:sz w:val="28"/>
          <w:szCs w:val="28"/>
          <w:lang w:val="uk-UA"/>
        </w:rPr>
        <w:t xml:space="preserve"> </w:t>
      </w:r>
      <w:r w:rsidR="002C2D2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2C2D2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2C2D2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="002C2D24"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 w:rsidRPr="00C52964">
        <w:rPr>
          <w:rFonts w:ascii="Times New Roman" w:hAnsi="Times New Roman" w:cs="Times New Roman"/>
          <w:b/>
          <w:i/>
          <w:sz w:val="28"/>
          <w:szCs w:val="28"/>
          <w:lang w:val="uk-UA"/>
        </w:rPr>
        <w:t>Андрій  АПАНАСЕНКО</w:t>
      </w:r>
    </w:p>
    <w:p w:rsidR="003759B5" w:rsidRDefault="003759B5" w:rsidP="003759B5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759B5" w:rsidRDefault="003759B5" w:rsidP="003759B5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3759B5" w:rsidRDefault="003759B5" w:rsidP="003759B5">
      <w:pPr>
        <w:tabs>
          <w:tab w:val="left" w:pos="1340"/>
        </w:tabs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133D20" w:rsidRDefault="00133D20" w:rsidP="00133D20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  <w:lang w:val="uk-UA"/>
        </w:rPr>
      </w:pPr>
    </w:p>
    <w:p w:rsidR="002C2D24" w:rsidRPr="002C2D24" w:rsidRDefault="002C2D24" w:rsidP="00133D20">
      <w:pPr>
        <w:tabs>
          <w:tab w:val="left" w:pos="1340"/>
        </w:tabs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p w:rsidR="00133D20" w:rsidRDefault="003759B5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lastRenderedPageBreak/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133D20" w:rsidRPr="00133D20">
        <w:rPr>
          <w:rFonts w:ascii="Times New Roman" w:hAnsi="Times New Roman"/>
          <w:sz w:val="24"/>
          <w:szCs w:val="24"/>
          <w:lang w:val="uk-UA"/>
        </w:rPr>
        <w:t>Додаток 1</w:t>
      </w:r>
    </w:p>
    <w:p w:rsidR="003759B5" w:rsidRDefault="00133D20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50D25" w:rsidRPr="00462768">
        <w:rPr>
          <w:rFonts w:ascii="Times New Roman" w:hAnsi="Times New Roman"/>
          <w:sz w:val="24"/>
          <w:szCs w:val="24"/>
          <w:lang w:val="uk-UA"/>
        </w:rPr>
        <w:t>до рішення Ка</w:t>
      </w:r>
      <w:r w:rsidR="00462768">
        <w:rPr>
          <w:rFonts w:ascii="Times New Roman" w:hAnsi="Times New Roman"/>
          <w:sz w:val="24"/>
          <w:szCs w:val="24"/>
          <w:lang w:val="uk-UA"/>
        </w:rPr>
        <w:t xml:space="preserve">роліно-Бугазької </w:t>
      </w:r>
    </w:p>
    <w:p w:rsidR="002C2D24" w:rsidRDefault="003759B5" w:rsidP="003759B5">
      <w:pPr>
        <w:tabs>
          <w:tab w:val="left" w:pos="1340"/>
        </w:tabs>
        <w:spacing w:after="0" w:line="240" w:lineRule="auto"/>
        <w:jc w:val="both"/>
        <w:rPr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462768">
        <w:rPr>
          <w:rFonts w:ascii="Times New Roman" w:hAnsi="Times New Roman"/>
          <w:sz w:val="24"/>
          <w:szCs w:val="24"/>
          <w:lang w:val="uk-UA"/>
        </w:rPr>
        <w:t>сільської ради</w:t>
      </w:r>
      <w:r w:rsidR="002C2D24" w:rsidRPr="002C2D24">
        <w:t xml:space="preserve"> </w:t>
      </w:r>
    </w:p>
    <w:p w:rsidR="003759B5" w:rsidRDefault="002C2D24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>
        <w:rPr>
          <w:lang w:val="uk-UA"/>
        </w:rPr>
        <w:tab/>
      </w:r>
      <w:r w:rsidRPr="002C2D24">
        <w:rPr>
          <w:rFonts w:ascii="Times New Roman" w:hAnsi="Times New Roman"/>
          <w:sz w:val="24"/>
          <w:szCs w:val="24"/>
          <w:lang w:val="uk-UA"/>
        </w:rPr>
        <w:t xml:space="preserve">від « </w:t>
      </w:r>
      <w:r>
        <w:rPr>
          <w:rFonts w:ascii="Times New Roman" w:hAnsi="Times New Roman"/>
          <w:sz w:val="24"/>
          <w:szCs w:val="24"/>
          <w:lang w:val="uk-UA"/>
        </w:rPr>
        <w:t>25</w:t>
      </w:r>
      <w:r w:rsidRPr="002C2D24">
        <w:rPr>
          <w:rFonts w:ascii="Times New Roman" w:hAnsi="Times New Roman"/>
          <w:sz w:val="24"/>
          <w:szCs w:val="24"/>
          <w:lang w:val="uk-UA"/>
        </w:rPr>
        <w:t xml:space="preserve"> »</w:t>
      </w:r>
      <w:r>
        <w:rPr>
          <w:rFonts w:ascii="Times New Roman" w:hAnsi="Times New Roman"/>
          <w:sz w:val="24"/>
          <w:szCs w:val="24"/>
          <w:lang w:val="uk-UA"/>
        </w:rPr>
        <w:t xml:space="preserve"> серпня</w:t>
      </w:r>
      <w:r w:rsidRPr="002C2D24">
        <w:rPr>
          <w:rFonts w:ascii="Times New Roman" w:hAnsi="Times New Roman"/>
          <w:sz w:val="24"/>
          <w:szCs w:val="24"/>
          <w:lang w:val="uk-UA"/>
        </w:rPr>
        <w:t xml:space="preserve"> 2026 року</w:t>
      </w:r>
    </w:p>
    <w:p w:rsidR="003759B5" w:rsidRDefault="003759B5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7E18B0" w:rsidRPr="00C52964">
        <w:rPr>
          <w:rFonts w:ascii="Times New Roman" w:hAnsi="Times New Roman"/>
          <w:sz w:val="24"/>
          <w:szCs w:val="24"/>
          <w:lang w:val="uk-UA"/>
        </w:rPr>
        <w:t xml:space="preserve">№ </w:t>
      </w:r>
      <w:r w:rsidR="002C2D24">
        <w:rPr>
          <w:rFonts w:ascii="Times New Roman" w:hAnsi="Times New Roman"/>
          <w:sz w:val="24"/>
          <w:szCs w:val="24"/>
          <w:lang w:val="uk-UA"/>
        </w:rPr>
        <w:t>1118</w:t>
      </w:r>
      <w:r w:rsidR="00515F76">
        <w:rPr>
          <w:rFonts w:ascii="Times New Roman" w:hAnsi="Times New Roman"/>
          <w:sz w:val="24"/>
          <w:szCs w:val="24"/>
          <w:lang w:val="uk-UA"/>
        </w:rPr>
        <w:t xml:space="preserve"> </w:t>
      </w:r>
      <w:r w:rsidR="007E18B0" w:rsidRPr="00C52964">
        <w:rPr>
          <w:rFonts w:ascii="Times New Roman" w:hAnsi="Times New Roman"/>
          <w:sz w:val="24"/>
          <w:szCs w:val="24"/>
          <w:lang w:val="uk-UA"/>
        </w:rPr>
        <w:t xml:space="preserve">– </w:t>
      </w:r>
      <w:r w:rsidR="007E18B0" w:rsidRPr="00C52964">
        <w:rPr>
          <w:rFonts w:ascii="Times New Roman" w:hAnsi="Times New Roman"/>
          <w:sz w:val="24"/>
          <w:szCs w:val="24"/>
        </w:rPr>
        <w:t>VIII</w:t>
      </w:r>
    </w:p>
    <w:p w:rsidR="00C16C40" w:rsidRPr="003759B5" w:rsidRDefault="003759B5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>
        <w:rPr>
          <w:rFonts w:ascii="Times New Roman" w:hAnsi="Times New Roman"/>
          <w:sz w:val="24"/>
          <w:szCs w:val="24"/>
          <w:lang w:val="uk-UA"/>
        </w:rPr>
        <w:tab/>
      </w:r>
      <w:r w:rsidR="00A50D25" w:rsidRPr="00C52964">
        <w:rPr>
          <w:rFonts w:ascii="Times New Roman" w:hAnsi="Times New Roman"/>
          <w:sz w:val="24"/>
          <w:szCs w:val="24"/>
          <w:lang w:val="uk-UA"/>
        </w:rPr>
        <w:t xml:space="preserve"> </w:t>
      </w:r>
    </w:p>
    <w:p w:rsidR="00A50D25" w:rsidRPr="00D45DF6" w:rsidRDefault="00A50D25" w:rsidP="00A50D2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D45DF6">
        <w:rPr>
          <w:rFonts w:ascii="Times New Roman" w:hAnsi="Times New Roman" w:cs="Times New Roman"/>
          <w:b/>
          <w:sz w:val="28"/>
          <w:szCs w:val="28"/>
          <w:lang w:val="uk-UA"/>
        </w:rPr>
        <w:t>ПЕРЕЛІК</w:t>
      </w:r>
    </w:p>
    <w:p w:rsidR="00C16C40" w:rsidRDefault="00A50D25" w:rsidP="00A50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78CA">
        <w:rPr>
          <w:rFonts w:ascii="Times New Roman" w:hAnsi="Times New Roman" w:cs="Times New Roman"/>
          <w:sz w:val="24"/>
          <w:szCs w:val="24"/>
          <w:lang w:val="uk-UA"/>
        </w:rPr>
        <w:t xml:space="preserve">пільг, наданих відповідно до пункту </w:t>
      </w:r>
      <w:r w:rsidR="00DE78CD">
        <w:rPr>
          <w:rFonts w:ascii="Times New Roman" w:hAnsi="Times New Roman" w:cs="Times New Roman"/>
          <w:sz w:val="24"/>
          <w:szCs w:val="24"/>
          <w:lang w:val="uk-UA"/>
        </w:rPr>
        <w:t>266.4.2</w:t>
      </w:r>
      <w:r w:rsidRPr="001878CA">
        <w:rPr>
          <w:rFonts w:ascii="Times New Roman" w:hAnsi="Times New Roman" w:cs="Times New Roman"/>
          <w:sz w:val="24"/>
          <w:szCs w:val="24"/>
          <w:lang w:val="uk-UA"/>
        </w:rPr>
        <w:t xml:space="preserve"> статті </w:t>
      </w:r>
      <w:r w:rsidR="00C16C40">
        <w:rPr>
          <w:rFonts w:ascii="Times New Roman" w:hAnsi="Times New Roman" w:cs="Times New Roman"/>
          <w:sz w:val="24"/>
          <w:szCs w:val="24"/>
          <w:lang w:val="uk-UA"/>
        </w:rPr>
        <w:t>266</w:t>
      </w:r>
      <w:r w:rsidRPr="001878CA">
        <w:rPr>
          <w:rFonts w:ascii="Times New Roman" w:hAnsi="Times New Roman" w:cs="Times New Roman"/>
          <w:sz w:val="24"/>
          <w:szCs w:val="24"/>
          <w:lang w:val="uk-UA"/>
        </w:rPr>
        <w:t xml:space="preserve"> Податкового кодексу України, зі сплати </w:t>
      </w:r>
      <w:r w:rsidR="00C16C40">
        <w:rPr>
          <w:rFonts w:ascii="Times New Roman" w:hAnsi="Times New Roman" w:cs="Times New Roman"/>
          <w:sz w:val="24"/>
          <w:szCs w:val="24"/>
          <w:lang w:val="uk-UA"/>
        </w:rPr>
        <w:t>п</w:t>
      </w:r>
      <w:r w:rsidR="00C16C40" w:rsidRPr="00C16C40">
        <w:rPr>
          <w:rFonts w:ascii="Times New Roman" w:hAnsi="Times New Roman" w:cs="Times New Roman"/>
          <w:sz w:val="24"/>
          <w:szCs w:val="24"/>
          <w:lang w:val="uk-UA"/>
        </w:rPr>
        <w:t>одат</w:t>
      </w:r>
      <w:r w:rsidR="00C16C40">
        <w:rPr>
          <w:rFonts w:ascii="Times New Roman" w:hAnsi="Times New Roman" w:cs="Times New Roman"/>
          <w:sz w:val="24"/>
          <w:szCs w:val="24"/>
          <w:lang w:val="uk-UA"/>
        </w:rPr>
        <w:t>ку</w:t>
      </w:r>
      <w:r w:rsidR="00C16C40" w:rsidRPr="00C16C40">
        <w:rPr>
          <w:rFonts w:ascii="Times New Roman" w:hAnsi="Times New Roman" w:cs="Times New Roman"/>
          <w:sz w:val="24"/>
          <w:szCs w:val="24"/>
          <w:lang w:val="uk-UA"/>
        </w:rPr>
        <w:t xml:space="preserve"> на нерухоме майно, відмінне від земельної ділянки</w:t>
      </w:r>
    </w:p>
    <w:p w:rsidR="00A50D25" w:rsidRPr="001878CA" w:rsidRDefault="00A50D25" w:rsidP="00A50D2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78CA">
        <w:rPr>
          <w:rFonts w:ascii="Times New Roman" w:hAnsi="Times New Roman" w:cs="Times New Roman"/>
          <w:sz w:val="24"/>
          <w:szCs w:val="24"/>
          <w:lang w:val="uk-UA"/>
        </w:rPr>
        <w:t xml:space="preserve">Пільги встановлюються </w:t>
      </w:r>
    </w:p>
    <w:p w:rsidR="003759B5" w:rsidRDefault="00A50D25" w:rsidP="003759B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uk-UA"/>
        </w:rPr>
      </w:pPr>
      <w:r w:rsidRPr="001878CA">
        <w:rPr>
          <w:rFonts w:ascii="Times New Roman" w:hAnsi="Times New Roman" w:cs="Times New Roman"/>
          <w:sz w:val="24"/>
          <w:szCs w:val="24"/>
          <w:lang w:val="uk-UA"/>
        </w:rPr>
        <w:t xml:space="preserve">та вводяться в дію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з </w:t>
      </w:r>
      <w:r w:rsidR="00F42538">
        <w:rPr>
          <w:rFonts w:ascii="Times New Roman" w:hAnsi="Times New Roman" w:cs="Times New Roman"/>
          <w:sz w:val="24"/>
          <w:szCs w:val="24"/>
          <w:lang w:val="uk-UA"/>
        </w:rPr>
        <w:t>01.01</w:t>
      </w:r>
      <w:r w:rsidRPr="001878CA">
        <w:rPr>
          <w:rFonts w:ascii="Times New Roman" w:hAnsi="Times New Roman" w:cs="Times New Roman"/>
          <w:sz w:val="24"/>
          <w:szCs w:val="24"/>
          <w:lang w:val="uk-UA"/>
        </w:rPr>
        <w:t>.202</w:t>
      </w:r>
      <w:r w:rsidR="009F5BC2">
        <w:rPr>
          <w:rFonts w:ascii="Times New Roman" w:hAnsi="Times New Roman" w:cs="Times New Roman"/>
          <w:sz w:val="24"/>
          <w:szCs w:val="24"/>
          <w:lang w:val="uk-UA"/>
        </w:rPr>
        <w:t>7</w:t>
      </w:r>
      <w:r w:rsidR="00D20197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1878CA">
        <w:rPr>
          <w:rFonts w:ascii="Times New Roman" w:hAnsi="Times New Roman" w:cs="Times New Roman"/>
          <w:sz w:val="24"/>
          <w:szCs w:val="24"/>
          <w:lang w:val="uk-UA"/>
        </w:rPr>
        <w:t>р.</w:t>
      </w:r>
    </w:p>
    <w:p w:rsidR="00A50D25" w:rsidRPr="003759B5" w:rsidRDefault="00A50D25" w:rsidP="003759B5">
      <w:pPr>
        <w:spacing w:after="0" w:line="240" w:lineRule="auto"/>
        <w:rPr>
          <w:rFonts w:ascii="Times New Roman" w:hAnsi="Times New Roman" w:cs="Times New Roman"/>
          <w:sz w:val="24"/>
          <w:szCs w:val="24"/>
          <w:lang w:val="uk-UA"/>
        </w:rPr>
      </w:pPr>
      <w:r w:rsidRPr="001878CA">
        <w:rPr>
          <w:rFonts w:ascii="Times New Roman" w:hAnsi="Times New Roman"/>
          <w:noProof/>
          <w:sz w:val="24"/>
          <w:szCs w:val="24"/>
        </w:rPr>
        <w:t>Адміністративно-територіальні одиниці або населені пункти, або території об’єднаних територіальних громад, на які поширюється дія рішення ради</w:t>
      </w:r>
    </w:p>
    <w:tbl>
      <w:tblPr>
        <w:tblW w:w="9654" w:type="dxa"/>
        <w:tblInd w:w="93" w:type="dxa"/>
        <w:tblLayout w:type="fixed"/>
        <w:tblLook w:val="04A0" w:firstRow="1" w:lastRow="0" w:firstColumn="1" w:lastColumn="0" w:noHBand="0" w:noVBand="1"/>
      </w:tblPr>
      <w:tblGrid>
        <w:gridCol w:w="2142"/>
        <w:gridCol w:w="2126"/>
        <w:gridCol w:w="2126"/>
        <w:gridCol w:w="2126"/>
        <w:gridCol w:w="1134"/>
      </w:tblGrid>
      <w:tr w:rsidR="00A50D25" w:rsidRPr="00A50D25" w:rsidTr="00B213F8">
        <w:trPr>
          <w:trHeight w:val="1944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D25" w:rsidRPr="00987590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</w:pPr>
            <w:r w:rsidRPr="009875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uk-UA" w:eastAsia="uk-UA"/>
              </w:rPr>
              <w:t xml:space="preserve">Код </w:t>
            </w: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області                         (перший рівень)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D25" w:rsidRPr="00987590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Код району в області                         (другий рівень)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D25" w:rsidRPr="00987590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Код території територіальних громад в областях                         (третій рівень)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D25" w:rsidRPr="00987590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Код селища міського типу, села                          (четвертий рівень)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0D25" w:rsidRPr="00987590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</w:pPr>
            <w:proofErr w:type="spellStart"/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Найме</w:t>
            </w:r>
            <w:r w:rsidRPr="00A50D2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нування</w:t>
            </w:r>
            <w:proofErr w:type="spellEnd"/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</w:t>
            </w:r>
            <w:proofErr w:type="spellStart"/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адміністративно-територі</w:t>
            </w:r>
            <w:r w:rsidRPr="00A50D25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-</w:t>
            </w:r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>альної</w:t>
            </w:r>
            <w:proofErr w:type="spellEnd"/>
            <w:r w:rsidRPr="00987590">
              <w:rPr>
                <w:rFonts w:ascii="Times New Roman" w:eastAsia="Times New Roman" w:hAnsi="Times New Roman" w:cs="Times New Roman"/>
                <w:sz w:val="18"/>
                <w:szCs w:val="18"/>
                <w:lang w:val="uk-UA" w:eastAsia="uk-UA"/>
              </w:rPr>
              <w:t xml:space="preserve"> одиниці або населеного пункту, або території об’єднаної територіальної громади</w:t>
            </w:r>
          </w:p>
        </w:tc>
      </w:tr>
      <w:tr w:rsidR="00A50D25" w:rsidRPr="00A50D25" w:rsidTr="00B213F8">
        <w:trPr>
          <w:trHeight w:val="2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UA51000000000030770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UA51040000000032911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UA51040050000073907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-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Кароліно-Бугазька</w:t>
            </w:r>
          </w:p>
        </w:tc>
      </w:tr>
      <w:tr w:rsidR="00A50D25" w:rsidRPr="00A50D25" w:rsidTr="00B213F8">
        <w:trPr>
          <w:trHeight w:val="2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UA51000000000030770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UA51040000000032911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UA51040050000073907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UA51040050010037080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Кароліно-Бугаз</w:t>
            </w:r>
          </w:p>
        </w:tc>
      </w:tr>
      <w:tr w:rsidR="00A50D25" w:rsidRPr="00A50D25" w:rsidTr="00B213F8">
        <w:trPr>
          <w:trHeight w:val="24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UA51000000000030770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UA51040000000032911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UA51040050000073907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UA51040050020033880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50D25" w:rsidRPr="00B213F8" w:rsidRDefault="00A50D25" w:rsidP="00DC2B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</w:pPr>
            <w:r w:rsidRPr="00B213F8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uk-UA" w:eastAsia="uk-UA"/>
              </w:rPr>
              <w:t>Затока</w:t>
            </w:r>
          </w:p>
        </w:tc>
      </w:tr>
    </w:tbl>
    <w:p w:rsidR="00A50D25" w:rsidRDefault="00A50D25" w:rsidP="00A50D25">
      <w:pPr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7763"/>
        <w:gridCol w:w="1984"/>
      </w:tblGrid>
      <w:tr w:rsidR="00A50D25" w:rsidRPr="001878CA" w:rsidTr="00133D20">
        <w:tc>
          <w:tcPr>
            <w:tcW w:w="7763" w:type="dxa"/>
          </w:tcPr>
          <w:p w:rsidR="00A50D25" w:rsidRPr="001878CA" w:rsidRDefault="00A50D25" w:rsidP="00DC2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8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Група платників, категорія/цільове призначення</w:t>
            </w:r>
          </w:p>
          <w:p w:rsidR="00A50D25" w:rsidRPr="001878CA" w:rsidRDefault="00A50D25" w:rsidP="00DC2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8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земельних ділянок</w:t>
            </w:r>
          </w:p>
        </w:tc>
        <w:tc>
          <w:tcPr>
            <w:tcW w:w="1984" w:type="dxa"/>
          </w:tcPr>
          <w:p w:rsidR="00A50D25" w:rsidRPr="001878CA" w:rsidRDefault="00A50D25" w:rsidP="00DC2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8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Розмір пільги</w:t>
            </w:r>
          </w:p>
          <w:p w:rsidR="00E0622F" w:rsidRDefault="00A50D25" w:rsidP="00DC2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8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(відсотків </w:t>
            </w:r>
            <w:r w:rsidR="00E0622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суми податкового зобов’язання</w:t>
            </w:r>
          </w:p>
          <w:p w:rsidR="00A50D25" w:rsidRPr="001878CA" w:rsidRDefault="00A50D25" w:rsidP="00DC2B80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1878CA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рік)</w:t>
            </w:r>
          </w:p>
        </w:tc>
      </w:tr>
      <w:tr w:rsidR="00956348" w:rsidRPr="001878CA" w:rsidTr="00133D20">
        <w:tc>
          <w:tcPr>
            <w:tcW w:w="9747" w:type="dxa"/>
            <w:gridSpan w:val="2"/>
          </w:tcPr>
          <w:p w:rsidR="00956348" w:rsidRPr="001878CA" w:rsidRDefault="00956348" w:rsidP="003759B5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5D452D">
              <w:rPr>
                <w:rFonts w:ascii="Times New Roman" w:hAnsi="Times New Roman" w:cs="Times New Roman"/>
                <w:b/>
                <w:lang w:val="uk-UA"/>
              </w:rPr>
              <w:t xml:space="preserve">Пільги для </w:t>
            </w:r>
            <w:r w:rsidR="00DE78CD" w:rsidRPr="00DE78CD">
              <w:rPr>
                <w:rFonts w:ascii="Times New Roman" w:hAnsi="Times New Roman" w:cs="Times New Roman"/>
                <w:b/>
                <w:lang w:val="uk-UA"/>
              </w:rPr>
              <w:t xml:space="preserve">фізичних та </w:t>
            </w:r>
            <w:r w:rsidRPr="005D452D">
              <w:rPr>
                <w:rFonts w:ascii="Times New Roman" w:hAnsi="Times New Roman" w:cs="Times New Roman"/>
                <w:b/>
                <w:lang w:val="uk-UA"/>
              </w:rPr>
              <w:t>юридичних осіб:</w:t>
            </w:r>
          </w:p>
        </w:tc>
      </w:tr>
      <w:tr w:rsidR="00A50D25" w:rsidRPr="001878CA" w:rsidTr="00133D20">
        <w:tc>
          <w:tcPr>
            <w:tcW w:w="7763" w:type="dxa"/>
          </w:tcPr>
          <w:p w:rsidR="00A50D25" w:rsidRPr="00956348" w:rsidRDefault="00C16C40" w:rsidP="00C90120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>
              <w:rPr>
                <w:rFonts w:ascii="Times New Roman" w:hAnsi="Times New Roman" w:cs="Times New Roman"/>
                <w:i/>
                <w:lang w:val="uk-UA"/>
              </w:rPr>
              <w:t>- з</w:t>
            </w:r>
            <w:r w:rsidR="00DE78CD"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 w:rsidR="007D0DB7" w:rsidRPr="007D0DB7">
              <w:rPr>
                <w:rFonts w:ascii="Times New Roman" w:hAnsi="Times New Roman" w:cs="Times New Roman"/>
                <w:i/>
                <w:lang w:val="uk-UA"/>
              </w:rPr>
              <w:t xml:space="preserve">об'єктів житлової та нежитлової нерухомості </w:t>
            </w:r>
            <w:r w:rsidR="007D0DB7" w:rsidRPr="00C90120">
              <w:rPr>
                <w:rFonts w:ascii="Times New Roman" w:hAnsi="Times New Roman" w:cs="Times New Roman"/>
                <w:i/>
                <w:u w:val="single"/>
                <w:lang w:val="uk-UA"/>
              </w:rPr>
              <w:t>які були знищені</w:t>
            </w:r>
            <w:r w:rsidR="00573714">
              <w:rPr>
                <w:rFonts w:ascii="Times New Roman" w:hAnsi="Times New Roman" w:cs="Times New Roman"/>
                <w:i/>
                <w:u w:val="single"/>
                <w:lang w:val="uk-UA"/>
              </w:rPr>
              <w:t xml:space="preserve"> або </w:t>
            </w:r>
            <w:r w:rsidR="00573714" w:rsidRPr="00C90120">
              <w:rPr>
                <w:rFonts w:ascii="Times New Roman" w:hAnsi="Times New Roman" w:cs="Times New Roman"/>
                <w:i/>
                <w:u w:val="single"/>
                <w:lang w:val="uk-UA"/>
              </w:rPr>
              <w:t>частково пошкоджені</w:t>
            </w:r>
            <w:r w:rsidR="007D0DB7" w:rsidRPr="007D0DB7">
              <w:rPr>
                <w:rFonts w:ascii="Times New Roman" w:hAnsi="Times New Roman" w:cs="Times New Roman"/>
                <w:i/>
                <w:lang w:val="uk-UA"/>
              </w:rPr>
              <w:t xml:space="preserve"> внаслідок бойових дій, терористичних актів, диверсій, спричинених збройною агресією російської федерації проти України, на підставі д</w:t>
            </w:r>
            <w:r w:rsidR="009F5BC2">
              <w:rPr>
                <w:rFonts w:ascii="Times New Roman" w:hAnsi="Times New Roman" w:cs="Times New Roman"/>
                <w:i/>
                <w:lang w:val="uk-UA"/>
              </w:rPr>
              <w:t>аних реєстру пошкодженого майна</w:t>
            </w:r>
          </w:p>
        </w:tc>
        <w:tc>
          <w:tcPr>
            <w:tcW w:w="1984" w:type="dxa"/>
            <w:vAlign w:val="center"/>
          </w:tcPr>
          <w:p w:rsidR="00A50D25" w:rsidRPr="00956348" w:rsidRDefault="00A50D25" w:rsidP="00375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634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100%</w:t>
            </w:r>
          </w:p>
        </w:tc>
      </w:tr>
      <w:tr w:rsidR="00C16C40" w:rsidRPr="001878CA" w:rsidTr="00133D20">
        <w:tc>
          <w:tcPr>
            <w:tcW w:w="9747" w:type="dxa"/>
            <w:gridSpan w:val="2"/>
          </w:tcPr>
          <w:p w:rsidR="00C16C40" w:rsidRPr="00956348" w:rsidRDefault="00C16C40" w:rsidP="003759B5">
            <w:pPr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C16C40">
              <w:rPr>
                <w:rFonts w:ascii="Times New Roman" w:hAnsi="Times New Roman" w:cs="Times New Roman"/>
                <w:b/>
                <w:lang w:val="uk-UA"/>
              </w:rPr>
              <w:t>Пільги для фізичних осіб:</w:t>
            </w:r>
          </w:p>
        </w:tc>
      </w:tr>
      <w:tr w:rsidR="00A50D25" w:rsidRPr="001878CA" w:rsidTr="00133D20">
        <w:tc>
          <w:tcPr>
            <w:tcW w:w="7763" w:type="dxa"/>
          </w:tcPr>
          <w:p w:rsidR="00A50D25" w:rsidRPr="00956348" w:rsidRDefault="00C16C40" w:rsidP="003759B5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16C40">
              <w:rPr>
                <w:rFonts w:ascii="Times New Roman" w:hAnsi="Times New Roman" w:cs="Times New Roman"/>
                <w:i/>
                <w:lang w:val="uk-UA"/>
              </w:rPr>
              <w:t>- ветеранам війни та особам, які Законом України "Про статус ветеранів війни, гарантії їх соціального захисту",</w:t>
            </w:r>
            <w:r>
              <w:rPr>
                <w:rFonts w:ascii="Times New Roman" w:hAnsi="Times New Roman" w:cs="Times New Roman"/>
                <w:i/>
                <w:lang w:val="uk-UA"/>
              </w:rPr>
              <w:t xml:space="preserve"> </w:t>
            </w:r>
            <w:r w:rsidRPr="00C16C40">
              <w:rPr>
                <w:rFonts w:ascii="Times New Roman" w:hAnsi="Times New Roman" w:cs="Times New Roman"/>
                <w:i/>
                <w:lang w:val="uk-UA"/>
              </w:rPr>
              <w:t>визначаються учасниками бойових дій</w:t>
            </w:r>
          </w:p>
        </w:tc>
        <w:tc>
          <w:tcPr>
            <w:tcW w:w="1984" w:type="dxa"/>
            <w:vAlign w:val="center"/>
          </w:tcPr>
          <w:p w:rsidR="00A50D25" w:rsidRPr="00956348" w:rsidRDefault="00A50D25" w:rsidP="00375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634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100%</w:t>
            </w:r>
          </w:p>
        </w:tc>
      </w:tr>
      <w:tr w:rsidR="00A50D25" w:rsidRPr="001878CA" w:rsidTr="00133D20">
        <w:tc>
          <w:tcPr>
            <w:tcW w:w="7763" w:type="dxa"/>
          </w:tcPr>
          <w:p w:rsidR="00A50D25" w:rsidRPr="00956348" w:rsidRDefault="00C16C40" w:rsidP="003759B5">
            <w:pPr>
              <w:jc w:val="both"/>
              <w:rPr>
                <w:rFonts w:ascii="Times New Roman" w:hAnsi="Times New Roman" w:cs="Times New Roman"/>
                <w:i/>
                <w:lang w:val="uk-UA"/>
              </w:rPr>
            </w:pPr>
            <w:r w:rsidRPr="00C16C40">
              <w:rPr>
                <w:rFonts w:ascii="Times New Roman" w:hAnsi="Times New Roman" w:cs="Times New Roman"/>
                <w:i/>
                <w:lang w:val="uk-UA"/>
              </w:rPr>
              <w:t>- членам сімей загиблих (померлих) ветеранів війни та осіб, які згідно Закону України "Про статус ветеранів війни, гарантії їх соціального захисту" належали до учасників бойових дій</w:t>
            </w:r>
          </w:p>
        </w:tc>
        <w:tc>
          <w:tcPr>
            <w:tcW w:w="1984" w:type="dxa"/>
            <w:vAlign w:val="center"/>
          </w:tcPr>
          <w:p w:rsidR="00A50D25" w:rsidRPr="00956348" w:rsidRDefault="00A50D25" w:rsidP="003759B5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</w:pPr>
            <w:r w:rsidRPr="00956348">
              <w:rPr>
                <w:rFonts w:ascii="Times New Roman" w:hAnsi="Times New Roman" w:cs="Times New Roman"/>
                <w:i/>
                <w:sz w:val="24"/>
                <w:szCs w:val="24"/>
                <w:lang w:val="uk-UA"/>
              </w:rPr>
              <w:t>100%</w:t>
            </w:r>
          </w:p>
        </w:tc>
      </w:tr>
    </w:tbl>
    <w:p w:rsidR="00DE78CD" w:rsidRPr="00C16C40" w:rsidRDefault="0069270E" w:rsidP="00133D20">
      <w:pPr>
        <w:tabs>
          <w:tab w:val="left" w:pos="1340"/>
        </w:tabs>
        <w:spacing w:before="240"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  <w:r w:rsidRPr="0069270E">
        <w:rPr>
          <w:rFonts w:ascii="Times New Roman" w:hAnsi="Times New Roman" w:cs="Times New Roman"/>
          <w:i/>
          <w:sz w:val="16"/>
          <w:szCs w:val="16"/>
          <w:u w:val="single"/>
          <w:lang w:val="uk-UA"/>
        </w:rPr>
        <w:t>З урахуванням вимог статті 266.4.3</w:t>
      </w:r>
      <w:r>
        <w:rPr>
          <w:rFonts w:ascii="Times New Roman" w:hAnsi="Times New Roman" w:cs="Times New Roman"/>
          <w:i/>
          <w:sz w:val="16"/>
          <w:szCs w:val="16"/>
          <w:lang w:val="uk-UA"/>
        </w:rPr>
        <w:t>, а саме: п</w:t>
      </w:r>
      <w:r w:rsidR="00DE78CD" w:rsidRPr="00C16C40">
        <w:rPr>
          <w:rFonts w:ascii="Times New Roman" w:hAnsi="Times New Roman" w:cs="Times New Roman"/>
          <w:i/>
          <w:sz w:val="16"/>
          <w:szCs w:val="16"/>
          <w:lang w:val="uk-UA"/>
        </w:rPr>
        <w:t xml:space="preserve">ільги з податку, передбачені підпунктами </w:t>
      </w:r>
      <w:r w:rsidR="00974B3A">
        <w:rPr>
          <w:rFonts w:ascii="Times New Roman" w:hAnsi="Times New Roman" w:cs="Times New Roman"/>
          <w:i/>
          <w:sz w:val="16"/>
          <w:szCs w:val="16"/>
          <w:lang w:val="uk-UA"/>
        </w:rPr>
        <w:t>266.4.</w:t>
      </w:r>
      <w:r>
        <w:rPr>
          <w:rFonts w:ascii="Times New Roman" w:hAnsi="Times New Roman" w:cs="Times New Roman"/>
          <w:i/>
          <w:sz w:val="16"/>
          <w:szCs w:val="16"/>
          <w:lang w:val="uk-UA"/>
        </w:rPr>
        <w:t>1 та 264.4.2</w:t>
      </w:r>
      <w:r w:rsidR="00DE78CD" w:rsidRPr="00C16C40">
        <w:rPr>
          <w:rFonts w:ascii="Times New Roman" w:hAnsi="Times New Roman" w:cs="Times New Roman"/>
          <w:i/>
          <w:sz w:val="16"/>
          <w:szCs w:val="16"/>
          <w:lang w:val="uk-UA"/>
        </w:rPr>
        <w:t xml:space="preserve"> </w:t>
      </w:r>
      <w:r w:rsidR="00133D20">
        <w:rPr>
          <w:rFonts w:ascii="Times New Roman" w:hAnsi="Times New Roman" w:cs="Times New Roman"/>
          <w:i/>
          <w:sz w:val="16"/>
          <w:szCs w:val="16"/>
          <w:lang w:val="uk-UA"/>
        </w:rPr>
        <w:t>Податкового кодексу</w:t>
      </w:r>
      <w:r w:rsidR="00573714">
        <w:rPr>
          <w:rFonts w:ascii="Times New Roman" w:hAnsi="Times New Roman" w:cs="Times New Roman"/>
          <w:i/>
          <w:sz w:val="16"/>
          <w:szCs w:val="16"/>
          <w:lang w:val="uk-UA"/>
        </w:rPr>
        <w:t xml:space="preserve"> </w:t>
      </w:r>
      <w:r w:rsidR="00133D20">
        <w:rPr>
          <w:rFonts w:ascii="Times New Roman" w:hAnsi="Times New Roman" w:cs="Times New Roman"/>
          <w:i/>
          <w:sz w:val="16"/>
          <w:szCs w:val="16"/>
          <w:lang w:val="uk-UA"/>
        </w:rPr>
        <w:t>України</w:t>
      </w:r>
      <w:r w:rsidR="00DE78CD" w:rsidRPr="00C16C40">
        <w:rPr>
          <w:rFonts w:ascii="Times New Roman" w:hAnsi="Times New Roman" w:cs="Times New Roman"/>
          <w:i/>
          <w:sz w:val="16"/>
          <w:szCs w:val="16"/>
          <w:lang w:val="uk-UA"/>
        </w:rPr>
        <w:t>, для фізичних осіб не застосовуються до:</w:t>
      </w:r>
    </w:p>
    <w:p w:rsidR="00DE78CD" w:rsidRPr="00C16C40" w:rsidRDefault="00C16C40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  <w:r w:rsidRPr="00C16C40">
        <w:rPr>
          <w:rFonts w:ascii="Times New Roman" w:hAnsi="Times New Roman" w:cs="Times New Roman"/>
          <w:i/>
          <w:sz w:val="16"/>
          <w:szCs w:val="16"/>
          <w:lang w:val="uk-UA"/>
        </w:rPr>
        <w:t xml:space="preserve">- </w:t>
      </w:r>
      <w:r w:rsidR="00DE78CD" w:rsidRPr="00C16C40">
        <w:rPr>
          <w:rFonts w:ascii="Times New Roman" w:hAnsi="Times New Roman" w:cs="Times New Roman"/>
          <w:i/>
          <w:sz w:val="16"/>
          <w:szCs w:val="16"/>
          <w:lang w:val="uk-UA"/>
        </w:rPr>
        <w:t>об’єкта/об’єктів оподаткування, якщо площа такого/таких об’єкта/об’єктів перевищує п’ятикратний розмір неоподатковуваної площі, встановленої п</w:t>
      </w:r>
      <w:r w:rsidRPr="00C16C40">
        <w:rPr>
          <w:rFonts w:ascii="Times New Roman" w:hAnsi="Times New Roman" w:cs="Times New Roman"/>
          <w:i/>
          <w:sz w:val="16"/>
          <w:szCs w:val="16"/>
          <w:lang w:val="uk-UA"/>
        </w:rPr>
        <w:t>ідпунктом 266.4.</w:t>
      </w:r>
      <w:r w:rsidR="00974B3A">
        <w:rPr>
          <w:rFonts w:ascii="Times New Roman" w:hAnsi="Times New Roman" w:cs="Times New Roman"/>
          <w:i/>
          <w:sz w:val="16"/>
          <w:szCs w:val="16"/>
          <w:lang w:val="uk-UA"/>
        </w:rPr>
        <w:t>1</w:t>
      </w:r>
      <w:r w:rsidRPr="00C16C40">
        <w:rPr>
          <w:rFonts w:ascii="Times New Roman" w:hAnsi="Times New Roman" w:cs="Times New Roman"/>
          <w:i/>
          <w:sz w:val="16"/>
          <w:szCs w:val="16"/>
          <w:lang w:val="uk-UA"/>
        </w:rPr>
        <w:t xml:space="preserve"> пункту</w:t>
      </w:r>
      <w:r w:rsidR="00133D20">
        <w:rPr>
          <w:rFonts w:ascii="Times New Roman" w:hAnsi="Times New Roman" w:cs="Times New Roman"/>
          <w:i/>
          <w:sz w:val="16"/>
          <w:szCs w:val="16"/>
          <w:lang w:val="uk-UA"/>
        </w:rPr>
        <w:t xml:space="preserve"> ПКУ</w:t>
      </w:r>
      <w:r w:rsidRPr="00C16C40">
        <w:rPr>
          <w:rFonts w:ascii="Times New Roman" w:hAnsi="Times New Roman" w:cs="Times New Roman"/>
          <w:i/>
          <w:sz w:val="16"/>
          <w:szCs w:val="16"/>
          <w:lang w:val="uk-UA"/>
        </w:rPr>
        <w:t>;</w:t>
      </w:r>
    </w:p>
    <w:p w:rsidR="00C16C40" w:rsidRPr="00C16C40" w:rsidRDefault="00C16C40" w:rsidP="003759B5">
      <w:pPr>
        <w:tabs>
          <w:tab w:val="left" w:pos="1340"/>
        </w:tabs>
        <w:spacing w:after="0" w:line="240" w:lineRule="auto"/>
        <w:jc w:val="both"/>
        <w:rPr>
          <w:rFonts w:ascii="Times New Roman" w:hAnsi="Times New Roman" w:cs="Times New Roman"/>
          <w:i/>
          <w:sz w:val="16"/>
          <w:szCs w:val="16"/>
          <w:lang w:val="uk-UA"/>
        </w:rPr>
      </w:pPr>
      <w:r w:rsidRPr="00C16C40">
        <w:rPr>
          <w:rFonts w:ascii="Times New Roman" w:hAnsi="Times New Roman" w:cs="Times New Roman"/>
          <w:i/>
          <w:sz w:val="16"/>
          <w:szCs w:val="16"/>
          <w:lang w:val="uk-UA"/>
        </w:rPr>
        <w:t xml:space="preserve">- </w:t>
      </w:r>
      <w:r w:rsidR="00DE78CD" w:rsidRPr="00C16C40">
        <w:rPr>
          <w:rFonts w:ascii="Times New Roman" w:hAnsi="Times New Roman" w:cs="Times New Roman"/>
          <w:i/>
          <w:sz w:val="16"/>
          <w:szCs w:val="16"/>
          <w:lang w:val="uk-UA"/>
        </w:rPr>
        <w:t>об’єкта/об’єктів оподаткування, що використовуються їх власниками з метою одержання доходів (здаються в оренду, лізинг, позичку, використовуються у підприємницькій діяльності).</w:t>
      </w:r>
    </w:p>
    <w:p w:rsidR="00573714" w:rsidRDefault="00DE78CD" w:rsidP="00573714">
      <w:pPr>
        <w:tabs>
          <w:tab w:val="left" w:pos="1340"/>
        </w:tabs>
        <w:spacing w:before="240"/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DE78CD">
        <w:rPr>
          <w:rFonts w:ascii="Times New Roman" w:hAnsi="Times New Roman" w:cs="Times New Roman"/>
          <w:b/>
          <w:i/>
          <w:sz w:val="24"/>
          <w:szCs w:val="24"/>
          <w:lang w:val="uk-UA"/>
        </w:rPr>
        <w:t xml:space="preserve"> </w:t>
      </w:r>
    </w:p>
    <w:p w:rsidR="001B6915" w:rsidRPr="00573714" w:rsidRDefault="002C2D24" w:rsidP="00573714">
      <w:pPr>
        <w:tabs>
          <w:tab w:val="left" w:pos="1340"/>
        </w:tabs>
        <w:spacing w:before="240"/>
        <w:jc w:val="center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bookmarkStart w:id="0" w:name="_GoBack"/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Секретар сільської ради </w:t>
      </w:r>
      <w:r w:rsidR="00A50D25" w:rsidRPr="00515F76">
        <w:rPr>
          <w:rFonts w:ascii="Times New Roman" w:hAnsi="Times New Roman" w:cs="Times New Roman"/>
          <w:b/>
          <w:i/>
          <w:sz w:val="26"/>
          <w:szCs w:val="26"/>
        </w:rPr>
        <w:t xml:space="preserve">       </w:t>
      </w:r>
      <w:r w:rsidR="00C52964" w:rsidRPr="00515F76">
        <w:rPr>
          <w:rFonts w:ascii="Times New Roman" w:hAnsi="Times New Roman" w:cs="Times New Roman"/>
          <w:b/>
          <w:i/>
          <w:sz w:val="26"/>
          <w:szCs w:val="26"/>
          <w:lang w:val="uk-UA"/>
        </w:rPr>
        <w:t xml:space="preserve">    </w:t>
      </w:r>
      <w:r w:rsidR="00A50D25" w:rsidRPr="00515F76">
        <w:rPr>
          <w:rFonts w:ascii="Times New Roman" w:hAnsi="Times New Roman" w:cs="Times New Roman"/>
          <w:b/>
          <w:i/>
          <w:sz w:val="26"/>
          <w:szCs w:val="26"/>
        </w:rPr>
        <w:t xml:space="preserve">  </w:t>
      </w:r>
      <w:r w:rsidR="00B213F8" w:rsidRPr="00515F76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="0043127E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 w:rsidR="0043127E">
        <w:rPr>
          <w:rFonts w:ascii="Times New Roman" w:hAnsi="Times New Roman" w:cs="Times New Roman"/>
          <w:b/>
          <w:i/>
          <w:sz w:val="26"/>
          <w:szCs w:val="26"/>
          <w:lang w:val="uk-UA"/>
        </w:rPr>
        <w:tab/>
      </w:r>
      <w:r>
        <w:rPr>
          <w:rFonts w:ascii="Times New Roman" w:hAnsi="Times New Roman" w:cs="Times New Roman"/>
          <w:b/>
          <w:i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b/>
          <w:i/>
          <w:sz w:val="26"/>
          <w:szCs w:val="26"/>
          <w:lang w:val="uk-UA"/>
        </w:rPr>
        <w:t>Паргев МЕНЕШЯН</w:t>
      </w:r>
      <w:bookmarkEnd w:id="0"/>
    </w:p>
    <w:sectPr w:rsidR="001B6915" w:rsidRPr="00573714" w:rsidSect="00040795">
      <w:headerReference w:type="default" r:id="rId9"/>
      <w:pgSz w:w="11906" w:h="16838"/>
      <w:pgMar w:top="289" w:right="567" w:bottom="340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3DC" w:rsidRDefault="001573DC" w:rsidP="001B6915">
      <w:pPr>
        <w:spacing w:after="0" w:line="240" w:lineRule="auto"/>
      </w:pPr>
      <w:r>
        <w:separator/>
      </w:r>
    </w:p>
  </w:endnote>
  <w:endnote w:type="continuationSeparator" w:id="0">
    <w:p w:rsidR="001573DC" w:rsidRDefault="001573DC" w:rsidP="001B69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3DC" w:rsidRDefault="001573DC" w:rsidP="001B6915">
      <w:pPr>
        <w:spacing w:after="0" w:line="240" w:lineRule="auto"/>
      </w:pPr>
      <w:r>
        <w:separator/>
      </w:r>
    </w:p>
  </w:footnote>
  <w:footnote w:type="continuationSeparator" w:id="0">
    <w:p w:rsidR="001573DC" w:rsidRDefault="001573DC" w:rsidP="001B69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B6915" w:rsidRPr="00EE58A7" w:rsidRDefault="001B6915" w:rsidP="001B6915">
    <w:pPr>
      <w:pStyle w:val="a6"/>
      <w:jc w:val="right"/>
      <w:rPr>
        <w:i/>
        <w:sz w:val="28"/>
        <w:szCs w:val="28"/>
        <w:lang w:val="uk-UA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7E5"/>
    <w:rsid w:val="0002674F"/>
    <w:rsid w:val="000316E0"/>
    <w:rsid w:val="00040795"/>
    <w:rsid w:val="00066007"/>
    <w:rsid w:val="00087189"/>
    <w:rsid w:val="000926CB"/>
    <w:rsid w:val="000A56C0"/>
    <w:rsid w:val="001306F2"/>
    <w:rsid w:val="00133D20"/>
    <w:rsid w:val="001421CE"/>
    <w:rsid w:val="00155EAE"/>
    <w:rsid w:val="001573DC"/>
    <w:rsid w:val="00167747"/>
    <w:rsid w:val="0018793F"/>
    <w:rsid w:val="001B6915"/>
    <w:rsid w:val="002109BB"/>
    <w:rsid w:val="002570F6"/>
    <w:rsid w:val="0028566D"/>
    <w:rsid w:val="002B593B"/>
    <w:rsid w:val="002C042F"/>
    <w:rsid w:val="002C2D24"/>
    <w:rsid w:val="002E2499"/>
    <w:rsid w:val="003267E5"/>
    <w:rsid w:val="003759B5"/>
    <w:rsid w:val="00382768"/>
    <w:rsid w:val="003A39F1"/>
    <w:rsid w:val="00417078"/>
    <w:rsid w:val="0043127E"/>
    <w:rsid w:val="00462768"/>
    <w:rsid w:val="00465E12"/>
    <w:rsid w:val="004C6428"/>
    <w:rsid w:val="004D5F04"/>
    <w:rsid w:val="004F1C75"/>
    <w:rsid w:val="00500E8B"/>
    <w:rsid w:val="00515F76"/>
    <w:rsid w:val="00524163"/>
    <w:rsid w:val="00573714"/>
    <w:rsid w:val="005C551B"/>
    <w:rsid w:val="005E020E"/>
    <w:rsid w:val="005E70CA"/>
    <w:rsid w:val="005F25C9"/>
    <w:rsid w:val="00605599"/>
    <w:rsid w:val="00610D34"/>
    <w:rsid w:val="00613588"/>
    <w:rsid w:val="0069270E"/>
    <w:rsid w:val="006A73D1"/>
    <w:rsid w:val="006B35B0"/>
    <w:rsid w:val="006D3B88"/>
    <w:rsid w:val="00776D75"/>
    <w:rsid w:val="007D0DB7"/>
    <w:rsid w:val="007D5FAC"/>
    <w:rsid w:val="007E18B0"/>
    <w:rsid w:val="00846490"/>
    <w:rsid w:val="00864EAE"/>
    <w:rsid w:val="0089270B"/>
    <w:rsid w:val="008C3082"/>
    <w:rsid w:val="008F3F1E"/>
    <w:rsid w:val="00956348"/>
    <w:rsid w:val="00974B3A"/>
    <w:rsid w:val="00987590"/>
    <w:rsid w:val="009A1EE6"/>
    <w:rsid w:val="009D4ED4"/>
    <w:rsid w:val="009F5BC2"/>
    <w:rsid w:val="00A13148"/>
    <w:rsid w:val="00A23AD7"/>
    <w:rsid w:val="00A31BC7"/>
    <w:rsid w:val="00A50D25"/>
    <w:rsid w:val="00A65703"/>
    <w:rsid w:val="00A84BE9"/>
    <w:rsid w:val="00A86140"/>
    <w:rsid w:val="00AC6EDB"/>
    <w:rsid w:val="00B213F8"/>
    <w:rsid w:val="00B33B78"/>
    <w:rsid w:val="00B812E2"/>
    <w:rsid w:val="00B90985"/>
    <w:rsid w:val="00B96651"/>
    <w:rsid w:val="00BA1995"/>
    <w:rsid w:val="00BA2C85"/>
    <w:rsid w:val="00C13F29"/>
    <w:rsid w:val="00C16C40"/>
    <w:rsid w:val="00C50A6C"/>
    <w:rsid w:val="00C52964"/>
    <w:rsid w:val="00C52DD9"/>
    <w:rsid w:val="00C90120"/>
    <w:rsid w:val="00CE1093"/>
    <w:rsid w:val="00D20197"/>
    <w:rsid w:val="00D20C20"/>
    <w:rsid w:val="00D36091"/>
    <w:rsid w:val="00D45DF6"/>
    <w:rsid w:val="00D808F9"/>
    <w:rsid w:val="00D93224"/>
    <w:rsid w:val="00DC3926"/>
    <w:rsid w:val="00DC58A2"/>
    <w:rsid w:val="00DE78CD"/>
    <w:rsid w:val="00E0622F"/>
    <w:rsid w:val="00E21CC6"/>
    <w:rsid w:val="00E85922"/>
    <w:rsid w:val="00EE58A7"/>
    <w:rsid w:val="00F42538"/>
    <w:rsid w:val="00F6289E"/>
    <w:rsid w:val="00FB7D7D"/>
    <w:rsid w:val="00FF2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599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D3B8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rsid w:val="006D3B88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6D3B88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613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B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6915"/>
  </w:style>
  <w:style w:type="paragraph" w:styleId="a8">
    <w:name w:val="footer"/>
    <w:basedOn w:val="a"/>
    <w:link w:val="a9"/>
    <w:uiPriority w:val="99"/>
    <w:unhideWhenUsed/>
    <w:rsid w:val="001B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6915"/>
  </w:style>
  <w:style w:type="paragraph" w:styleId="aa">
    <w:name w:val="List Paragraph"/>
    <w:basedOn w:val="a"/>
    <w:uiPriority w:val="34"/>
    <w:qFormat/>
    <w:rsid w:val="00E8592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E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B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055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d">
    <w:name w:val="Emphasis"/>
    <w:qFormat/>
    <w:rsid w:val="00605599"/>
    <w:rPr>
      <w:i/>
      <w:iCs/>
    </w:rPr>
  </w:style>
  <w:style w:type="paragraph" w:styleId="ae">
    <w:name w:val="caption"/>
    <w:basedOn w:val="a"/>
    <w:next w:val="a"/>
    <w:uiPriority w:val="99"/>
    <w:semiHidden/>
    <w:unhideWhenUsed/>
    <w:qFormat/>
    <w:rsid w:val="00605599"/>
    <w:pPr>
      <w:spacing w:after="160" w:line="240" w:lineRule="auto"/>
    </w:pPr>
    <w:rPr>
      <w:rFonts w:ascii="Calibri" w:eastAsia="Calibri" w:hAnsi="Calibri" w:cs="Times New Roman"/>
      <w:b/>
      <w:bCs/>
      <w:color w:val="404040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05599"/>
    <w:pPr>
      <w:keepNext/>
      <w:keepLines/>
      <w:spacing w:before="40" w:after="0" w:line="254" w:lineRule="auto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ормальний текст"/>
    <w:basedOn w:val="a"/>
    <w:rsid w:val="006D3B88"/>
    <w:pPr>
      <w:spacing w:before="120" w:after="0" w:line="240" w:lineRule="auto"/>
      <w:ind w:firstLine="567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paragraph" w:customStyle="1" w:styleId="a4">
    <w:name w:val="Назва документа"/>
    <w:basedOn w:val="a"/>
    <w:next w:val="a3"/>
    <w:rsid w:val="006D3B88"/>
    <w:pPr>
      <w:keepNext/>
      <w:keepLines/>
      <w:spacing w:before="240" w:after="240" w:line="240" w:lineRule="auto"/>
      <w:jc w:val="center"/>
    </w:pPr>
    <w:rPr>
      <w:rFonts w:ascii="Antiqua" w:eastAsia="Times New Roman" w:hAnsi="Antiqua" w:cs="Times New Roman"/>
      <w:b/>
      <w:sz w:val="26"/>
      <w:szCs w:val="20"/>
      <w:lang w:val="uk-UA" w:eastAsia="ru-RU"/>
    </w:rPr>
  </w:style>
  <w:style w:type="paragraph" w:customStyle="1" w:styleId="ShapkaDocumentu">
    <w:name w:val="Shapka Documentu"/>
    <w:basedOn w:val="a"/>
    <w:rsid w:val="006D3B88"/>
    <w:pPr>
      <w:keepNext/>
      <w:keepLines/>
      <w:spacing w:after="240" w:line="240" w:lineRule="auto"/>
      <w:ind w:left="3969"/>
      <w:jc w:val="center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table" w:styleId="a5">
    <w:name w:val="Table Grid"/>
    <w:basedOn w:val="a1"/>
    <w:uiPriority w:val="59"/>
    <w:rsid w:val="006135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unhideWhenUsed/>
    <w:rsid w:val="001B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B6915"/>
  </w:style>
  <w:style w:type="paragraph" w:styleId="a8">
    <w:name w:val="footer"/>
    <w:basedOn w:val="a"/>
    <w:link w:val="a9"/>
    <w:uiPriority w:val="99"/>
    <w:unhideWhenUsed/>
    <w:rsid w:val="001B691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B6915"/>
  </w:style>
  <w:style w:type="paragraph" w:styleId="aa">
    <w:name w:val="List Paragraph"/>
    <w:basedOn w:val="a"/>
    <w:uiPriority w:val="34"/>
    <w:qFormat/>
    <w:rsid w:val="00E85922"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rsid w:val="007E18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E18B0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semiHidden/>
    <w:rsid w:val="00605599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uk-UA"/>
    </w:rPr>
  </w:style>
  <w:style w:type="character" w:styleId="ad">
    <w:name w:val="Emphasis"/>
    <w:qFormat/>
    <w:rsid w:val="00605599"/>
    <w:rPr>
      <w:i/>
      <w:iCs/>
    </w:rPr>
  </w:style>
  <w:style w:type="paragraph" w:styleId="ae">
    <w:name w:val="caption"/>
    <w:basedOn w:val="a"/>
    <w:next w:val="a"/>
    <w:uiPriority w:val="99"/>
    <w:semiHidden/>
    <w:unhideWhenUsed/>
    <w:qFormat/>
    <w:rsid w:val="00605599"/>
    <w:pPr>
      <w:spacing w:after="160" w:line="240" w:lineRule="auto"/>
    </w:pPr>
    <w:rPr>
      <w:rFonts w:ascii="Calibri" w:eastAsia="Calibri" w:hAnsi="Calibri" w:cs="Times New Roman"/>
      <w:b/>
      <w:bCs/>
      <w:color w:val="404040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89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47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1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4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326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CD7653-AC3B-429F-B751-72B2BFE4D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2515</Words>
  <Characters>1434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8</cp:revision>
  <cp:lastPrinted>2026-08-31T07:43:00Z</cp:lastPrinted>
  <dcterms:created xsi:type="dcterms:W3CDTF">2026-07-20T10:18:00Z</dcterms:created>
  <dcterms:modified xsi:type="dcterms:W3CDTF">2026-08-31T07:43:00Z</dcterms:modified>
</cp:coreProperties>
</file>