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AEE1" w14:textId="77777777" w:rsidR="00E82AFC" w:rsidRPr="00FF2E1B" w:rsidRDefault="00E82AFC" w:rsidP="00E82AFC">
      <w:pPr>
        <w:jc w:val="center"/>
        <w:rPr>
          <w:rFonts w:ascii="Times New Roman" w:hAnsi="Times New Roman"/>
          <w:sz w:val="26"/>
          <w:szCs w:val="26"/>
        </w:rPr>
      </w:pPr>
      <w:r w:rsidRPr="00FF2E1B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5981B6B" wp14:editId="2760B203">
            <wp:extent cx="396240" cy="5638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8B7FE" w14:textId="77777777" w:rsidR="00E82AFC" w:rsidRPr="00FF2E1B" w:rsidRDefault="00E82AFC" w:rsidP="00E82AFC">
      <w:pPr>
        <w:pStyle w:val="3"/>
        <w:spacing w:befor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У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К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Р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А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Ї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Н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А </w:t>
      </w:r>
    </w:p>
    <w:p w14:paraId="70C76556" w14:textId="77777777" w:rsidR="00E82AFC" w:rsidRPr="00FF2E1B" w:rsidRDefault="00E82AFC" w:rsidP="00E82AFC">
      <w:pPr>
        <w:pStyle w:val="3"/>
        <w:spacing w:before="12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КАРОЛІНО-БУГАЗЬКА СІЛЬСЬКА РАДА</w:t>
      </w:r>
    </w:p>
    <w:p w14:paraId="2C877AD2" w14:textId="2E0BFB77" w:rsidR="00E82AFC" w:rsidRDefault="00E82AFC" w:rsidP="00E82AFC">
      <w:pPr>
        <w:pStyle w:val="3"/>
        <w:spacing w:befor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БІЛГОРОД-ДНІСТРОВСЬК</w:t>
      </w:r>
      <w:r w:rsidR="00791574">
        <w:rPr>
          <w:rFonts w:ascii="Times New Roman" w:hAnsi="Times New Roman"/>
          <w:b/>
          <w:bCs/>
          <w:color w:val="auto"/>
          <w:sz w:val="26"/>
          <w:szCs w:val="26"/>
        </w:rPr>
        <w:t>ОГО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РАЙОН</w:t>
      </w:r>
      <w:r w:rsidR="00791574">
        <w:rPr>
          <w:rFonts w:ascii="Times New Roman" w:hAnsi="Times New Roman"/>
          <w:b/>
          <w:bCs/>
          <w:color w:val="auto"/>
          <w:sz w:val="26"/>
          <w:szCs w:val="26"/>
        </w:rPr>
        <w:t>У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</w:p>
    <w:p w14:paraId="647F9763" w14:textId="48974B43" w:rsidR="00E82AFC" w:rsidRDefault="00E82AFC" w:rsidP="00E82AFC">
      <w:pPr>
        <w:pStyle w:val="3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ОДЕСЬК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ОЇ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ОБЛАСТ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І</w:t>
      </w:r>
    </w:p>
    <w:p w14:paraId="0DDFADA6" w14:textId="77777777" w:rsidR="00E82AFC" w:rsidRPr="00FF2E1B" w:rsidRDefault="00E82AFC" w:rsidP="00E82AFC">
      <w:pPr>
        <w:spacing w:after="0" w:line="240" w:lineRule="auto"/>
        <w:rPr>
          <w:lang w:val="ru-RU"/>
        </w:rPr>
      </w:pPr>
    </w:p>
    <w:p w14:paraId="5915765F" w14:textId="77777777" w:rsidR="00E82AFC" w:rsidRPr="00E82AFC" w:rsidRDefault="00E82AFC" w:rsidP="00E82AFC">
      <w:pPr>
        <w:pStyle w:val="1"/>
        <w:rPr>
          <w:b/>
          <w:bCs/>
          <w:sz w:val="26"/>
          <w:szCs w:val="26"/>
        </w:rPr>
      </w:pPr>
      <w:r w:rsidRPr="00E82AFC">
        <w:rPr>
          <w:b/>
          <w:bCs/>
          <w:sz w:val="26"/>
          <w:szCs w:val="26"/>
        </w:rPr>
        <w:t xml:space="preserve">Р І Ш Е Н Н Я   №  000   - </w:t>
      </w:r>
      <w:r w:rsidRPr="00E82AFC">
        <w:rPr>
          <w:b/>
          <w:bCs/>
          <w:sz w:val="26"/>
          <w:szCs w:val="26"/>
          <w:lang w:val="en-US"/>
        </w:rPr>
        <w:t>VI</w:t>
      </w:r>
      <w:r w:rsidRPr="00E82AFC">
        <w:rPr>
          <w:b/>
          <w:bCs/>
          <w:sz w:val="26"/>
          <w:szCs w:val="26"/>
        </w:rPr>
        <w:t>ІІ</w:t>
      </w:r>
    </w:p>
    <w:p w14:paraId="276AF5C7" w14:textId="77777777" w:rsidR="00E82AFC" w:rsidRPr="00E82AFC" w:rsidRDefault="00E82AFC" w:rsidP="00E82AFC">
      <w:pPr>
        <w:pStyle w:val="1"/>
        <w:rPr>
          <w:b/>
          <w:bCs/>
          <w:sz w:val="26"/>
          <w:szCs w:val="26"/>
        </w:rPr>
      </w:pPr>
      <w:r w:rsidRPr="00E82AFC">
        <w:rPr>
          <w:b/>
          <w:bCs/>
          <w:sz w:val="26"/>
          <w:szCs w:val="26"/>
        </w:rPr>
        <w:t xml:space="preserve">Двадцять сьома сесія </w:t>
      </w:r>
      <w:r w:rsidRPr="00E82AFC">
        <w:rPr>
          <w:b/>
          <w:bCs/>
          <w:sz w:val="26"/>
          <w:szCs w:val="26"/>
          <w:lang w:val="en-US"/>
        </w:rPr>
        <w:t>VI</w:t>
      </w:r>
      <w:r w:rsidRPr="00E82AFC">
        <w:rPr>
          <w:b/>
          <w:bCs/>
          <w:sz w:val="26"/>
          <w:szCs w:val="26"/>
        </w:rPr>
        <w:t>ІІ скликання</w:t>
      </w:r>
    </w:p>
    <w:p w14:paraId="4D638FE9" w14:textId="77777777" w:rsidR="00E82AFC" w:rsidRPr="00742B4D" w:rsidRDefault="00E82AFC" w:rsidP="00E82AFC">
      <w:pPr>
        <w:pStyle w:val="3"/>
        <w:tabs>
          <w:tab w:val="left" w:pos="4150"/>
        </w:tabs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від   «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20»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грудня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 2022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р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оку</w:t>
      </w:r>
    </w:p>
    <w:p w14:paraId="7F94B575" w14:textId="77777777" w:rsidR="00E82AFC" w:rsidRPr="00CA203D" w:rsidRDefault="00E82AFC" w:rsidP="00CA20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FB6737" w14:textId="6BEC17D7" w:rsidR="00E82AFC" w:rsidRPr="0026505F" w:rsidRDefault="00E82AFC" w:rsidP="00FB32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6505F">
        <w:rPr>
          <w:rFonts w:ascii="Times New Roman" w:hAnsi="Times New Roman"/>
          <w:b/>
          <w:bCs/>
          <w:i/>
          <w:iCs/>
          <w:sz w:val="24"/>
          <w:szCs w:val="24"/>
        </w:rPr>
        <w:t>Про затвердження Інструкції з діловодства Кароліно-Бугазьк</w:t>
      </w:r>
      <w:r w:rsidR="006824D5">
        <w:rPr>
          <w:rFonts w:ascii="Times New Roman" w:hAnsi="Times New Roman"/>
          <w:b/>
          <w:bCs/>
          <w:i/>
          <w:iCs/>
          <w:sz w:val="24"/>
          <w:szCs w:val="24"/>
        </w:rPr>
        <w:t>ої</w:t>
      </w:r>
      <w:r w:rsidRPr="0026505F">
        <w:rPr>
          <w:rFonts w:ascii="Times New Roman" w:hAnsi="Times New Roman"/>
          <w:b/>
          <w:bCs/>
          <w:i/>
          <w:iCs/>
          <w:sz w:val="24"/>
          <w:szCs w:val="24"/>
        </w:rPr>
        <w:t xml:space="preserve"> сільськ</w:t>
      </w:r>
      <w:r w:rsidR="006824D5">
        <w:rPr>
          <w:rFonts w:ascii="Times New Roman" w:hAnsi="Times New Roman"/>
          <w:b/>
          <w:bCs/>
          <w:i/>
          <w:iCs/>
          <w:sz w:val="24"/>
          <w:szCs w:val="24"/>
        </w:rPr>
        <w:t>ої</w:t>
      </w:r>
      <w:r w:rsidRPr="0026505F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рад</w:t>
      </w:r>
      <w:r w:rsidR="006824D5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26505F">
        <w:rPr>
          <w:rFonts w:ascii="Times New Roman" w:hAnsi="Times New Roman"/>
          <w:b/>
          <w:bCs/>
          <w:i/>
          <w:iCs/>
          <w:sz w:val="24"/>
          <w:szCs w:val="24"/>
        </w:rPr>
        <w:t xml:space="preserve"> Білгород-Дністровського району Одеської області та її виконавчих органах</w:t>
      </w:r>
    </w:p>
    <w:p w14:paraId="0B65A42D" w14:textId="77777777" w:rsidR="00FB321C" w:rsidRPr="00CA203D" w:rsidRDefault="00FB321C" w:rsidP="00CA203D">
      <w:pPr>
        <w:spacing w:after="0" w:line="240" w:lineRule="auto"/>
        <w:jc w:val="both"/>
        <w:rPr>
          <w:rStyle w:val="fontstyle01"/>
          <w:sz w:val="20"/>
          <w:szCs w:val="20"/>
        </w:rPr>
      </w:pPr>
    </w:p>
    <w:p w14:paraId="5978BAAF" w14:textId="11265614" w:rsidR="006824D5" w:rsidRDefault="00791574" w:rsidP="00FB321C">
      <w:pPr>
        <w:spacing w:after="0" w:line="240" w:lineRule="auto"/>
        <w:ind w:firstLine="709"/>
        <w:jc w:val="both"/>
        <w:rPr>
          <w:rStyle w:val="rvts44"/>
          <w:rFonts w:ascii="Times New Roman" w:hAnsi="Times New Roman"/>
          <w:sz w:val="24"/>
          <w:szCs w:val="24"/>
        </w:rPr>
      </w:pPr>
      <w:r w:rsidRPr="0026505F">
        <w:rPr>
          <w:rStyle w:val="fontstyle01"/>
          <w:sz w:val="24"/>
          <w:szCs w:val="24"/>
        </w:rPr>
        <w:t xml:space="preserve">Відповідно до </w:t>
      </w:r>
      <w:r w:rsidR="00472BF7" w:rsidRPr="0026505F">
        <w:rPr>
          <w:rStyle w:val="fontstyle01"/>
          <w:sz w:val="24"/>
          <w:szCs w:val="24"/>
        </w:rPr>
        <w:t>стат</w:t>
      </w:r>
      <w:r w:rsidRPr="0026505F">
        <w:rPr>
          <w:rStyle w:val="fontstyle01"/>
          <w:sz w:val="24"/>
          <w:szCs w:val="24"/>
        </w:rPr>
        <w:t>ей</w:t>
      </w:r>
      <w:r w:rsidR="00472BF7" w:rsidRPr="0026505F">
        <w:rPr>
          <w:rStyle w:val="fontstyle01"/>
          <w:sz w:val="24"/>
          <w:szCs w:val="24"/>
        </w:rPr>
        <w:t xml:space="preserve"> </w:t>
      </w:r>
      <w:r w:rsidR="00253A1E" w:rsidRPr="0026505F">
        <w:rPr>
          <w:rStyle w:val="fontstyle01"/>
          <w:sz w:val="24"/>
          <w:szCs w:val="24"/>
        </w:rPr>
        <w:t>26</w:t>
      </w:r>
      <w:r w:rsidR="00472BF7" w:rsidRPr="0026505F">
        <w:rPr>
          <w:rStyle w:val="fontstyle01"/>
          <w:sz w:val="24"/>
          <w:szCs w:val="24"/>
        </w:rPr>
        <w:t>, 5</w:t>
      </w:r>
      <w:r w:rsidR="00253A1E" w:rsidRPr="0026505F">
        <w:rPr>
          <w:rStyle w:val="fontstyle01"/>
          <w:sz w:val="24"/>
          <w:szCs w:val="24"/>
        </w:rPr>
        <w:t>9</w:t>
      </w:r>
      <w:r w:rsidR="00472BF7" w:rsidRPr="0026505F">
        <w:rPr>
          <w:rFonts w:ascii="Times New Roman" w:hAnsi="Times New Roman"/>
          <w:sz w:val="24"/>
          <w:szCs w:val="24"/>
        </w:rPr>
        <w:t xml:space="preserve"> </w:t>
      </w:r>
      <w:r w:rsidR="00472BF7" w:rsidRPr="0026505F">
        <w:rPr>
          <w:rStyle w:val="fontstyle01"/>
          <w:sz w:val="24"/>
          <w:szCs w:val="24"/>
        </w:rPr>
        <w:t xml:space="preserve">Закону України «Про місцеве самоврядування в Україні», </w:t>
      </w:r>
      <w:r w:rsidRPr="0026505F">
        <w:rPr>
          <w:rStyle w:val="fontstyle01"/>
          <w:sz w:val="24"/>
          <w:szCs w:val="24"/>
        </w:rPr>
        <w:t xml:space="preserve">на підставі </w:t>
      </w:r>
      <w:r w:rsidR="00472BF7" w:rsidRPr="0026505F">
        <w:rPr>
          <w:rStyle w:val="fontstyle01"/>
          <w:sz w:val="24"/>
          <w:szCs w:val="24"/>
        </w:rPr>
        <w:t>Типово</w:t>
      </w:r>
      <w:r w:rsidRPr="0026505F">
        <w:rPr>
          <w:rStyle w:val="fontstyle01"/>
          <w:sz w:val="24"/>
          <w:szCs w:val="24"/>
        </w:rPr>
        <w:t>ї</w:t>
      </w:r>
      <w:r w:rsidR="00472BF7" w:rsidRPr="0026505F">
        <w:rPr>
          <w:rStyle w:val="fontstyle01"/>
          <w:sz w:val="24"/>
          <w:szCs w:val="24"/>
        </w:rPr>
        <w:t xml:space="preserve"> інструкці</w:t>
      </w:r>
      <w:r w:rsidRPr="0026505F">
        <w:rPr>
          <w:rStyle w:val="fontstyle01"/>
          <w:sz w:val="24"/>
          <w:szCs w:val="24"/>
        </w:rPr>
        <w:t>ї</w:t>
      </w:r>
      <w:r w:rsidR="00472BF7" w:rsidRPr="0026505F">
        <w:rPr>
          <w:rStyle w:val="fontstyle01"/>
          <w:sz w:val="24"/>
          <w:szCs w:val="24"/>
        </w:rPr>
        <w:t xml:space="preserve"> з діловодства в міністерствах, інших центральних та місцевих органах виконавчої влади, затвердженою постановою Кабінету Міністрів України від 17.01.2018 року №</w:t>
      </w:r>
      <w:r w:rsidRPr="0026505F">
        <w:rPr>
          <w:rStyle w:val="fontstyle01"/>
          <w:sz w:val="24"/>
          <w:szCs w:val="24"/>
        </w:rPr>
        <w:t xml:space="preserve"> </w:t>
      </w:r>
      <w:r w:rsidR="00472BF7" w:rsidRPr="0026505F">
        <w:rPr>
          <w:rStyle w:val="fontstyle01"/>
          <w:sz w:val="24"/>
          <w:szCs w:val="24"/>
        </w:rPr>
        <w:t>55 (зі змінами),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року № 1000/5 (зі змінами), відповідно до Національного стандарту України «Державна уніфікована система документації. Уніфікована система</w:t>
      </w:r>
      <w:r w:rsidRPr="0026505F">
        <w:rPr>
          <w:rStyle w:val="fontstyle01"/>
          <w:sz w:val="24"/>
          <w:szCs w:val="24"/>
        </w:rPr>
        <w:t xml:space="preserve"> </w:t>
      </w:r>
      <w:r w:rsidR="00472BF7" w:rsidRPr="0026505F">
        <w:rPr>
          <w:rStyle w:val="fontstyle01"/>
          <w:sz w:val="24"/>
          <w:szCs w:val="24"/>
        </w:rPr>
        <w:t>організаційно-розпорядчої документації. Вимог до оформлення документів. ДСТУ 4163:2020» (далі – ДСТУ 4163:2020), затвердженого наказом</w:t>
      </w:r>
      <w:r w:rsidR="00472BF7" w:rsidRPr="0026505F">
        <w:rPr>
          <w:rStyle w:val="10"/>
          <w:sz w:val="24"/>
          <w:szCs w:val="24"/>
        </w:rPr>
        <w:t xml:space="preserve"> </w:t>
      </w:r>
      <w:r w:rsidR="00472BF7" w:rsidRPr="0026505F">
        <w:rPr>
          <w:rFonts w:ascii="Times New Roman" w:hAnsi="Times New Roman"/>
          <w:color w:val="000000"/>
          <w:sz w:val="24"/>
          <w:szCs w:val="24"/>
        </w:rPr>
        <w:t xml:space="preserve"> Державного підприємства «Український науково-дослідний і навчальний центр проблем стандартизації, сертифікації та якості» (ДП «УкрНДНЦ») від 01.07.2020 року №144</w:t>
      </w:r>
      <w:r w:rsidR="00472BF7" w:rsidRPr="0026505F">
        <w:rPr>
          <w:rStyle w:val="fontstyle01"/>
          <w:sz w:val="24"/>
          <w:szCs w:val="24"/>
        </w:rPr>
        <w:t xml:space="preserve">, </w:t>
      </w:r>
      <w:r w:rsidR="00DA73E1" w:rsidRPr="0026505F">
        <w:rPr>
          <w:rFonts w:ascii="Times New Roman" w:hAnsi="Times New Roman"/>
          <w:color w:val="000000"/>
          <w:sz w:val="24"/>
          <w:szCs w:val="24"/>
        </w:rPr>
        <w:t xml:space="preserve">враховуючи висновки і рекомендації постійної комісії сільської ради </w:t>
      </w:r>
      <w:r w:rsidR="00DA73E1" w:rsidRPr="0026505F">
        <w:rPr>
          <w:rFonts w:ascii="Times New Roman" w:hAnsi="Times New Roman"/>
          <w:sz w:val="24"/>
          <w:szCs w:val="24"/>
          <w:lang w:eastAsia="uk-UA"/>
        </w:rPr>
        <w:t>з питань прав людини, законності, депутатської діяльності, етики, регламенту та регуляторної діяльності</w:t>
      </w:r>
      <w:r w:rsidR="0026505F">
        <w:rPr>
          <w:rFonts w:ascii="Times New Roman" w:hAnsi="Times New Roman"/>
          <w:sz w:val="24"/>
          <w:szCs w:val="24"/>
          <w:lang w:eastAsia="uk-UA"/>
        </w:rPr>
        <w:t>,</w:t>
      </w:r>
      <w:r w:rsidR="00472BF7" w:rsidRPr="002650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2BF7" w:rsidRPr="0026505F">
        <w:rPr>
          <w:rStyle w:val="fontstyle01"/>
          <w:sz w:val="24"/>
          <w:szCs w:val="24"/>
        </w:rPr>
        <w:t xml:space="preserve">з метою </w:t>
      </w:r>
      <w:r w:rsidR="0026505F">
        <w:rPr>
          <w:rStyle w:val="fontstyle01"/>
          <w:sz w:val="24"/>
          <w:szCs w:val="24"/>
        </w:rPr>
        <w:t>встановлення загальних правил документообігу в Кароліно-Бугазькій сільській раді</w:t>
      </w:r>
      <w:r w:rsidR="0071190A">
        <w:rPr>
          <w:rStyle w:val="fontstyle01"/>
          <w:sz w:val="24"/>
          <w:szCs w:val="24"/>
        </w:rPr>
        <w:t>,</w:t>
      </w:r>
      <w:r w:rsidR="0026505F">
        <w:rPr>
          <w:rStyle w:val="fontstyle01"/>
          <w:sz w:val="24"/>
          <w:szCs w:val="24"/>
        </w:rPr>
        <w:t xml:space="preserve"> виконавчих органах</w:t>
      </w:r>
      <w:r w:rsidR="0071190A">
        <w:rPr>
          <w:rStyle w:val="fontstyle01"/>
          <w:sz w:val="24"/>
          <w:szCs w:val="24"/>
        </w:rPr>
        <w:t xml:space="preserve"> ради та їх структурних підрозділах, </w:t>
      </w:r>
      <w:r w:rsidR="00472BF7" w:rsidRPr="0026505F">
        <w:rPr>
          <w:rStyle w:val="fontstyle01"/>
          <w:sz w:val="24"/>
          <w:szCs w:val="24"/>
        </w:rPr>
        <w:t>вдосконалення порядку документування</w:t>
      </w:r>
      <w:r w:rsidR="0071190A">
        <w:rPr>
          <w:rStyle w:val="fontstyle01"/>
          <w:sz w:val="24"/>
          <w:szCs w:val="24"/>
        </w:rPr>
        <w:t>,</w:t>
      </w:r>
      <w:r w:rsidR="00472BF7" w:rsidRPr="0026505F">
        <w:rPr>
          <w:rStyle w:val="fontstyle01"/>
          <w:sz w:val="24"/>
          <w:szCs w:val="24"/>
        </w:rPr>
        <w:t xml:space="preserve"> </w:t>
      </w:r>
      <w:r w:rsidR="0071190A" w:rsidRPr="0071190A">
        <w:rPr>
          <w:rFonts w:ascii="Times New Roman" w:hAnsi="Times New Roman"/>
          <w:sz w:val="24"/>
          <w:szCs w:val="24"/>
          <w:shd w:val="clear" w:color="auto" w:fill="FFFFFF"/>
        </w:rPr>
        <w:t>створення управлінських документів</w:t>
      </w:r>
      <w:r w:rsidR="0071190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1190A" w:rsidRPr="0071190A">
        <w:rPr>
          <w:rFonts w:ascii="Times New Roman" w:hAnsi="Times New Roman"/>
          <w:sz w:val="24"/>
          <w:szCs w:val="24"/>
          <w:shd w:val="clear" w:color="auto" w:fill="FFFFFF"/>
        </w:rPr>
        <w:t>роботи зі службовими документами</w:t>
      </w:r>
      <w:r w:rsidR="00AD08A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6824D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72BF7" w:rsidRPr="0071190A">
        <w:rPr>
          <w:rStyle w:val="rvts44"/>
          <w:rFonts w:ascii="Times New Roman" w:hAnsi="Times New Roman"/>
          <w:sz w:val="24"/>
          <w:szCs w:val="24"/>
        </w:rPr>
        <w:t>сільськ</w:t>
      </w:r>
      <w:r w:rsidR="006824D5">
        <w:rPr>
          <w:rStyle w:val="rvts44"/>
          <w:rFonts w:ascii="Times New Roman" w:hAnsi="Times New Roman"/>
          <w:sz w:val="24"/>
          <w:szCs w:val="24"/>
        </w:rPr>
        <w:t>а рада</w:t>
      </w:r>
    </w:p>
    <w:p w14:paraId="4F7720D0" w14:textId="54DF737E" w:rsidR="006824D5" w:rsidRDefault="006824D5" w:rsidP="006824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824D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ВИРІШИЛА:</w:t>
      </w:r>
    </w:p>
    <w:p w14:paraId="2931174F" w14:textId="1D4C642C" w:rsidR="006824D5" w:rsidRDefault="006824D5" w:rsidP="00682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4D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uk-UA"/>
        </w:rPr>
        <w:t>1.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uk-UA"/>
        </w:rPr>
        <w:t xml:space="preserve"> Затвердити Інструкцію з </w:t>
      </w:r>
      <w:r w:rsidRPr="006824D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uk-UA"/>
        </w:rPr>
        <w:t xml:space="preserve">діловодства </w:t>
      </w:r>
      <w:r w:rsidRPr="006824D5">
        <w:rPr>
          <w:rFonts w:ascii="Times New Roman" w:hAnsi="Times New Roman"/>
          <w:sz w:val="24"/>
          <w:szCs w:val="24"/>
        </w:rPr>
        <w:t>Кароліно-Бугазької сільської ради Білгород-Дністровського району Одеської області та її виконавчих органах</w:t>
      </w:r>
      <w:r>
        <w:rPr>
          <w:rFonts w:ascii="Times New Roman" w:hAnsi="Times New Roman"/>
          <w:sz w:val="24"/>
          <w:szCs w:val="24"/>
        </w:rPr>
        <w:t xml:space="preserve"> (далі – Інструкція), що додається.</w:t>
      </w:r>
    </w:p>
    <w:p w14:paraId="3F77B69D" w14:textId="787626DC" w:rsidR="00472BF7" w:rsidRDefault="006824D5" w:rsidP="006824D5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Ке</w:t>
      </w:r>
      <w:r w:rsidR="00472BF7" w:rsidRPr="0026505F">
        <w:rPr>
          <w:rStyle w:val="fontstyle01"/>
          <w:sz w:val="24"/>
          <w:szCs w:val="24"/>
        </w:rPr>
        <w:t xml:space="preserve">рівникам структурних підрозділів апарату </w:t>
      </w:r>
      <w:r>
        <w:rPr>
          <w:rStyle w:val="rvts44"/>
          <w:rFonts w:ascii="Times New Roman" w:hAnsi="Times New Roman"/>
          <w:sz w:val="24"/>
          <w:szCs w:val="24"/>
        </w:rPr>
        <w:t>Кароліно-Бугазької сільської ради</w:t>
      </w:r>
      <w:r w:rsidR="00472BF7" w:rsidRPr="0026505F">
        <w:rPr>
          <w:rStyle w:val="fontstyle01"/>
          <w:sz w:val="24"/>
          <w:szCs w:val="24"/>
        </w:rPr>
        <w:t xml:space="preserve"> та її виконавчих органів забезпечити неухильне дотримання вимог Інструкції, затвердженої цим рішенням. </w:t>
      </w:r>
    </w:p>
    <w:p w14:paraId="6EA58AB6" w14:textId="596F579C" w:rsidR="00472BF7" w:rsidRDefault="005D72FC" w:rsidP="006824D5">
      <w:pPr>
        <w:spacing w:after="0" w:line="240" w:lineRule="auto"/>
        <w:ind w:firstLine="709"/>
        <w:jc w:val="both"/>
        <w:rPr>
          <w:rStyle w:val="rvts44"/>
          <w:rFonts w:ascii="Times New Roman" w:hAnsi="Times New Roman"/>
          <w:sz w:val="24"/>
          <w:szCs w:val="24"/>
        </w:rPr>
      </w:pPr>
      <w:r>
        <w:rPr>
          <w:rStyle w:val="fontstyle01"/>
          <w:sz w:val="24"/>
          <w:szCs w:val="24"/>
        </w:rPr>
        <w:t xml:space="preserve">3. </w:t>
      </w:r>
      <w:r w:rsidR="006824D5">
        <w:rPr>
          <w:rStyle w:val="fontstyle01"/>
          <w:sz w:val="24"/>
          <w:szCs w:val="24"/>
        </w:rPr>
        <w:t>П</w:t>
      </w:r>
      <w:r w:rsidR="00472BF7" w:rsidRPr="0026505F">
        <w:rPr>
          <w:rStyle w:val="rvts44"/>
          <w:rFonts w:ascii="Times New Roman" w:hAnsi="Times New Roman"/>
          <w:sz w:val="24"/>
          <w:szCs w:val="24"/>
        </w:rPr>
        <w:t xml:space="preserve">осадовим особам </w:t>
      </w:r>
      <w:r w:rsidR="006824D5">
        <w:rPr>
          <w:rStyle w:val="rvts44"/>
          <w:rFonts w:ascii="Times New Roman" w:hAnsi="Times New Roman"/>
          <w:sz w:val="24"/>
          <w:szCs w:val="24"/>
        </w:rPr>
        <w:t>Кароліно-Бугазької</w:t>
      </w:r>
      <w:r w:rsidR="00472BF7" w:rsidRPr="0026505F">
        <w:rPr>
          <w:rStyle w:val="fontstyle01"/>
          <w:sz w:val="24"/>
          <w:szCs w:val="24"/>
        </w:rPr>
        <w:t xml:space="preserve"> сільської ради</w:t>
      </w:r>
      <w:r w:rsidR="00472BF7" w:rsidRPr="0026505F">
        <w:rPr>
          <w:rStyle w:val="rvts44"/>
          <w:rFonts w:ascii="Times New Roman" w:hAnsi="Times New Roman"/>
          <w:sz w:val="24"/>
          <w:szCs w:val="24"/>
        </w:rPr>
        <w:t>, старост</w:t>
      </w:r>
      <w:r w:rsidR="006824D5">
        <w:rPr>
          <w:rStyle w:val="rvts44"/>
          <w:rFonts w:ascii="Times New Roman" w:hAnsi="Times New Roman"/>
          <w:sz w:val="24"/>
          <w:szCs w:val="24"/>
        </w:rPr>
        <w:t>і</w:t>
      </w:r>
      <w:r w:rsidR="00472BF7" w:rsidRPr="0026505F">
        <w:rPr>
          <w:rStyle w:val="rvts44"/>
          <w:rFonts w:ascii="Times New Roman" w:hAnsi="Times New Roman"/>
          <w:sz w:val="24"/>
          <w:szCs w:val="24"/>
        </w:rPr>
        <w:t xml:space="preserve"> громади в організації документування управлінської діяльності керуватися цією Інструкцією.</w:t>
      </w:r>
    </w:p>
    <w:p w14:paraId="5FC7549D" w14:textId="6F17E073" w:rsidR="00472BF7" w:rsidRDefault="005D72FC" w:rsidP="005D7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rvts44"/>
          <w:rFonts w:ascii="Times New Roman" w:hAnsi="Times New Roman"/>
          <w:sz w:val="24"/>
          <w:szCs w:val="24"/>
        </w:rPr>
        <w:t>4. Начальнику в</w:t>
      </w:r>
      <w:r w:rsidR="00472BF7" w:rsidRPr="0026505F">
        <w:rPr>
          <w:rFonts w:ascii="Times New Roman" w:hAnsi="Times New Roman"/>
          <w:bCs/>
          <w:sz w:val="24"/>
          <w:szCs w:val="24"/>
        </w:rPr>
        <w:t xml:space="preserve">ідділу </w:t>
      </w:r>
      <w:r w:rsidRPr="005D72FC">
        <w:rPr>
          <w:rFonts w:ascii="Times New Roman" w:hAnsi="Times New Roman"/>
          <w:sz w:val="24"/>
          <w:szCs w:val="24"/>
        </w:rPr>
        <w:t>організаційно-кадрової роботи та діловодства Кароліно-Бугазької сільської ради</w:t>
      </w:r>
      <w:r w:rsidRPr="005D72FC">
        <w:rPr>
          <w:rFonts w:ascii="Times New Roman" w:hAnsi="Times New Roman"/>
          <w:bCs/>
          <w:sz w:val="24"/>
          <w:szCs w:val="24"/>
        </w:rPr>
        <w:t xml:space="preserve"> </w:t>
      </w:r>
      <w:r w:rsidR="00472BF7" w:rsidRPr="005D72FC">
        <w:rPr>
          <w:rFonts w:ascii="Times New Roman" w:hAnsi="Times New Roman"/>
          <w:bCs/>
          <w:sz w:val="24"/>
          <w:szCs w:val="24"/>
        </w:rPr>
        <w:t>сільської ради надавати методичну та практичну допомогу посадовим особам виконавчих органів сільської ради</w:t>
      </w:r>
      <w:r>
        <w:rPr>
          <w:rFonts w:ascii="Times New Roman" w:hAnsi="Times New Roman"/>
          <w:bCs/>
          <w:sz w:val="24"/>
          <w:szCs w:val="24"/>
        </w:rPr>
        <w:t xml:space="preserve"> та її структурним підрозділам</w:t>
      </w:r>
      <w:r w:rsidR="00472BF7" w:rsidRPr="005D72FC">
        <w:rPr>
          <w:rFonts w:ascii="Times New Roman" w:hAnsi="Times New Roman"/>
          <w:bCs/>
          <w:sz w:val="24"/>
          <w:szCs w:val="24"/>
        </w:rPr>
        <w:t xml:space="preserve"> в застосуванні положень цієї Інструкції.</w:t>
      </w:r>
    </w:p>
    <w:p w14:paraId="1C666D73" w14:textId="7EA6A532" w:rsidR="00CA203D" w:rsidRPr="00CA203D" w:rsidRDefault="00CA203D" w:rsidP="00CA20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5D72FC" w:rsidRPr="00CA203D">
        <w:rPr>
          <w:rFonts w:ascii="Times New Roman" w:hAnsi="Times New Roman"/>
          <w:bCs/>
          <w:sz w:val="24"/>
          <w:szCs w:val="24"/>
        </w:rPr>
        <w:t>К</w:t>
      </w:r>
      <w:r w:rsidR="00472BF7" w:rsidRPr="00CA203D">
        <w:rPr>
          <w:rStyle w:val="fontstyle01"/>
          <w:sz w:val="24"/>
          <w:szCs w:val="24"/>
        </w:rPr>
        <w:t xml:space="preserve">онтроль за виконанням цього рішення покласти </w:t>
      </w:r>
      <w:r w:rsidRPr="00CA203D">
        <w:rPr>
          <w:rFonts w:ascii="Times New Roman" w:hAnsi="Times New Roman"/>
          <w:sz w:val="24"/>
          <w:szCs w:val="24"/>
        </w:rPr>
        <w:t>на постійну комісію сільської ради з питань прав людини, законності, депутатської діяльності, етики, регламенту та регуляторної діяльності.</w:t>
      </w:r>
    </w:p>
    <w:p w14:paraId="2081A40E" w14:textId="77777777" w:rsidR="00CA203D" w:rsidRPr="00CA203D" w:rsidRDefault="00CA203D" w:rsidP="00CA203D">
      <w:pPr>
        <w:tabs>
          <w:tab w:val="left" w:pos="4820"/>
        </w:tabs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14:paraId="3AAAFA58" w14:textId="1D7CF0A6" w:rsidR="00CA203D" w:rsidRPr="00CA203D" w:rsidRDefault="00CA203D" w:rsidP="00CA203D">
      <w:pPr>
        <w:tabs>
          <w:tab w:val="left" w:pos="4820"/>
        </w:tabs>
        <w:spacing w:after="0" w:line="240" w:lineRule="auto"/>
        <w:ind w:right="-144" w:firstLine="567"/>
        <w:rPr>
          <w:rFonts w:ascii="Times New Roman" w:hAnsi="Times New Roman"/>
          <w:b/>
          <w:sz w:val="24"/>
          <w:szCs w:val="24"/>
        </w:rPr>
      </w:pPr>
      <w:r w:rsidRPr="00CA203D">
        <w:rPr>
          <w:rFonts w:ascii="Times New Roman" w:hAnsi="Times New Roman"/>
          <w:b/>
          <w:sz w:val="24"/>
          <w:szCs w:val="24"/>
        </w:rPr>
        <w:t>Сільський голова                                 Андрій АПАНАСЕНКО</w:t>
      </w:r>
    </w:p>
    <w:p w14:paraId="356F05BA" w14:textId="239ED0AA" w:rsidR="00791574" w:rsidRPr="00CA203D" w:rsidRDefault="00791574" w:rsidP="00CA203D">
      <w:pPr>
        <w:spacing w:after="0" w:line="240" w:lineRule="auto"/>
        <w:ind w:left="5760"/>
        <w:rPr>
          <w:rFonts w:ascii="Times New Roman" w:hAnsi="Times New Roman"/>
          <w:sz w:val="20"/>
          <w:szCs w:val="20"/>
        </w:rPr>
      </w:pPr>
      <w:r w:rsidRPr="00CA203D">
        <w:rPr>
          <w:rFonts w:ascii="Times New Roman" w:hAnsi="Times New Roman"/>
          <w:sz w:val="20"/>
          <w:szCs w:val="20"/>
        </w:rPr>
        <w:t>Проект рішення підготовлено відділом організаційно-кадрової роботи та діловодства та вноситься</w:t>
      </w:r>
    </w:p>
    <w:p w14:paraId="4872115D" w14:textId="6D617490" w:rsidR="00EF4AE4" w:rsidRPr="00CA203D" w:rsidRDefault="00791574" w:rsidP="00CA203D">
      <w:pPr>
        <w:pStyle w:val="a7"/>
        <w:spacing w:before="0" w:beforeAutospacing="0" w:after="0" w:afterAutospacing="0"/>
        <w:ind w:left="5040" w:firstLine="720"/>
        <w:rPr>
          <w:sz w:val="20"/>
          <w:szCs w:val="20"/>
        </w:rPr>
      </w:pPr>
      <w:r w:rsidRPr="00CA203D">
        <w:rPr>
          <w:sz w:val="20"/>
          <w:szCs w:val="20"/>
          <w:lang w:val="uk-UA"/>
        </w:rPr>
        <w:t>на розгляд сільським головою</w:t>
      </w:r>
    </w:p>
    <w:sectPr w:rsidR="00EF4AE4" w:rsidRPr="00CA203D" w:rsidSect="00CA203D">
      <w:head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579A" w14:textId="77777777" w:rsidR="00503D5A" w:rsidRDefault="00503D5A" w:rsidP="00FB321C">
      <w:pPr>
        <w:spacing w:after="0" w:line="240" w:lineRule="auto"/>
      </w:pPr>
      <w:r>
        <w:separator/>
      </w:r>
    </w:p>
  </w:endnote>
  <w:endnote w:type="continuationSeparator" w:id="0">
    <w:p w14:paraId="6F4BC79E" w14:textId="77777777" w:rsidR="00503D5A" w:rsidRDefault="00503D5A" w:rsidP="00FB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58FB" w14:textId="77777777" w:rsidR="00503D5A" w:rsidRDefault="00503D5A" w:rsidP="00FB321C">
      <w:pPr>
        <w:spacing w:after="0" w:line="240" w:lineRule="auto"/>
      </w:pPr>
      <w:r>
        <w:separator/>
      </w:r>
    </w:p>
  </w:footnote>
  <w:footnote w:type="continuationSeparator" w:id="0">
    <w:p w14:paraId="2110E178" w14:textId="77777777" w:rsidR="00503D5A" w:rsidRDefault="00503D5A" w:rsidP="00FB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B90E" w14:textId="330E0239" w:rsidR="00FB321C" w:rsidRPr="00FB321C" w:rsidRDefault="00FB321C" w:rsidP="00FB321C">
    <w:pPr>
      <w:pStyle w:val="a3"/>
      <w:jc w:val="right"/>
      <w:rPr>
        <w:rFonts w:ascii="Times New Roman" w:hAnsi="Times New Roman"/>
        <w:sz w:val="26"/>
        <w:szCs w:val="26"/>
      </w:rPr>
    </w:pPr>
    <w:r w:rsidRPr="00FB321C">
      <w:rPr>
        <w:rFonts w:ascii="Times New Roman" w:hAnsi="Times New Roman"/>
        <w:sz w:val="26"/>
        <w:szCs w:val="26"/>
      </w:rPr>
      <w:t>П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FA"/>
    <w:rsid w:val="001033FA"/>
    <w:rsid w:val="001E27F8"/>
    <w:rsid w:val="00253A1E"/>
    <w:rsid w:val="0026505F"/>
    <w:rsid w:val="00402656"/>
    <w:rsid w:val="00472BF7"/>
    <w:rsid w:val="00503D5A"/>
    <w:rsid w:val="005D72FC"/>
    <w:rsid w:val="006824D5"/>
    <w:rsid w:val="0071190A"/>
    <w:rsid w:val="00791574"/>
    <w:rsid w:val="00AD08A6"/>
    <w:rsid w:val="00CA203D"/>
    <w:rsid w:val="00DA73E1"/>
    <w:rsid w:val="00E547AA"/>
    <w:rsid w:val="00E82AFC"/>
    <w:rsid w:val="00EF4AE4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F759"/>
  <w15:chartTrackingRefBased/>
  <w15:docId w15:val="{198D4650-154D-45DA-9387-EC847B4C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BF7"/>
    <w:pPr>
      <w:spacing w:line="25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72BF7"/>
    <w:pPr>
      <w:keepNext/>
      <w:spacing w:after="0" w:line="240" w:lineRule="auto"/>
      <w:jc w:val="center"/>
      <w:outlineLvl w:val="0"/>
    </w:pPr>
    <w:rPr>
      <w:rFonts w:ascii="Times New Roman" w:hAnsi="Times New Roman"/>
      <w:color w:val="000000"/>
      <w:spacing w:val="20"/>
      <w:w w:val="9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A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2BF7"/>
    <w:rPr>
      <w:rFonts w:ascii="Times New Roman" w:eastAsia="Calibri" w:hAnsi="Times New Roman" w:cs="Times New Roman"/>
      <w:color w:val="000000"/>
      <w:spacing w:val="20"/>
      <w:w w:val="90"/>
      <w:sz w:val="20"/>
      <w:szCs w:val="20"/>
      <w:lang w:val="uk-UA" w:eastAsia="ru-RU"/>
    </w:rPr>
  </w:style>
  <w:style w:type="character" w:customStyle="1" w:styleId="fontstyle01">
    <w:name w:val="fontstyle01"/>
    <w:rsid w:val="00472BF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44">
    <w:name w:val="rvts44"/>
    <w:rsid w:val="00472BF7"/>
  </w:style>
  <w:style w:type="character" w:customStyle="1" w:styleId="30">
    <w:name w:val="Заголовок 3 Знак"/>
    <w:basedOn w:val="a0"/>
    <w:link w:val="3"/>
    <w:uiPriority w:val="9"/>
    <w:semiHidden/>
    <w:rsid w:val="00E82AF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paragraph" w:styleId="a3">
    <w:name w:val="header"/>
    <w:basedOn w:val="a"/>
    <w:link w:val="a4"/>
    <w:uiPriority w:val="99"/>
    <w:unhideWhenUsed/>
    <w:rsid w:val="00FB3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21C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FB3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21C"/>
    <w:rPr>
      <w:rFonts w:ascii="Calibri" w:eastAsia="Calibri" w:hAnsi="Calibri" w:cs="Times New Roman"/>
      <w:lang w:val="uk-UA"/>
    </w:rPr>
  </w:style>
  <w:style w:type="paragraph" w:styleId="a7">
    <w:name w:val="Normal (Web)"/>
    <w:basedOn w:val="a"/>
    <w:unhideWhenUsed/>
    <w:rsid w:val="00791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UA" w:eastAsia="ru-UA"/>
    </w:rPr>
  </w:style>
  <w:style w:type="paragraph" w:styleId="a8">
    <w:name w:val="List Paragraph"/>
    <w:basedOn w:val="a"/>
    <w:uiPriority w:val="34"/>
    <w:qFormat/>
    <w:rsid w:val="0068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2022-12-02T06:44:00Z</cp:lastPrinted>
  <dcterms:created xsi:type="dcterms:W3CDTF">2022-12-01T08:54:00Z</dcterms:created>
  <dcterms:modified xsi:type="dcterms:W3CDTF">2022-12-02T06:45:00Z</dcterms:modified>
</cp:coreProperties>
</file>