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28C" w:rsidRPr="0071128C" w:rsidRDefault="0071128C" w:rsidP="0071128C">
      <w:pPr>
        <w:ind w:left="10773"/>
        <w:jc w:val="center"/>
        <w:rPr>
          <w:b/>
          <w:bCs/>
          <w:sz w:val="24"/>
          <w:szCs w:val="24"/>
          <w:lang w:val="uk-UA"/>
        </w:rPr>
      </w:pPr>
      <w:r w:rsidRPr="0071128C">
        <w:rPr>
          <w:b/>
          <w:bCs/>
          <w:sz w:val="24"/>
          <w:szCs w:val="24"/>
          <w:lang w:val="uk-UA"/>
        </w:rPr>
        <w:t>Додаток 2</w:t>
      </w:r>
    </w:p>
    <w:p w:rsidR="00563A37" w:rsidRDefault="0071128C" w:rsidP="0071128C">
      <w:pPr>
        <w:ind w:left="10773"/>
        <w:jc w:val="center"/>
        <w:rPr>
          <w:b/>
          <w:bCs/>
          <w:color w:val="000000"/>
          <w:spacing w:val="-4"/>
          <w:sz w:val="24"/>
          <w:szCs w:val="24"/>
          <w:lang w:val="uk-UA"/>
        </w:rPr>
      </w:pPr>
      <w:r w:rsidRPr="0071128C">
        <w:rPr>
          <w:b/>
          <w:bCs/>
          <w:sz w:val="24"/>
          <w:szCs w:val="24"/>
          <w:lang w:val="uk-UA"/>
        </w:rPr>
        <w:t xml:space="preserve">до рішення </w:t>
      </w:r>
      <w:r w:rsidR="00D1260B">
        <w:rPr>
          <w:b/>
          <w:bCs/>
          <w:sz w:val="24"/>
          <w:szCs w:val="24"/>
          <w:lang w:val="uk-UA"/>
        </w:rPr>
        <w:t xml:space="preserve">58 </w:t>
      </w:r>
      <w:r w:rsidRPr="0071128C">
        <w:rPr>
          <w:b/>
          <w:bCs/>
          <w:sz w:val="24"/>
          <w:szCs w:val="24"/>
          <w:lang w:val="uk-UA"/>
        </w:rPr>
        <w:t xml:space="preserve">сесії  міської ради 8 скликання від </w:t>
      </w:r>
      <w:r w:rsidR="00D1260B">
        <w:rPr>
          <w:b/>
          <w:bCs/>
          <w:sz w:val="24"/>
          <w:szCs w:val="24"/>
          <w:lang w:val="uk-UA"/>
        </w:rPr>
        <w:t>24.10.</w:t>
      </w:r>
      <w:r w:rsidRPr="0071128C">
        <w:rPr>
          <w:b/>
          <w:bCs/>
          <w:sz w:val="24"/>
          <w:szCs w:val="24"/>
          <w:lang w:val="uk-UA"/>
        </w:rPr>
        <w:t>2023 р. №</w:t>
      </w:r>
      <w:r w:rsidR="0061129F">
        <w:rPr>
          <w:b/>
          <w:bCs/>
          <w:sz w:val="24"/>
          <w:szCs w:val="24"/>
          <w:lang w:val="uk-UA"/>
        </w:rPr>
        <w:t>13</w:t>
      </w:r>
    </w:p>
    <w:p w:rsidR="00563A37" w:rsidRDefault="00563A37" w:rsidP="00563A37">
      <w:pPr>
        <w:tabs>
          <w:tab w:val="left" w:pos="0"/>
        </w:tabs>
        <w:ind w:firstLine="567"/>
        <w:jc w:val="center"/>
        <w:rPr>
          <w:b/>
          <w:bCs/>
          <w:color w:val="000000"/>
          <w:spacing w:val="-4"/>
          <w:sz w:val="24"/>
          <w:szCs w:val="24"/>
          <w:lang w:val="uk-UA"/>
        </w:rPr>
      </w:pPr>
    </w:p>
    <w:p w:rsidR="00563A37" w:rsidRPr="0061129F" w:rsidRDefault="00563A37" w:rsidP="00563A37">
      <w:pPr>
        <w:tabs>
          <w:tab w:val="left" w:pos="0"/>
        </w:tabs>
        <w:ind w:firstLine="567"/>
        <w:jc w:val="center"/>
        <w:rPr>
          <w:b/>
          <w:bCs/>
          <w:color w:val="000000"/>
          <w:spacing w:val="-3"/>
          <w:sz w:val="28"/>
          <w:szCs w:val="28"/>
          <w:lang w:val="uk-UA"/>
        </w:rPr>
      </w:pPr>
      <w:r w:rsidRPr="0061129F">
        <w:rPr>
          <w:b/>
          <w:bCs/>
          <w:color w:val="000000"/>
          <w:spacing w:val="-4"/>
          <w:sz w:val="28"/>
          <w:szCs w:val="28"/>
          <w:lang w:val="uk-UA"/>
        </w:rPr>
        <w:t xml:space="preserve">Програма фінансової підтримки Комунального некомерційного підприємства «Центр первинної медико-санітарної допомоги Гайсинської міської ради» для забезпечення збереження  здоров′я  громадян   </w:t>
      </w:r>
      <w:proofErr w:type="spellStart"/>
      <w:r w:rsidRPr="0061129F">
        <w:rPr>
          <w:b/>
          <w:bCs/>
          <w:color w:val="000000"/>
          <w:spacing w:val="-4"/>
          <w:sz w:val="28"/>
          <w:szCs w:val="28"/>
          <w:lang w:val="uk-UA"/>
        </w:rPr>
        <w:t>Гайсинщини</w:t>
      </w:r>
      <w:proofErr w:type="spellEnd"/>
      <w:r w:rsidRPr="0061129F">
        <w:rPr>
          <w:b/>
          <w:bCs/>
          <w:color w:val="000000"/>
          <w:spacing w:val="-4"/>
          <w:sz w:val="28"/>
          <w:szCs w:val="28"/>
          <w:lang w:val="uk-UA"/>
        </w:rPr>
        <w:t xml:space="preserve">  на</w:t>
      </w:r>
      <w:r w:rsidRPr="0061129F">
        <w:rPr>
          <w:b/>
          <w:bCs/>
          <w:color w:val="000000"/>
          <w:spacing w:val="-3"/>
          <w:sz w:val="28"/>
          <w:szCs w:val="28"/>
          <w:lang w:val="uk-UA"/>
        </w:rPr>
        <w:t xml:space="preserve"> 2022 -  2026 роки</w:t>
      </w:r>
    </w:p>
    <w:p w:rsidR="00563A37" w:rsidRPr="00C32178" w:rsidRDefault="00563A37" w:rsidP="00563A37">
      <w:pPr>
        <w:tabs>
          <w:tab w:val="left" w:pos="3120"/>
        </w:tabs>
        <w:jc w:val="right"/>
        <w:rPr>
          <w:bCs/>
          <w:lang w:val="uk-UA"/>
        </w:rPr>
      </w:pPr>
      <w:r w:rsidRPr="00C32178">
        <w:rPr>
          <w:bCs/>
          <w:lang w:val="uk-UA"/>
        </w:rPr>
        <w:t>(тис. грн.)</w:t>
      </w:r>
    </w:p>
    <w:tbl>
      <w:tblPr>
        <w:tblStyle w:val="a3"/>
        <w:tblW w:w="158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62"/>
        <w:gridCol w:w="2125"/>
        <w:gridCol w:w="992"/>
        <w:gridCol w:w="992"/>
        <w:gridCol w:w="992"/>
        <w:gridCol w:w="1201"/>
        <w:gridCol w:w="992"/>
        <w:gridCol w:w="993"/>
        <w:gridCol w:w="992"/>
        <w:gridCol w:w="1276"/>
        <w:gridCol w:w="3222"/>
      </w:tblGrid>
      <w:tr w:rsidR="00563A37" w:rsidTr="009053F1">
        <w:tc>
          <w:tcPr>
            <w:tcW w:w="2062" w:type="dxa"/>
            <w:vMerge w:val="restart"/>
          </w:tcPr>
          <w:p w:rsidR="00563A37" w:rsidRPr="00177386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Перелік</w:t>
            </w:r>
            <w:proofErr w:type="spellEnd"/>
            <w:r w:rsidRPr="00177386">
              <w:rPr>
                <w:b/>
                <w:bCs/>
              </w:rPr>
              <w:t xml:space="preserve"> </w:t>
            </w:r>
            <w:proofErr w:type="spellStart"/>
            <w:r w:rsidRPr="00177386">
              <w:rPr>
                <w:b/>
                <w:bCs/>
              </w:rPr>
              <w:t>заходів</w:t>
            </w:r>
            <w:proofErr w:type="spellEnd"/>
            <w:r w:rsidRPr="00177386">
              <w:rPr>
                <w:b/>
                <w:bCs/>
              </w:rPr>
              <w:t xml:space="preserve"> </w:t>
            </w:r>
            <w:proofErr w:type="spellStart"/>
            <w:r w:rsidRPr="00177386">
              <w:rPr>
                <w:b/>
                <w:bCs/>
              </w:rPr>
              <w:t>Програми</w:t>
            </w:r>
            <w:proofErr w:type="spellEnd"/>
          </w:p>
        </w:tc>
        <w:tc>
          <w:tcPr>
            <w:tcW w:w="2125" w:type="dxa"/>
            <w:vMerge w:val="restart"/>
          </w:tcPr>
          <w:p w:rsidR="00563A37" w:rsidRPr="00177386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Термін</w:t>
            </w:r>
            <w:proofErr w:type="spellEnd"/>
            <w:r w:rsidRPr="00177386">
              <w:rPr>
                <w:b/>
                <w:bCs/>
              </w:rPr>
              <w:t xml:space="preserve"> </w:t>
            </w:r>
            <w:proofErr w:type="spellStart"/>
            <w:r w:rsidRPr="00177386">
              <w:rPr>
                <w:b/>
                <w:bCs/>
              </w:rPr>
              <w:t>виконання</w:t>
            </w:r>
            <w:proofErr w:type="spellEnd"/>
            <w:r w:rsidRPr="00177386">
              <w:rPr>
                <w:b/>
                <w:bCs/>
              </w:rPr>
              <w:t xml:space="preserve"> заходу</w:t>
            </w:r>
          </w:p>
        </w:tc>
        <w:tc>
          <w:tcPr>
            <w:tcW w:w="992" w:type="dxa"/>
            <w:vMerge w:val="restart"/>
          </w:tcPr>
          <w:p w:rsidR="00563A37" w:rsidRPr="00177386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Виконав</w:t>
            </w:r>
            <w:r>
              <w:rPr>
                <w:b/>
                <w:bCs/>
              </w:rPr>
              <w:t>ець</w:t>
            </w:r>
            <w:proofErr w:type="spellEnd"/>
          </w:p>
        </w:tc>
        <w:tc>
          <w:tcPr>
            <w:tcW w:w="992" w:type="dxa"/>
            <w:vMerge w:val="restart"/>
          </w:tcPr>
          <w:p w:rsidR="00563A37" w:rsidRPr="00177386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Джерела</w:t>
            </w:r>
            <w:proofErr w:type="spellEnd"/>
            <w:r w:rsidRPr="00177386">
              <w:rPr>
                <w:b/>
                <w:bCs/>
              </w:rPr>
              <w:t xml:space="preserve"> </w:t>
            </w:r>
            <w:proofErr w:type="spellStart"/>
            <w:r w:rsidRPr="00177386">
              <w:rPr>
                <w:b/>
                <w:bCs/>
              </w:rPr>
              <w:t>фінансування</w:t>
            </w:r>
            <w:proofErr w:type="spellEnd"/>
          </w:p>
        </w:tc>
        <w:tc>
          <w:tcPr>
            <w:tcW w:w="6446" w:type="dxa"/>
            <w:gridSpan w:val="6"/>
          </w:tcPr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Орієнтовні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обсяги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фінансування</w:t>
            </w:r>
            <w:proofErr w:type="spellEnd"/>
          </w:p>
        </w:tc>
        <w:tc>
          <w:tcPr>
            <w:tcW w:w="3222" w:type="dxa"/>
            <w:vMerge w:val="restart"/>
          </w:tcPr>
          <w:p w:rsidR="00563A37" w:rsidRPr="000E776E" w:rsidRDefault="00563A37" w:rsidP="00EF4A00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0E776E">
              <w:rPr>
                <w:b/>
                <w:bCs/>
              </w:rPr>
              <w:t>Очікува</w:t>
            </w:r>
            <w:r w:rsidR="0017100B">
              <w:rPr>
                <w:b/>
                <w:bCs/>
                <w:lang w:val="uk-UA"/>
              </w:rPr>
              <w:t>ль</w:t>
            </w:r>
            <w:r w:rsidRPr="000E776E">
              <w:rPr>
                <w:b/>
                <w:bCs/>
              </w:rPr>
              <w:t>ний</w:t>
            </w:r>
            <w:proofErr w:type="spellEnd"/>
            <w:r w:rsidRPr="000E776E">
              <w:rPr>
                <w:b/>
                <w:bCs/>
              </w:rPr>
              <w:t xml:space="preserve"> результат</w:t>
            </w:r>
          </w:p>
        </w:tc>
      </w:tr>
      <w:tr w:rsidR="00563A37" w:rsidTr="009053F1">
        <w:tc>
          <w:tcPr>
            <w:tcW w:w="2062" w:type="dxa"/>
            <w:vMerge/>
          </w:tcPr>
          <w:p w:rsidR="00563A37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563A37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63A37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63A37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2</w:t>
            </w:r>
            <w:r w:rsidRPr="00177386">
              <w:rPr>
                <w:b/>
                <w:bCs/>
              </w:rPr>
              <w:t xml:space="preserve"> </w:t>
            </w:r>
          </w:p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1201" w:type="dxa"/>
          </w:tcPr>
          <w:p w:rsidR="00563A37" w:rsidRPr="00AD2859" w:rsidRDefault="00563A37" w:rsidP="00CB257E">
            <w:pPr>
              <w:jc w:val="center"/>
              <w:rPr>
                <w:b/>
                <w:bCs/>
                <w:lang w:val="en-US"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992" w:type="dxa"/>
          </w:tcPr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4</w:t>
            </w:r>
            <w:r w:rsidRPr="00177386">
              <w:rPr>
                <w:b/>
                <w:bCs/>
              </w:rPr>
              <w:t xml:space="preserve"> </w:t>
            </w:r>
          </w:p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993" w:type="dxa"/>
          </w:tcPr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25</w:t>
            </w:r>
            <w:r w:rsidRPr="00177386">
              <w:rPr>
                <w:b/>
                <w:bCs/>
              </w:rPr>
              <w:t xml:space="preserve"> </w:t>
            </w:r>
          </w:p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992" w:type="dxa"/>
          </w:tcPr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6</w:t>
            </w:r>
            <w:r w:rsidRPr="00177386">
              <w:rPr>
                <w:b/>
                <w:bCs/>
              </w:rPr>
              <w:t xml:space="preserve"> </w:t>
            </w:r>
          </w:p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1276" w:type="dxa"/>
          </w:tcPr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Разом</w:t>
            </w:r>
          </w:p>
        </w:tc>
        <w:tc>
          <w:tcPr>
            <w:tcW w:w="3222" w:type="dxa"/>
            <w:vMerge/>
            <w:tcBorders>
              <w:bottom w:val="single" w:sz="4" w:space="0" w:color="auto"/>
            </w:tcBorders>
          </w:tcPr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</w:p>
        </w:tc>
      </w:tr>
      <w:tr w:rsidR="00AB7CD7" w:rsidTr="00745E1A">
        <w:tc>
          <w:tcPr>
            <w:tcW w:w="15839" w:type="dxa"/>
            <w:gridSpan w:val="11"/>
          </w:tcPr>
          <w:p w:rsidR="00AB7CD7" w:rsidRPr="000E776E" w:rsidRDefault="00AB7CD7" w:rsidP="00AB7CD7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 w:rsidRPr="001E4620">
              <w:rPr>
                <w:bCs/>
              </w:rPr>
              <w:t xml:space="preserve">ІІІ. </w:t>
            </w:r>
            <w:proofErr w:type="spellStart"/>
            <w:r w:rsidRPr="001E4620">
              <w:rPr>
                <w:bCs/>
              </w:rPr>
              <w:t>Фінансова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підтримка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працівників</w:t>
            </w:r>
            <w:proofErr w:type="spellEnd"/>
            <w:r w:rsidRPr="001E4620">
              <w:rPr>
                <w:bCs/>
              </w:rPr>
              <w:t xml:space="preserve"> та </w:t>
            </w:r>
            <w:proofErr w:type="spellStart"/>
            <w:r w:rsidRPr="001E4620">
              <w:rPr>
                <w:bCs/>
              </w:rPr>
              <w:t>зміцнення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матеріально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технічної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бази</w:t>
            </w:r>
            <w:proofErr w:type="spellEnd"/>
          </w:p>
        </w:tc>
      </w:tr>
      <w:tr w:rsidR="00AB7CD7" w:rsidTr="009053F1">
        <w:tc>
          <w:tcPr>
            <w:tcW w:w="2062" w:type="dxa"/>
          </w:tcPr>
          <w:p w:rsidR="00AB7CD7" w:rsidRPr="0061034C" w:rsidRDefault="00AB7CD7" w:rsidP="00AB7CD7">
            <w:pPr>
              <w:tabs>
                <w:tab w:val="left" w:pos="3120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11. Забезпечення джерелами резервного електроживлення (придбання генераторів бензинових)</w:t>
            </w:r>
          </w:p>
        </w:tc>
        <w:tc>
          <w:tcPr>
            <w:tcW w:w="2125" w:type="dxa"/>
          </w:tcPr>
          <w:p w:rsidR="00AB7CD7" w:rsidRPr="0061034C" w:rsidRDefault="00AB7CD7" w:rsidP="00AB7CD7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</w:rPr>
              <w:t>202</w:t>
            </w:r>
            <w:r>
              <w:rPr>
                <w:bCs/>
                <w:lang w:val="en-US"/>
              </w:rPr>
              <w:t xml:space="preserve">2-2026 </w:t>
            </w:r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рік</w:t>
            </w:r>
            <w:proofErr w:type="spellEnd"/>
          </w:p>
        </w:tc>
        <w:tc>
          <w:tcPr>
            <w:tcW w:w="992" w:type="dxa"/>
          </w:tcPr>
          <w:p w:rsidR="00AB7CD7" w:rsidRDefault="00AB7CD7" w:rsidP="00AB7CD7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4620">
              <w:t xml:space="preserve">КНП «ЦПМСД </w:t>
            </w:r>
            <w:proofErr w:type="spellStart"/>
            <w:r w:rsidRPr="001E4620">
              <w:t>Гайсинсь</w:t>
            </w:r>
            <w:r>
              <w:t>кої</w:t>
            </w:r>
            <w:proofErr w:type="spellEnd"/>
            <w:r>
              <w:t xml:space="preserve"> М</w:t>
            </w:r>
            <w:r w:rsidRPr="001E4620">
              <w:t>Р»</w:t>
            </w:r>
          </w:p>
        </w:tc>
        <w:tc>
          <w:tcPr>
            <w:tcW w:w="992" w:type="dxa"/>
          </w:tcPr>
          <w:p w:rsidR="00AB7CD7" w:rsidRDefault="00AB7CD7" w:rsidP="00AB7CD7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4620">
              <w:rPr>
                <w:bCs/>
              </w:rPr>
              <w:t>Бюджет Гайсин</w:t>
            </w:r>
            <w:r>
              <w:rPr>
                <w:bCs/>
                <w:lang w:val="uk-UA"/>
              </w:rPr>
              <w:t>-</w:t>
            </w:r>
            <w:proofErr w:type="spellStart"/>
            <w:r w:rsidRPr="001E4620">
              <w:rPr>
                <w:bCs/>
              </w:rPr>
              <w:t>ської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міської</w:t>
            </w:r>
            <w:proofErr w:type="spellEnd"/>
            <w:r w:rsidRPr="001E4620">
              <w:rPr>
                <w:bCs/>
              </w:rPr>
              <w:t xml:space="preserve"> ради</w:t>
            </w:r>
          </w:p>
        </w:tc>
        <w:tc>
          <w:tcPr>
            <w:tcW w:w="992" w:type="dxa"/>
          </w:tcPr>
          <w:p w:rsidR="00AB7CD7" w:rsidRPr="00EF4A00" w:rsidRDefault="00AB7CD7" w:rsidP="00AB7CD7">
            <w:pPr>
              <w:jc w:val="center"/>
              <w:rPr>
                <w:bCs/>
                <w:lang w:val="uk-UA"/>
              </w:rPr>
            </w:pPr>
            <w:r w:rsidRPr="00EF4A00">
              <w:rPr>
                <w:bCs/>
                <w:lang w:val="uk-UA"/>
              </w:rPr>
              <w:t>345,52</w:t>
            </w:r>
          </w:p>
        </w:tc>
        <w:tc>
          <w:tcPr>
            <w:tcW w:w="1201" w:type="dxa"/>
          </w:tcPr>
          <w:p w:rsidR="00AB7CD7" w:rsidRPr="00EF4A00" w:rsidRDefault="0071128C" w:rsidP="00AB7CD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308,00</w:t>
            </w:r>
          </w:p>
        </w:tc>
        <w:tc>
          <w:tcPr>
            <w:tcW w:w="992" w:type="dxa"/>
          </w:tcPr>
          <w:p w:rsidR="00AB7CD7" w:rsidRPr="00EF4A00" w:rsidRDefault="00AB7CD7" w:rsidP="00AB7CD7">
            <w:pPr>
              <w:jc w:val="center"/>
              <w:rPr>
                <w:bCs/>
                <w:lang w:val="uk-UA"/>
              </w:rPr>
            </w:pPr>
            <w:r w:rsidRPr="00EF4A00">
              <w:rPr>
                <w:bCs/>
                <w:lang w:val="uk-UA"/>
              </w:rPr>
              <w:t>-</w:t>
            </w:r>
          </w:p>
        </w:tc>
        <w:tc>
          <w:tcPr>
            <w:tcW w:w="993" w:type="dxa"/>
          </w:tcPr>
          <w:p w:rsidR="00AB7CD7" w:rsidRPr="00EF4A00" w:rsidRDefault="00AB7CD7" w:rsidP="00AB7CD7">
            <w:pPr>
              <w:jc w:val="center"/>
              <w:rPr>
                <w:bCs/>
                <w:lang w:val="uk-UA"/>
              </w:rPr>
            </w:pPr>
            <w:r w:rsidRPr="00EF4A00"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AB7CD7" w:rsidRPr="00EF4A00" w:rsidRDefault="00AB7CD7" w:rsidP="00AB7CD7">
            <w:pPr>
              <w:jc w:val="center"/>
              <w:rPr>
                <w:bCs/>
                <w:lang w:val="uk-UA"/>
              </w:rPr>
            </w:pPr>
            <w:r w:rsidRPr="00EF4A00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B7CD7" w:rsidRPr="00EF4A00" w:rsidRDefault="0071128C" w:rsidP="00AB7CD7">
            <w:pPr>
              <w:tabs>
                <w:tab w:val="left" w:pos="312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653,52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AB7CD7" w:rsidRPr="00EF4A00" w:rsidRDefault="00AB7CD7" w:rsidP="00AB7CD7">
            <w:pPr>
              <w:tabs>
                <w:tab w:val="left" w:pos="3120"/>
              </w:tabs>
              <w:rPr>
                <w:bCs/>
                <w:lang w:val="uk-UA"/>
              </w:rPr>
            </w:pPr>
            <w:r w:rsidRPr="00EF4A00">
              <w:rPr>
                <w:bCs/>
                <w:lang w:val="uk-UA"/>
              </w:rPr>
              <w:t>Забезпечення джерелами альтернативного електропостачання</w:t>
            </w:r>
          </w:p>
        </w:tc>
      </w:tr>
      <w:tr w:rsidR="009053F1" w:rsidTr="009053F1">
        <w:tc>
          <w:tcPr>
            <w:tcW w:w="2062" w:type="dxa"/>
          </w:tcPr>
          <w:p w:rsidR="009053F1" w:rsidRPr="000B2813" w:rsidRDefault="009053F1" w:rsidP="009053F1">
            <w:pPr>
              <w:rPr>
                <w:rStyle w:val="FontStyle13"/>
                <w:b/>
                <w:color w:val="000000"/>
                <w:spacing w:val="-8"/>
              </w:rPr>
            </w:pPr>
            <w:proofErr w:type="spellStart"/>
            <w:r w:rsidRPr="000B2813">
              <w:rPr>
                <w:rStyle w:val="FontStyle13"/>
                <w:b/>
                <w:color w:val="000000"/>
                <w:spacing w:val="-8"/>
              </w:rPr>
              <w:t>Всього</w:t>
            </w:r>
            <w:proofErr w:type="spellEnd"/>
          </w:p>
        </w:tc>
        <w:tc>
          <w:tcPr>
            <w:tcW w:w="2125" w:type="dxa"/>
          </w:tcPr>
          <w:p w:rsidR="009053F1" w:rsidRPr="000B2813" w:rsidRDefault="009053F1" w:rsidP="009053F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053F1" w:rsidRPr="000B2813" w:rsidRDefault="009053F1" w:rsidP="009053F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053F1" w:rsidRPr="000B2813" w:rsidRDefault="009053F1" w:rsidP="009053F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053F1" w:rsidRPr="00E558F6" w:rsidRDefault="009053F1" w:rsidP="009053F1">
            <w:r w:rsidRPr="00E558F6">
              <w:t>36061,72</w:t>
            </w:r>
          </w:p>
        </w:tc>
        <w:tc>
          <w:tcPr>
            <w:tcW w:w="1201" w:type="dxa"/>
          </w:tcPr>
          <w:p w:rsidR="009053F1" w:rsidRPr="00E558F6" w:rsidRDefault="009053F1" w:rsidP="009053F1">
            <w:r w:rsidRPr="00E558F6">
              <w:t>38</w:t>
            </w:r>
            <w:r>
              <w:rPr>
                <w:lang w:val="uk-UA"/>
              </w:rPr>
              <w:t>488</w:t>
            </w:r>
            <w:r w:rsidRPr="00E558F6">
              <w:t>,932</w:t>
            </w:r>
          </w:p>
        </w:tc>
        <w:tc>
          <w:tcPr>
            <w:tcW w:w="992" w:type="dxa"/>
          </w:tcPr>
          <w:p w:rsidR="009053F1" w:rsidRPr="00E558F6" w:rsidRDefault="009053F1" w:rsidP="009053F1">
            <w:r w:rsidRPr="00E558F6">
              <w:t>41451,8</w:t>
            </w:r>
          </w:p>
        </w:tc>
        <w:tc>
          <w:tcPr>
            <w:tcW w:w="993" w:type="dxa"/>
          </w:tcPr>
          <w:p w:rsidR="009053F1" w:rsidRPr="00E558F6" w:rsidRDefault="009053F1" w:rsidP="009053F1">
            <w:r w:rsidRPr="00E558F6">
              <w:t>45569,6</w:t>
            </w:r>
          </w:p>
        </w:tc>
        <w:tc>
          <w:tcPr>
            <w:tcW w:w="992" w:type="dxa"/>
          </w:tcPr>
          <w:p w:rsidR="009053F1" w:rsidRPr="00E558F6" w:rsidRDefault="009053F1" w:rsidP="009053F1">
            <w:r w:rsidRPr="00E558F6">
              <w:t>50197,7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53F1" w:rsidRDefault="009053F1" w:rsidP="009053F1">
            <w:r w:rsidRPr="00E558F6">
              <w:t>211</w:t>
            </w:r>
            <w:r>
              <w:rPr>
                <w:lang w:val="uk-UA"/>
              </w:rPr>
              <w:t>769</w:t>
            </w:r>
            <w:r w:rsidRPr="00E558F6">
              <w:t>,752</w:t>
            </w:r>
          </w:p>
        </w:tc>
        <w:tc>
          <w:tcPr>
            <w:tcW w:w="3222" w:type="dxa"/>
            <w:tcBorders>
              <w:top w:val="nil"/>
              <w:bottom w:val="single" w:sz="4" w:space="0" w:color="auto"/>
            </w:tcBorders>
          </w:tcPr>
          <w:p w:rsidR="009053F1" w:rsidRPr="001E4620" w:rsidRDefault="009053F1" w:rsidP="009053F1">
            <w:pPr>
              <w:tabs>
                <w:tab w:val="left" w:pos="3120"/>
              </w:tabs>
              <w:jc w:val="center"/>
              <w:rPr>
                <w:bCs/>
              </w:rPr>
            </w:pPr>
          </w:p>
        </w:tc>
      </w:tr>
    </w:tbl>
    <w:p w:rsidR="009F6E8F" w:rsidRDefault="009F6E8F"/>
    <w:p w:rsidR="009053F1" w:rsidRDefault="009053F1" w:rsidP="009053F1">
      <w:pPr>
        <w:jc w:val="center"/>
        <w:rPr>
          <w:b/>
          <w:bCs/>
          <w:spacing w:val="-5"/>
          <w:sz w:val="28"/>
          <w:szCs w:val="28"/>
        </w:rPr>
      </w:pPr>
    </w:p>
    <w:p w:rsidR="009053F1" w:rsidRPr="00F647B3" w:rsidRDefault="009053F1" w:rsidP="009053F1">
      <w:pPr>
        <w:jc w:val="center"/>
        <w:rPr>
          <w:sz w:val="28"/>
          <w:szCs w:val="28"/>
        </w:rPr>
      </w:pPr>
      <w:proofErr w:type="spellStart"/>
      <w:r w:rsidRPr="00F647B3">
        <w:rPr>
          <w:b/>
          <w:bCs/>
          <w:spacing w:val="-5"/>
          <w:sz w:val="28"/>
          <w:szCs w:val="28"/>
        </w:rPr>
        <w:t>Міський</w:t>
      </w:r>
      <w:proofErr w:type="spellEnd"/>
      <w:r w:rsidRPr="00F647B3">
        <w:rPr>
          <w:b/>
          <w:bCs/>
          <w:spacing w:val="-5"/>
          <w:sz w:val="28"/>
          <w:szCs w:val="28"/>
        </w:rPr>
        <w:t xml:space="preserve"> голова                     </w:t>
      </w:r>
      <w:r>
        <w:rPr>
          <w:b/>
          <w:bCs/>
          <w:spacing w:val="-5"/>
          <w:sz w:val="28"/>
          <w:szCs w:val="28"/>
          <w:lang w:val="uk-UA"/>
        </w:rPr>
        <w:t xml:space="preserve">                                                </w:t>
      </w:r>
      <w:bookmarkStart w:id="0" w:name="_GoBack"/>
      <w:bookmarkEnd w:id="0"/>
      <w:r w:rsidRPr="00F647B3">
        <w:rPr>
          <w:b/>
          <w:bCs/>
          <w:spacing w:val="-5"/>
          <w:sz w:val="28"/>
          <w:szCs w:val="28"/>
        </w:rPr>
        <w:t xml:space="preserve">                            </w:t>
      </w:r>
      <w:proofErr w:type="spellStart"/>
      <w:r w:rsidRPr="00F647B3">
        <w:rPr>
          <w:b/>
          <w:bCs/>
          <w:spacing w:val="-5"/>
          <w:sz w:val="28"/>
          <w:szCs w:val="28"/>
        </w:rPr>
        <w:t>Анатолій</w:t>
      </w:r>
      <w:proofErr w:type="spellEnd"/>
      <w:r w:rsidRPr="00F647B3">
        <w:rPr>
          <w:b/>
          <w:bCs/>
          <w:spacing w:val="-5"/>
          <w:sz w:val="28"/>
          <w:szCs w:val="28"/>
        </w:rPr>
        <w:t xml:space="preserve"> ГУК</w:t>
      </w:r>
    </w:p>
    <w:p w:rsidR="00563A37" w:rsidRPr="006A3979" w:rsidRDefault="00563A37" w:rsidP="009053F1">
      <w:pPr>
        <w:jc w:val="center"/>
        <w:rPr>
          <w:b/>
          <w:sz w:val="24"/>
          <w:lang w:val="uk-UA"/>
        </w:rPr>
      </w:pPr>
    </w:p>
    <w:sectPr w:rsidR="00563A37" w:rsidRPr="006A3979" w:rsidSect="00C056AB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27E"/>
    <w:multiLevelType w:val="hybridMultilevel"/>
    <w:tmpl w:val="C052989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37"/>
    <w:rsid w:val="00081ABF"/>
    <w:rsid w:val="001256CC"/>
    <w:rsid w:val="0017100B"/>
    <w:rsid w:val="00257D58"/>
    <w:rsid w:val="00394239"/>
    <w:rsid w:val="003B73BF"/>
    <w:rsid w:val="003F62F3"/>
    <w:rsid w:val="00563A37"/>
    <w:rsid w:val="0061034C"/>
    <w:rsid w:val="0061129F"/>
    <w:rsid w:val="006A3979"/>
    <w:rsid w:val="0071128C"/>
    <w:rsid w:val="00722FCB"/>
    <w:rsid w:val="009053F1"/>
    <w:rsid w:val="009F6E8F"/>
    <w:rsid w:val="00AA5C2B"/>
    <w:rsid w:val="00AB7CD7"/>
    <w:rsid w:val="00B11FB6"/>
    <w:rsid w:val="00B61FB6"/>
    <w:rsid w:val="00C056AB"/>
    <w:rsid w:val="00C945F0"/>
    <w:rsid w:val="00CB1AEA"/>
    <w:rsid w:val="00CD1039"/>
    <w:rsid w:val="00D1260B"/>
    <w:rsid w:val="00D32FC8"/>
    <w:rsid w:val="00EF4A00"/>
    <w:rsid w:val="00F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C890"/>
  <w15:chartTrackingRefBased/>
  <w15:docId w15:val="{8A296826-B78A-49BA-801B-9D746D1B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563A37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header"/>
    <w:basedOn w:val="a"/>
    <w:link w:val="a5"/>
    <w:rsid w:val="00563A37"/>
    <w:pPr>
      <w:tabs>
        <w:tab w:val="center" w:pos="4153"/>
        <w:tab w:val="right" w:pos="8306"/>
      </w:tabs>
    </w:pPr>
    <w:rPr>
      <w:sz w:val="28"/>
      <w:lang w:val="uk-UA"/>
    </w:rPr>
  </w:style>
  <w:style w:type="character" w:customStyle="1" w:styleId="a5">
    <w:name w:val="Верхній колонтитул Знак"/>
    <w:basedOn w:val="a0"/>
    <w:link w:val="a4"/>
    <w:rsid w:val="00563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6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056A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sekretar-mr</dc:creator>
  <cp:keywords/>
  <dc:description/>
  <cp:lastModifiedBy>Grudz</cp:lastModifiedBy>
  <cp:revision>4</cp:revision>
  <cp:lastPrinted>2023-10-09T11:34:00Z</cp:lastPrinted>
  <dcterms:created xsi:type="dcterms:W3CDTF">2023-10-13T07:13:00Z</dcterms:created>
  <dcterms:modified xsi:type="dcterms:W3CDTF">2023-10-25T08:20:00Z</dcterms:modified>
</cp:coreProperties>
</file>