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1B0" w:rsidRPr="000441B0" w:rsidRDefault="000441B0" w:rsidP="00044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41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7" o:title=""/>
          </v:shape>
          <o:OLEObject Type="Embed" ProgID="Word.Picture.8" ShapeID="_x0000_i1025" DrawAspect="Content" ObjectID="_1759739465" r:id="rId8"/>
        </w:object>
      </w:r>
    </w:p>
    <w:p w:rsidR="000441B0" w:rsidRPr="000441B0" w:rsidRDefault="000441B0" w:rsidP="0004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441B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0441B0" w:rsidRPr="000441B0" w:rsidRDefault="000441B0" w:rsidP="0004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441B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ГАЙСИНСЬКА МІСЬКА РАДА </w:t>
      </w:r>
      <w:r w:rsidRPr="000441B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>Гайсинського району Вінницької області</w:t>
      </w:r>
    </w:p>
    <w:p w:rsidR="000441B0" w:rsidRPr="000441B0" w:rsidRDefault="000441B0" w:rsidP="0004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41B0" w:rsidRPr="000441B0" w:rsidRDefault="000441B0" w:rsidP="0004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  <w:r w:rsidR="00CE2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723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</w:p>
    <w:p w:rsidR="000441B0" w:rsidRPr="000441B0" w:rsidRDefault="000441B0" w:rsidP="0004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1B0" w:rsidRPr="000441B0" w:rsidRDefault="00CE236B" w:rsidP="000441B0">
      <w:pPr>
        <w:tabs>
          <w:tab w:val="center" w:pos="4677"/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 </w:t>
      </w:r>
      <w:r w:rsidR="00E67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жовтня</w:t>
      </w:r>
      <w:r w:rsidR="000441B0" w:rsidRPr="00044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року </w:t>
      </w:r>
      <w:r w:rsidR="000441B0" w:rsidRPr="00044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м. Гайсин</w:t>
      </w:r>
      <w:r w:rsidR="000441B0" w:rsidRPr="00044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="000441B0" w:rsidRPr="00044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сесія 8 скликання</w:t>
      </w:r>
    </w:p>
    <w:p w:rsidR="000441B0" w:rsidRPr="000441B0" w:rsidRDefault="000441B0" w:rsidP="000441B0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1B0" w:rsidRPr="000441B0" w:rsidRDefault="000441B0" w:rsidP="000441B0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 основних заходів комплексної програми соціального захисту населення Гайсинської міської ради «Турбота» </w:t>
      </w:r>
    </w:p>
    <w:p w:rsidR="000441B0" w:rsidRPr="000441B0" w:rsidRDefault="000441B0" w:rsidP="000441B0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2022-2025 роки в новій редакції та Порядків виплат до них</w:t>
      </w:r>
    </w:p>
    <w:p w:rsidR="000441B0" w:rsidRPr="000441B0" w:rsidRDefault="000441B0" w:rsidP="000441B0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1B0" w:rsidRPr="000441B0" w:rsidRDefault="000441B0" w:rsidP="000441B0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Враховуючи клопотання начальника відділу соціального захисту Гайсинської міської ради Марини Внученко, відповідно до комплексної програми соціального захисту населення Гайсинської міської ради «Турбота» на 2022-2025 роки, керуючись ст. 40 п.6 ст. 59 Закону України «Про місцеве самоврядування в Україні», міська рада</w:t>
      </w:r>
      <w:r w:rsidR="00CE2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:rsidR="000441B0" w:rsidRPr="000441B0" w:rsidRDefault="000441B0" w:rsidP="000441B0">
      <w:pPr>
        <w:tabs>
          <w:tab w:val="center" w:pos="4677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1B0" w:rsidRDefault="000441B0" w:rsidP="00CE23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 основні заходи комплексної програми соціального захисту населення Гайсинської міської ради «Турбота» на 2022-2025 роки в новій редакції</w:t>
      </w:r>
      <w:r w:rsidR="0072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044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згідно додатка 1.</w:t>
      </w:r>
    </w:p>
    <w:p w:rsidR="000441B0" w:rsidRDefault="000441B0" w:rsidP="00CE236B">
      <w:pPr>
        <w:pStyle w:val="Style7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214D7">
        <w:rPr>
          <w:rStyle w:val="cnewsc"/>
          <w:sz w:val="28"/>
          <w:szCs w:val="28"/>
        </w:rPr>
        <w:t>Затвердити Порядок</w:t>
      </w:r>
      <w:r w:rsidRPr="00B21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одноразової матеріальної допомоги на відшкодування витрат, </w:t>
      </w:r>
      <w:r w:rsidRPr="00B214D7">
        <w:rPr>
          <w:sz w:val="28"/>
          <w:szCs w:val="28"/>
        </w:rPr>
        <w:t xml:space="preserve">понесених на встановлення </w:t>
      </w:r>
      <w:r>
        <w:rPr>
          <w:sz w:val="28"/>
          <w:szCs w:val="28"/>
        </w:rPr>
        <w:t xml:space="preserve">надгробних </w:t>
      </w:r>
      <w:r w:rsidRPr="00B214D7">
        <w:rPr>
          <w:sz w:val="28"/>
          <w:szCs w:val="28"/>
        </w:rPr>
        <w:t>пам’ятників</w:t>
      </w:r>
      <w:r>
        <w:rPr>
          <w:sz w:val="28"/>
          <w:szCs w:val="28"/>
        </w:rPr>
        <w:t xml:space="preserve"> членам сімей загиблих (померлих)</w:t>
      </w:r>
      <w:r w:rsidRPr="00B214D7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військовослужбовців, які брали безпосередню участь у збройному конфлікті внаслідок військової агресії РФ проти України</w:t>
      </w:r>
      <w:r w:rsidR="00503618">
        <w:rPr>
          <w:sz w:val="28"/>
          <w:szCs w:val="28"/>
        </w:rPr>
        <w:t xml:space="preserve"> (додаток 2</w:t>
      </w:r>
      <w:r w:rsidRPr="00B214D7">
        <w:rPr>
          <w:sz w:val="28"/>
          <w:szCs w:val="28"/>
        </w:rPr>
        <w:t>).</w:t>
      </w:r>
    </w:p>
    <w:p w:rsidR="000441B0" w:rsidRDefault="00A50412" w:rsidP="00CE236B">
      <w:pPr>
        <w:pStyle w:val="Style7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Порядок надання щорічної одноразової матеріальної допомоги дітям загиблих (померлих) Захисників і Захисниць України, ветеранів війни до Дня святого Миколая</w:t>
      </w:r>
      <w:r w:rsidR="00503618">
        <w:rPr>
          <w:sz w:val="28"/>
          <w:szCs w:val="28"/>
        </w:rPr>
        <w:t xml:space="preserve"> (додаток 3)</w:t>
      </w:r>
      <w:r>
        <w:rPr>
          <w:sz w:val="28"/>
          <w:szCs w:val="28"/>
        </w:rPr>
        <w:t>.</w:t>
      </w:r>
    </w:p>
    <w:p w:rsidR="00364F42" w:rsidRDefault="00364F42" w:rsidP="00CE236B">
      <w:pPr>
        <w:pStyle w:val="Style7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Порядок надання пільг з міського бюджету на опалювальний сезон для пільгових категорій громадян в новій редакції (додаток 4).</w:t>
      </w:r>
    </w:p>
    <w:p w:rsidR="00A50412" w:rsidRPr="000441B0" w:rsidRDefault="00A50412" w:rsidP="00CE236B">
      <w:pPr>
        <w:pStyle w:val="Style7"/>
        <w:widowControl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0441B0">
        <w:rPr>
          <w:sz w:val="28"/>
          <w:szCs w:val="28"/>
        </w:rPr>
        <w:t>Контроль за виконанням цього рішення покласти на 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  <w:r w:rsidR="00CE236B">
        <w:rPr>
          <w:sz w:val="28"/>
          <w:szCs w:val="28"/>
        </w:rPr>
        <w:t>.</w:t>
      </w:r>
    </w:p>
    <w:p w:rsidR="00A50412" w:rsidRPr="000441B0" w:rsidRDefault="00A50412" w:rsidP="00CE236B">
      <w:pPr>
        <w:shd w:val="clear" w:color="auto" w:fill="FFFFFF"/>
        <w:tabs>
          <w:tab w:val="left" w:pos="993"/>
        </w:tabs>
        <w:spacing w:after="0" w:line="240" w:lineRule="auto"/>
        <w:ind w:right="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1B0" w:rsidRPr="000441B0" w:rsidRDefault="000441B0" w:rsidP="000441B0">
      <w:pPr>
        <w:shd w:val="clear" w:color="auto" w:fill="FFFFFF"/>
        <w:spacing w:after="0" w:line="240" w:lineRule="auto"/>
        <w:ind w:left="5041" w:right="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7EC" w:rsidRDefault="000441B0" w:rsidP="004A761D">
      <w:pPr>
        <w:shd w:val="clear" w:color="auto" w:fill="FFFFFF"/>
        <w:spacing w:after="0" w:line="240" w:lineRule="auto"/>
        <w:ind w:right="6" w:firstLine="720"/>
      </w:pPr>
      <w:r w:rsidRPr="00044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  Анатолій ГУК</w:t>
      </w:r>
    </w:p>
    <w:sectPr w:rsidR="008147EC" w:rsidSect="008A2B7E">
      <w:headerReference w:type="default" r:id="rId9"/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4D53" w:rsidRDefault="008E4D53">
      <w:pPr>
        <w:spacing w:after="0" w:line="240" w:lineRule="auto"/>
      </w:pPr>
      <w:r>
        <w:separator/>
      </w:r>
    </w:p>
  </w:endnote>
  <w:endnote w:type="continuationSeparator" w:id="0">
    <w:p w:rsidR="008E4D53" w:rsidRDefault="008E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4D53" w:rsidRDefault="008E4D53">
      <w:pPr>
        <w:spacing w:after="0" w:line="240" w:lineRule="auto"/>
      </w:pPr>
      <w:r>
        <w:separator/>
      </w:r>
    </w:p>
  </w:footnote>
  <w:footnote w:type="continuationSeparator" w:id="0">
    <w:p w:rsidR="008E4D53" w:rsidRDefault="008E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186" w:rsidRPr="000F0186" w:rsidRDefault="008E4D53" w:rsidP="000F0186">
    <w:pPr>
      <w:pStyle w:val="a3"/>
      <w:tabs>
        <w:tab w:val="clear" w:pos="4677"/>
        <w:tab w:val="clear" w:pos="9355"/>
        <w:tab w:val="left" w:pos="77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51A3"/>
    <w:multiLevelType w:val="singleLevel"/>
    <w:tmpl w:val="3536AC26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EB9101B"/>
    <w:multiLevelType w:val="hybridMultilevel"/>
    <w:tmpl w:val="DA069C22"/>
    <w:lvl w:ilvl="0" w:tplc="D0200D8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30299"/>
    <w:multiLevelType w:val="hybridMultilevel"/>
    <w:tmpl w:val="DA069C22"/>
    <w:lvl w:ilvl="0" w:tplc="D0200D8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B0"/>
    <w:rsid w:val="000441B0"/>
    <w:rsid w:val="00330829"/>
    <w:rsid w:val="00364F42"/>
    <w:rsid w:val="004A761D"/>
    <w:rsid w:val="00503618"/>
    <w:rsid w:val="007233D2"/>
    <w:rsid w:val="00747BE3"/>
    <w:rsid w:val="007961B3"/>
    <w:rsid w:val="007D424B"/>
    <w:rsid w:val="008147EC"/>
    <w:rsid w:val="008E4D53"/>
    <w:rsid w:val="00A50412"/>
    <w:rsid w:val="00B303D9"/>
    <w:rsid w:val="00CE236B"/>
    <w:rsid w:val="00E67926"/>
    <w:rsid w:val="00EA1DA4"/>
    <w:rsid w:val="00EB20FE"/>
    <w:rsid w:val="00F3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FFFD"/>
  <w15:chartTrackingRefBased/>
  <w15:docId w15:val="{91257BDF-EBF6-44B9-9FCF-1F1C1353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0441B0"/>
  </w:style>
  <w:style w:type="paragraph" w:customStyle="1" w:styleId="Style7">
    <w:name w:val="Style7"/>
    <w:basedOn w:val="a"/>
    <w:rsid w:val="00044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newsc">
    <w:name w:val="cnewsc"/>
    <w:basedOn w:val="a0"/>
    <w:rsid w:val="00044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Grudz</cp:lastModifiedBy>
  <cp:revision>10</cp:revision>
  <dcterms:created xsi:type="dcterms:W3CDTF">2023-10-05T10:54:00Z</dcterms:created>
  <dcterms:modified xsi:type="dcterms:W3CDTF">2023-10-25T08:45:00Z</dcterms:modified>
</cp:coreProperties>
</file>