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A54" w:rsidRPr="00EA7A54" w:rsidRDefault="00EA7A54" w:rsidP="009D2164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eastAsia="Times New Roman" w:hAnsi="Petersburg" w:cs="Times New Roman"/>
          <w:sz w:val="20"/>
          <w:szCs w:val="20"/>
          <w:lang w:val="uk-UA" w:eastAsia="ru-RU"/>
        </w:rPr>
      </w:pPr>
      <w:r w:rsidRPr="00EA7A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5396C0" wp14:editId="66CAF4AD">
            <wp:extent cx="4343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54" w:rsidRPr="00EA7A54" w:rsidRDefault="00EA7A54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A7A5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EA7A54" w:rsidRPr="00EA7A54" w:rsidRDefault="00EA7A54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EA7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EA7A54" w:rsidRPr="00EA7A54" w:rsidRDefault="00EA7A54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A7A54" w:rsidRPr="00EA7A54" w:rsidRDefault="009D2164" w:rsidP="009D21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A7A54" w:rsidRPr="00EA7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3901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33</w:t>
      </w:r>
    </w:p>
    <w:p w:rsidR="00EA7A54" w:rsidRPr="00EA7A54" w:rsidRDefault="0039016C" w:rsidP="009D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 жовтня</w:t>
      </w:r>
      <w:r w:rsidR="009D21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="00EA7A54" w:rsidRPr="00EA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</w:t>
      </w:r>
      <w:r w:rsidR="009D21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A7A54" w:rsidRPr="00EA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Гайсин              </w:t>
      </w:r>
      <w:r w:rsidR="009D21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58</w:t>
      </w:r>
      <w:r w:rsidR="00EA7A54" w:rsidRPr="00EA7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0384A" w:rsidRDefault="0040384A" w:rsidP="009D2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2C349A" w:rsidP="0039016C">
      <w:pPr>
        <w:tabs>
          <w:tab w:val="left" w:pos="5387"/>
        </w:tabs>
        <w:spacing w:after="0" w:line="240" w:lineRule="auto"/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C53B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згоди на прийняття</w:t>
      </w:r>
      <w:r w:rsidR="00FF1C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F1C86" w:rsidRPr="00FF1C8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зі спільної власності територіальних громад </w:t>
      </w:r>
      <w:r w:rsidR="00480588" w:rsidRPr="00480588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Гайсинського району</w:t>
      </w:r>
      <w:r w:rsidR="006C53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455C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комунальну власність</w:t>
      </w:r>
      <w:r w:rsidR="006C53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="00FF1C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(Гайсинської територіальної громади) </w:t>
      </w:r>
      <w:r w:rsidR="00087CE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майна</w:t>
      </w:r>
    </w:p>
    <w:p w:rsidR="0039016C" w:rsidRDefault="0039016C" w:rsidP="0039016C">
      <w:pPr>
        <w:tabs>
          <w:tab w:val="left" w:pos="5387"/>
        </w:tabs>
        <w:spacing w:after="0" w:line="240" w:lineRule="auto"/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3C14" w:rsidRPr="00295C7A" w:rsidRDefault="009D2164" w:rsidP="0039016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15"/>
          <w:rFonts w:eastAsia="Microsoft YaHei"/>
          <w:sz w:val="28"/>
          <w:szCs w:val="28"/>
          <w:lang w:val="uk-UA"/>
        </w:rPr>
        <w:t>В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 xml:space="preserve">ідповідно до ст. ст. </w:t>
      </w:r>
      <w:r>
        <w:rPr>
          <w:rStyle w:val="FontStyle15"/>
          <w:rFonts w:eastAsia="Microsoft YaHei"/>
          <w:sz w:val="28"/>
          <w:szCs w:val="28"/>
          <w:lang w:val="uk-UA"/>
        </w:rPr>
        <w:t xml:space="preserve">25, 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26, 59</w:t>
      </w:r>
      <w:r>
        <w:rPr>
          <w:rStyle w:val="FontStyle15"/>
          <w:rFonts w:eastAsia="Microsoft YaHei"/>
          <w:sz w:val="28"/>
          <w:szCs w:val="28"/>
          <w:lang w:val="uk-UA"/>
        </w:rPr>
        <w:t xml:space="preserve">, 60 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Закону України «Про місцеве самоврядування в Україні»,</w:t>
      </w:r>
      <w:r w:rsidR="0014455C">
        <w:rPr>
          <w:rStyle w:val="FontStyle15"/>
          <w:rFonts w:eastAsia="Microsoft YaHei"/>
          <w:sz w:val="28"/>
          <w:szCs w:val="28"/>
          <w:lang w:val="uk-UA"/>
        </w:rPr>
        <w:t xml:space="preserve"> п. 10 Прикінцевих та перехідних положень Закону України «Про місцеве самоврядування в Україні», </w:t>
      </w:r>
      <w:r w:rsidR="006C53BC" w:rsidRPr="006C53BC">
        <w:rPr>
          <w:rStyle w:val="FontStyle15"/>
          <w:rFonts w:eastAsia="Microsoft YaHei"/>
          <w:sz w:val="28"/>
          <w:szCs w:val="28"/>
          <w:lang w:val="uk-UA"/>
        </w:rPr>
        <w:t>Закону України «Про передачу об’єктів державної та комунальної власності», міська рада</w:t>
      </w:r>
      <w:r w:rsidR="0039016C">
        <w:rPr>
          <w:rStyle w:val="FontStyle15"/>
          <w:rFonts w:eastAsia="Microsoft YaHei"/>
          <w:sz w:val="28"/>
          <w:szCs w:val="28"/>
          <w:lang w:val="uk-UA"/>
        </w:rPr>
        <w:t xml:space="preserve"> </w:t>
      </w:r>
      <w:r w:rsidR="005F3C14" w:rsidRPr="00295C7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87CE3" w:rsidRPr="00295C7A" w:rsidRDefault="00087CE3" w:rsidP="0039016C">
      <w:pPr>
        <w:tabs>
          <w:tab w:val="left" w:pos="0"/>
        </w:tabs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>Надати згоду на прийняття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спільної власності територіальних громад</w:t>
      </w:r>
      <w:r w:rsidR="009D2164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Гайсинського району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5C" w:rsidRPr="00295C7A">
        <w:rPr>
          <w:rFonts w:ascii="Times New Roman" w:hAnsi="Times New Roman" w:cs="Times New Roman"/>
          <w:sz w:val="28"/>
          <w:szCs w:val="28"/>
          <w:lang w:val="uk-UA"/>
        </w:rPr>
        <w:t>у комунальну в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ласність </w:t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(Гайсинської територіальної громади)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майна, а саме:</w:t>
      </w:r>
    </w:p>
    <w:p w:rsidR="00087CE3" w:rsidRPr="00295C7A" w:rsidRDefault="00087CE3" w:rsidP="003901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sz w:val="28"/>
          <w:szCs w:val="28"/>
          <w:lang w:val="uk-UA"/>
        </w:rPr>
        <w:tab/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- лічильника тепла і води СВТУ-10М(М2);</w:t>
      </w:r>
    </w:p>
    <w:p w:rsidR="00087CE3" w:rsidRPr="0039016C" w:rsidRDefault="00087CE3" w:rsidP="003901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модема </w:t>
      </w:r>
      <w:r w:rsidR="0038425D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3901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4891" w:rsidRPr="00295C7A" w:rsidRDefault="00087CE3" w:rsidP="003901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25D">
        <w:rPr>
          <w:rFonts w:ascii="Times New Roman" w:hAnsi="Times New Roman" w:cs="Times New Roman"/>
          <w:sz w:val="28"/>
          <w:szCs w:val="28"/>
        </w:rPr>
        <w:tab/>
      </w:r>
      <w:r w:rsidRPr="00295C7A">
        <w:rPr>
          <w:rFonts w:ascii="Times New Roman" w:hAnsi="Times New Roman" w:cs="Times New Roman"/>
          <w:sz w:val="28"/>
          <w:szCs w:val="28"/>
        </w:rPr>
        <w:t xml:space="preserve">-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дошки Пошани, що знаходиться за адресою: вул. 1 Травня, 40, м. Гайсин.</w:t>
      </w:r>
      <w:r w:rsidRPr="00087CE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3B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04891" w:rsidRPr="00295C7A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спільної власності територіальних громад</w:t>
      </w:r>
      <w:r w:rsid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75F0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Гайсинського району</w:t>
      </w:r>
      <w:r w:rsidR="0014455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</w:t>
      </w:r>
      <w:r w:rsidR="00E04891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(Гайсинської територіальної громади)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>майна, визначеного у п. 1 цього рішення</w:t>
      </w:r>
      <w:r w:rsidR="00E04891" w:rsidRPr="00295C7A">
        <w:rPr>
          <w:rFonts w:ascii="Times New Roman" w:hAnsi="Times New Roman" w:cs="Times New Roman"/>
          <w:sz w:val="28"/>
          <w:szCs w:val="28"/>
          <w:lang w:val="uk-UA"/>
        </w:rPr>
        <w:t>, здійснити в порядку, встановленому чинним законодавством.</w:t>
      </w:r>
    </w:p>
    <w:p w:rsidR="00634949" w:rsidRPr="0039016C" w:rsidRDefault="00634949" w:rsidP="00390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C7A">
        <w:rPr>
          <w:rFonts w:ascii="Times New Roman" w:hAnsi="Times New Roman" w:cs="Times New Roman"/>
          <w:sz w:val="28"/>
          <w:szCs w:val="28"/>
          <w:lang w:val="uk-UA"/>
        </w:rPr>
        <w:t>3. Ініці</w:t>
      </w:r>
      <w:r w:rsidR="00C54717" w:rsidRPr="00295C7A">
        <w:rPr>
          <w:rFonts w:ascii="Times New Roman" w:hAnsi="Times New Roman" w:cs="Times New Roman"/>
          <w:sz w:val="28"/>
          <w:szCs w:val="28"/>
          <w:lang w:val="uk-UA"/>
        </w:rPr>
        <w:t>ювати перед Гайсинською районною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радою Вінницької області передачу</w:t>
      </w:r>
      <w:r w:rsidR="00FF1C86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C86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зі спільної власності територіальних громад </w:t>
      </w:r>
      <w:r w:rsidR="004175F0" w:rsidRPr="00295C7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Гайсинського району</w:t>
      </w:r>
      <w:r w:rsidR="0014455C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</w:t>
      </w:r>
      <w:r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(Гайсинської територіальної громади) </w:t>
      </w:r>
      <w:r w:rsidR="00087CE3" w:rsidRPr="00295C7A">
        <w:rPr>
          <w:rFonts w:ascii="Times New Roman" w:hAnsi="Times New Roman" w:cs="Times New Roman"/>
          <w:sz w:val="28"/>
          <w:szCs w:val="28"/>
          <w:lang w:val="uk-UA"/>
        </w:rPr>
        <w:t xml:space="preserve">майна, </w:t>
      </w:r>
      <w:r w:rsidR="00087CE3" w:rsidRPr="0039016C">
        <w:rPr>
          <w:rFonts w:ascii="Times New Roman" w:hAnsi="Times New Roman" w:cs="Times New Roman"/>
          <w:sz w:val="28"/>
          <w:szCs w:val="28"/>
          <w:lang w:val="uk-UA"/>
        </w:rPr>
        <w:t>визначеного</w:t>
      </w:r>
      <w:r w:rsidRPr="0039016C">
        <w:rPr>
          <w:rFonts w:ascii="Times New Roman" w:hAnsi="Times New Roman" w:cs="Times New Roman"/>
          <w:sz w:val="28"/>
          <w:szCs w:val="28"/>
          <w:lang w:val="uk-UA"/>
        </w:rPr>
        <w:t xml:space="preserve"> у п.1 цього рішення.</w:t>
      </w:r>
    </w:p>
    <w:p w:rsidR="00634949" w:rsidRPr="0039016C" w:rsidRDefault="00634949" w:rsidP="003901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16C">
        <w:rPr>
          <w:rFonts w:ascii="Times New Roman" w:hAnsi="Times New Roman" w:cs="Times New Roman"/>
          <w:sz w:val="28"/>
          <w:szCs w:val="28"/>
          <w:lang w:val="uk-UA"/>
        </w:rPr>
        <w:t xml:space="preserve">4. Доручити Гайсинському міському голові, Гуку А.І., утворити комісію з питання приймання-передачі </w:t>
      </w:r>
      <w:r w:rsidR="00087CE3" w:rsidRPr="0039016C">
        <w:rPr>
          <w:rFonts w:ascii="Times New Roman" w:hAnsi="Times New Roman" w:cs="Times New Roman"/>
          <w:sz w:val="28"/>
          <w:szCs w:val="28"/>
          <w:lang w:val="uk-UA"/>
        </w:rPr>
        <w:t>майна, визначеного</w:t>
      </w:r>
      <w:r w:rsidRPr="0039016C">
        <w:rPr>
          <w:rFonts w:ascii="Times New Roman" w:hAnsi="Times New Roman" w:cs="Times New Roman"/>
          <w:sz w:val="28"/>
          <w:szCs w:val="28"/>
          <w:lang w:val="uk-UA"/>
        </w:rPr>
        <w:t xml:space="preserve"> у п. 1 цього рішення.</w:t>
      </w:r>
    </w:p>
    <w:p w:rsidR="00634949" w:rsidRPr="0039016C" w:rsidRDefault="00634949" w:rsidP="003901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16C">
        <w:rPr>
          <w:rFonts w:ascii="Times New Roman" w:hAnsi="Times New Roman" w:cs="Times New Roman"/>
          <w:sz w:val="28"/>
          <w:szCs w:val="28"/>
          <w:lang w:val="uk-UA"/>
        </w:rPr>
        <w:t xml:space="preserve">5. Рекомендувати Гайсинській районній раді делегувати своїх представників до складу комісії з приймання-передачі </w:t>
      </w:r>
      <w:r w:rsidR="00B2646D" w:rsidRPr="0039016C">
        <w:rPr>
          <w:rFonts w:ascii="Times New Roman" w:hAnsi="Times New Roman" w:cs="Times New Roman"/>
          <w:sz w:val="28"/>
          <w:szCs w:val="28"/>
          <w:lang w:val="uk-UA"/>
        </w:rPr>
        <w:t>майна, визначеного</w:t>
      </w:r>
      <w:r w:rsidRPr="0039016C">
        <w:rPr>
          <w:rFonts w:ascii="Times New Roman" w:hAnsi="Times New Roman" w:cs="Times New Roman"/>
          <w:sz w:val="28"/>
          <w:szCs w:val="28"/>
          <w:lang w:val="uk-UA"/>
        </w:rPr>
        <w:t xml:space="preserve"> у п.1 цього рішення.</w:t>
      </w:r>
    </w:p>
    <w:p w:rsidR="008F525B" w:rsidRPr="0039016C" w:rsidRDefault="00634949" w:rsidP="003901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16C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39016C" w:rsidRPr="0039016C">
        <w:rPr>
          <w:rFonts w:ascii="Times New Roman" w:hAnsi="Times New Roman" w:cs="Times New Roman"/>
          <w:sz w:val="28"/>
          <w:szCs w:val="28"/>
          <w:lang w:val="uk-UA"/>
        </w:rPr>
        <w:t xml:space="preserve"> (Мартинюк В.В.).</w:t>
      </w:r>
    </w:p>
    <w:p w:rsidR="00634949" w:rsidRPr="0039016C" w:rsidRDefault="00634949" w:rsidP="0063494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A84" w:rsidRDefault="00EA7A54" w:rsidP="0039016C">
      <w:pPr>
        <w:tabs>
          <w:tab w:val="left" w:pos="5387"/>
        </w:tabs>
        <w:ind w:right="758"/>
        <w:jc w:val="center"/>
      </w:pPr>
      <w:bookmarkStart w:id="0" w:name="_GoBack"/>
      <w:r w:rsidRPr="0039016C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39016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Анатолій </w:t>
      </w:r>
      <w:r w:rsidR="002259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ГУК</w:t>
      </w:r>
      <w:bookmarkEnd w:id="0"/>
    </w:p>
    <w:sectPr w:rsidR="006B7A84" w:rsidSect="00C54717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828"/>
    <w:multiLevelType w:val="hybridMultilevel"/>
    <w:tmpl w:val="D21634E0"/>
    <w:lvl w:ilvl="0" w:tplc="AA0E7B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B5201"/>
    <w:multiLevelType w:val="hybridMultilevel"/>
    <w:tmpl w:val="DFE88804"/>
    <w:lvl w:ilvl="0" w:tplc="B00AE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20F94"/>
    <w:multiLevelType w:val="hybridMultilevel"/>
    <w:tmpl w:val="F8F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5855"/>
    <w:multiLevelType w:val="hybridMultilevel"/>
    <w:tmpl w:val="C72A1AE2"/>
    <w:lvl w:ilvl="0" w:tplc="171E2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AD2B3B"/>
    <w:multiLevelType w:val="hybridMultilevel"/>
    <w:tmpl w:val="D2F20878"/>
    <w:lvl w:ilvl="0" w:tplc="26DE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E2854"/>
    <w:multiLevelType w:val="hybridMultilevel"/>
    <w:tmpl w:val="140675D0"/>
    <w:lvl w:ilvl="0" w:tplc="CB5299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E55006"/>
    <w:multiLevelType w:val="hybridMultilevel"/>
    <w:tmpl w:val="03C62FBA"/>
    <w:lvl w:ilvl="0" w:tplc="737E2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65B0212"/>
    <w:multiLevelType w:val="hybridMultilevel"/>
    <w:tmpl w:val="FDA67D90"/>
    <w:lvl w:ilvl="0" w:tplc="18420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ADA3D1C"/>
    <w:multiLevelType w:val="hybridMultilevel"/>
    <w:tmpl w:val="9A5422D8"/>
    <w:lvl w:ilvl="0" w:tplc="ED021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18"/>
    <w:rsid w:val="000866F8"/>
    <w:rsid w:val="00087CE3"/>
    <w:rsid w:val="000F0736"/>
    <w:rsid w:val="00133DCB"/>
    <w:rsid w:val="0014455C"/>
    <w:rsid w:val="0019072A"/>
    <w:rsid w:val="001938DB"/>
    <w:rsid w:val="001D109B"/>
    <w:rsid w:val="001E75A6"/>
    <w:rsid w:val="002259C4"/>
    <w:rsid w:val="00252423"/>
    <w:rsid w:val="00290BAC"/>
    <w:rsid w:val="00295C7A"/>
    <w:rsid w:val="002C349A"/>
    <w:rsid w:val="00337396"/>
    <w:rsid w:val="00374600"/>
    <w:rsid w:val="00383B03"/>
    <w:rsid w:val="0038425D"/>
    <w:rsid w:val="0039016C"/>
    <w:rsid w:val="003C3818"/>
    <w:rsid w:val="0040384A"/>
    <w:rsid w:val="004175F0"/>
    <w:rsid w:val="00435CF3"/>
    <w:rsid w:val="00472509"/>
    <w:rsid w:val="00480588"/>
    <w:rsid w:val="004E5F35"/>
    <w:rsid w:val="0051468B"/>
    <w:rsid w:val="00554FD8"/>
    <w:rsid w:val="005A187B"/>
    <w:rsid w:val="005F3C14"/>
    <w:rsid w:val="006124B7"/>
    <w:rsid w:val="00634949"/>
    <w:rsid w:val="00680802"/>
    <w:rsid w:val="00697438"/>
    <w:rsid w:val="006A54CC"/>
    <w:rsid w:val="006B7A84"/>
    <w:rsid w:val="006C53BC"/>
    <w:rsid w:val="006D52B3"/>
    <w:rsid w:val="006F50A9"/>
    <w:rsid w:val="0072084D"/>
    <w:rsid w:val="00820E9E"/>
    <w:rsid w:val="0082292F"/>
    <w:rsid w:val="0083250E"/>
    <w:rsid w:val="00885457"/>
    <w:rsid w:val="0089450E"/>
    <w:rsid w:val="008B7807"/>
    <w:rsid w:val="008F525B"/>
    <w:rsid w:val="00912BE6"/>
    <w:rsid w:val="009A7F5F"/>
    <w:rsid w:val="009C6013"/>
    <w:rsid w:val="009D2164"/>
    <w:rsid w:val="00AB345B"/>
    <w:rsid w:val="00B2646D"/>
    <w:rsid w:val="00B3342E"/>
    <w:rsid w:val="00B43316"/>
    <w:rsid w:val="00C20327"/>
    <w:rsid w:val="00C54717"/>
    <w:rsid w:val="00CE0078"/>
    <w:rsid w:val="00CE50FD"/>
    <w:rsid w:val="00D706D3"/>
    <w:rsid w:val="00E04891"/>
    <w:rsid w:val="00E33AE1"/>
    <w:rsid w:val="00E8104E"/>
    <w:rsid w:val="00E925A5"/>
    <w:rsid w:val="00EA7A54"/>
    <w:rsid w:val="00EC5F25"/>
    <w:rsid w:val="00EF3142"/>
    <w:rsid w:val="00FA696D"/>
    <w:rsid w:val="00FB168A"/>
    <w:rsid w:val="00FF0AB9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  <w:style w:type="character" w:customStyle="1" w:styleId="a7">
    <w:name w:val="Основной текст_"/>
    <w:link w:val="2"/>
    <w:locked/>
    <w:rsid w:val="008F525B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8F525B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val="en-US"/>
    </w:rPr>
  </w:style>
  <w:style w:type="paragraph" w:customStyle="1" w:styleId="paragraph">
    <w:name w:val="paragraph"/>
    <w:basedOn w:val="a"/>
    <w:rsid w:val="008F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C53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8D90-9350-450C-B016-CEE232BE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Grudz</cp:lastModifiedBy>
  <cp:revision>51</cp:revision>
  <cp:lastPrinted>2023-10-26T04:59:00Z</cp:lastPrinted>
  <dcterms:created xsi:type="dcterms:W3CDTF">2021-04-26T05:24:00Z</dcterms:created>
  <dcterms:modified xsi:type="dcterms:W3CDTF">2023-10-26T04:59:00Z</dcterms:modified>
</cp:coreProperties>
</file>