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743" w:rsidRDefault="00807743" w:rsidP="00807743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334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B1" w:rsidRDefault="00216CB1" w:rsidP="00216CB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216CB1" w:rsidRDefault="00216CB1" w:rsidP="00216C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216CB1" w:rsidRDefault="00216CB1" w:rsidP="00216CB1">
      <w:pPr>
        <w:jc w:val="center"/>
        <w:rPr>
          <w:b/>
          <w:sz w:val="28"/>
          <w:szCs w:val="28"/>
          <w:lang w:val="uk-UA"/>
        </w:rPr>
      </w:pPr>
    </w:p>
    <w:p w:rsidR="00216CB1" w:rsidRDefault="00F4541E" w:rsidP="00216C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16CB1">
        <w:rPr>
          <w:b/>
          <w:sz w:val="28"/>
          <w:szCs w:val="28"/>
          <w:lang w:val="uk-UA"/>
        </w:rPr>
        <w:t xml:space="preserve"> РІШЕННЯ №71</w:t>
      </w:r>
    </w:p>
    <w:p w:rsidR="00216CB1" w:rsidRDefault="00216CB1" w:rsidP="00216CB1">
      <w:pPr>
        <w:jc w:val="center"/>
        <w:rPr>
          <w:b/>
          <w:sz w:val="14"/>
          <w:szCs w:val="28"/>
          <w:lang w:val="uk-UA"/>
        </w:rPr>
      </w:pPr>
    </w:p>
    <w:p w:rsidR="00216CB1" w:rsidRDefault="00216CB1" w:rsidP="00216CB1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24 жовтня 2023 року                  м. Гайсин                         58 сесія 8 скликання</w:t>
      </w:r>
    </w:p>
    <w:p w:rsidR="00807743" w:rsidRPr="00181AE0" w:rsidRDefault="00842D25" w:rsidP="00807743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965B9" w:rsidRDefault="00807743" w:rsidP="00CD11BA">
      <w:pPr>
        <w:keepNext/>
        <w:jc w:val="center"/>
        <w:outlineLvl w:val="3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поновлення договор</w:t>
      </w:r>
      <w:r w:rsidR="00D33BF6">
        <w:rPr>
          <w:b/>
          <w:bCs/>
          <w:sz w:val="28"/>
          <w:lang w:val="uk-UA"/>
        </w:rPr>
        <w:t>ів</w:t>
      </w:r>
      <w:r>
        <w:rPr>
          <w:b/>
          <w:bCs/>
          <w:sz w:val="28"/>
          <w:lang w:val="uk-UA"/>
        </w:rPr>
        <w:t xml:space="preserve"> оренди землі </w:t>
      </w:r>
    </w:p>
    <w:p w:rsidR="00807743" w:rsidRPr="00181AE0" w:rsidRDefault="00807743" w:rsidP="00807743">
      <w:pPr>
        <w:rPr>
          <w:sz w:val="18"/>
          <w:szCs w:val="18"/>
          <w:lang w:val="uk-UA"/>
        </w:rPr>
      </w:pPr>
    </w:p>
    <w:p w:rsidR="00E96C55" w:rsidRDefault="004C2E58" w:rsidP="00E96C55">
      <w:pPr>
        <w:ind w:firstLine="709"/>
        <w:jc w:val="both"/>
        <w:rPr>
          <w:b/>
          <w:sz w:val="28"/>
          <w:lang w:val="uk-UA"/>
        </w:rPr>
      </w:pPr>
      <w:bookmarkStart w:id="0" w:name="_GoBack"/>
      <w:r>
        <w:rPr>
          <w:sz w:val="28"/>
          <w:lang w:val="uk-UA"/>
        </w:rPr>
        <w:t>Розглянувши заяв</w:t>
      </w:r>
      <w:r w:rsidR="00103A08">
        <w:rPr>
          <w:sz w:val="28"/>
          <w:lang w:val="uk-UA"/>
        </w:rPr>
        <w:t xml:space="preserve">у гр. </w:t>
      </w:r>
      <w:proofErr w:type="spellStart"/>
      <w:r w:rsidR="00103A08">
        <w:rPr>
          <w:sz w:val="28"/>
          <w:lang w:val="uk-UA"/>
        </w:rPr>
        <w:t>Храновського</w:t>
      </w:r>
      <w:proofErr w:type="spellEnd"/>
      <w:r w:rsidR="00103A08">
        <w:rPr>
          <w:sz w:val="28"/>
          <w:lang w:val="uk-UA"/>
        </w:rPr>
        <w:t xml:space="preserve"> І.А від 27.07.2023 року</w:t>
      </w:r>
      <w:r w:rsidR="00A546A2">
        <w:rPr>
          <w:sz w:val="28"/>
          <w:lang w:val="uk-UA"/>
        </w:rPr>
        <w:t xml:space="preserve"> </w:t>
      </w:r>
      <w:r w:rsidR="00866213">
        <w:rPr>
          <w:sz w:val="28"/>
          <w:lang w:val="uk-UA"/>
        </w:rPr>
        <w:t xml:space="preserve"> </w:t>
      </w:r>
      <w:r w:rsidR="00092F95">
        <w:rPr>
          <w:sz w:val="28"/>
          <w:lang w:val="uk-UA"/>
        </w:rPr>
        <w:t>відповідно до</w:t>
      </w:r>
      <w:r w:rsidR="00807743">
        <w:rPr>
          <w:sz w:val="28"/>
          <w:lang w:val="uk-UA"/>
        </w:rPr>
        <w:t xml:space="preserve"> </w:t>
      </w:r>
      <w:proofErr w:type="spellStart"/>
      <w:r w:rsidR="00807743">
        <w:rPr>
          <w:sz w:val="28"/>
          <w:lang w:val="uk-UA"/>
        </w:rPr>
        <w:t>ст.</w:t>
      </w:r>
      <w:r w:rsidR="00842D25">
        <w:rPr>
          <w:sz w:val="28"/>
          <w:lang w:val="uk-UA"/>
        </w:rPr>
        <w:t>ст</w:t>
      </w:r>
      <w:proofErr w:type="spellEnd"/>
      <w:r w:rsidR="00842D25">
        <w:rPr>
          <w:sz w:val="28"/>
          <w:lang w:val="uk-UA"/>
        </w:rPr>
        <w:t>.</w:t>
      </w:r>
      <w:r w:rsidR="00807743">
        <w:rPr>
          <w:sz w:val="28"/>
          <w:lang w:val="uk-UA"/>
        </w:rPr>
        <w:t xml:space="preserve"> 12, 93, 96,</w:t>
      </w:r>
      <w:r w:rsidR="00842D25">
        <w:rPr>
          <w:sz w:val="28"/>
          <w:lang w:val="uk-UA"/>
        </w:rPr>
        <w:t xml:space="preserve"> </w:t>
      </w:r>
      <w:r w:rsidR="00B90860">
        <w:rPr>
          <w:sz w:val="28"/>
          <w:lang w:val="uk-UA"/>
        </w:rPr>
        <w:t>126</w:t>
      </w:r>
      <w:r w:rsidR="00807743">
        <w:rPr>
          <w:sz w:val="28"/>
          <w:lang w:val="uk-UA"/>
        </w:rPr>
        <w:t xml:space="preserve"> Земельного </w:t>
      </w:r>
      <w:r w:rsidR="00092F95">
        <w:rPr>
          <w:sz w:val="28"/>
          <w:lang w:val="uk-UA"/>
        </w:rPr>
        <w:t>к</w:t>
      </w:r>
      <w:r w:rsidR="00807743">
        <w:rPr>
          <w:sz w:val="28"/>
          <w:lang w:val="uk-UA"/>
        </w:rPr>
        <w:t xml:space="preserve">одексу </w:t>
      </w:r>
      <w:r w:rsidR="00506A9A">
        <w:rPr>
          <w:sz w:val="28"/>
          <w:lang w:val="uk-UA"/>
        </w:rPr>
        <w:t>України, ст. 33 Закону України «П</w:t>
      </w:r>
      <w:r w:rsidR="00807743">
        <w:rPr>
          <w:sz w:val="28"/>
          <w:lang w:val="uk-UA"/>
        </w:rPr>
        <w:t>ро оренду землі</w:t>
      </w:r>
      <w:r w:rsidR="00506A9A">
        <w:rPr>
          <w:sz w:val="28"/>
          <w:lang w:val="uk-UA"/>
        </w:rPr>
        <w:t>»</w:t>
      </w:r>
      <w:r w:rsidR="00807743">
        <w:rPr>
          <w:sz w:val="28"/>
          <w:lang w:val="uk-UA"/>
        </w:rPr>
        <w:t>, Закон</w:t>
      </w:r>
      <w:r w:rsidR="00092F95">
        <w:rPr>
          <w:sz w:val="28"/>
          <w:lang w:val="uk-UA"/>
        </w:rPr>
        <w:t>у України «</w:t>
      </w:r>
      <w:r w:rsidR="00807743">
        <w:rPr>
          <w:sz w:val="28"/>
          <w:lang w:val="uk-UA"/>
        </w:rPr>
        <w:t xml:space="preserve">Про державний земельний кадастр», </w:t>
      </w:r>
      <w:r w:rsidR="00807743" w:rsidRPr="00B54C76">
        <w:rPr>
          <w:sz w:val="28"/>
          <w:szCs w:val="28"/>
          <w:shd w:val="clear" w:color="auto" w:fill="FFFFFF"/>
          <w:lang w:val="uk-UA"/>
        </w:rPr>
        <w:t>ст</w:t>
      </w:r>
      <w:r w:rsidR="00092F95">
        <w:rPr>
          <w:sz w:val="28"/>
          <w:szCs w:val="28"/>
          <w:shd w:val="clear" w:color="auto" w:fill="FFFFFF"/>
          <w:lang w:val="uk-UA"/>
        </w:rPr>
        <w:t>.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</w:t>
      </w:r>
      <w:r w:rsidR="00807743" w:rsidRPr="00B54C76">
        <w:rPr>
          <w:rFonts w:ascii="Arial" w:hAnsi="Arial" w:cs="Arial"/>
          <w:sz w:val="28"/>
          <w:szCs w:val="28"/>
          <w:shd w:val="clear" w:color="auto" w:fill="FFFFFF"/>
          <w:lang w:val="uk-UA"/>
        </w:rPr>
        <w:t>,</w:t>
      </w:r>
      <w:r w:rsidR="00842D25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="00807743" w:rsidRPr="00B54C76">
        <w:rPr>
          <w:sz w:val="28"/>
          <w:szCs w:val="28"/>
          <w:shd w:val="clear" w:color="auto" w:fill="FFFFFF"/>
          <w:lang w:val="uk-UA"/>
        </w:rPr>
        <w:t>пункт</w:t>
      </w:r>
      <w:r w:rsidR="00506A9A">
        <w:rPr>
          <w:sz w:val="28"/>
          <w:szCs w:val="28"/>
          <w:shd w:val="clear" w:color="auto" w:fill="FFFFFF"/>
          <w:lang w:val="uk-UA"/>
        </w:rPr>
        <w:t>ів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 162, 171 Постанови Кабінету Міністрів України від 17.10.2012</w:t>
      </w:r>
      <w:r w:rsidR="00092F95">
        <w:rPr>
          <w:sz w:val="28"/>
          <w:szCs w:val="28"/>
          <w:shd w:val="clear" w:color="auto" w:fill="FFFFFF"/>
          <w:lang w:val="uk-UA"/>
        </w:rPr>
        <w:t xml:space="preserve"> року</w:t>
      </w:r>
      <w:r w:rsidR="00842D25">
        <w:rPr>
          <w:sz w:val="28"/>
          <w:szCs w:val="28"/>
          <w:shd w:val="clear" w:color="auto" w:fill="FFFFFF"/>
          <w:lang w:val="uk-UA"/>
        </w:rPr>
        <w:t xml:space="preserve"> </w:t>
      </w:r>
      <w:r w:rsidR="00807743" w:rsidRPr="00B54C76">
        <w:rPr>
          <w:sz w:val="28"/>
          <w:szCs w:val="28"/>
          <w:shd w:val="clear" w:color="auto" w:fill="FFFFFF"/>
          <w:lang w:val="uk-UA"/>
        </w:rPr>
        <w:t>№1051 «Про затвердження Порядку ведення Державного земельного кадастру</w:t>
      </w:r>
      <w:r w:rsidR="00506A9A">
        <w:rPr>
          <w:sz w:val="28"/>
          <w:szCs w:val="28"/>
          <w:shd w:val="clear" w:color="auto" w:fill="FFFFFF"/>
          <w:lang w:val="uk-UA"/>
        </w:rPr>
        <w:t>»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, </w:t>
      </w:r>
      <w:r w:rsidR="00807743">
        <w:rPr>
          <w:sz w:val="28"/>
          <w:lang w:val="uk-UA"/>
        </w:rPr>
        <w:t xml:space="preserve">ст. 26 Закону України «Про місцеве самоврядування в Україні», міська рада </w:t>
      </w:r>
      <w:r w:rsidR="00807743">
        <w:rPr>
          <w:b/>
          <w:sz w:val="28"/>
          <w:lang w:val="uk-UA"/>
        </w:rPr>
        <w:t>ВИРІШИЛА:</w:t>
      </w:r>
    </w:p>
    <w:p w:rsidR="00032A25" w:rsidRDefault="00032A25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26FAE">
        <w:rPr>
          <w:b/>
          <w:sz w:val="28"/>
          <w:szCs w:val="28"/>
          <w:lang w:val="uk-UA"/>
        </w:rPr>
        <w:t>.</w:t>
      </w:r>
      <w:r w:rsidR="00BE3D09">
        <w:rPr>
          <w:b/>
          <w:sz w:val="28"/>
          <w:szCs w:val="28"/>
          <w:lang w:val="uk-UA"/>
        </w:rPr>
        <w:t xml:space="preserve"> </w:t>
      </w:r>
      <w:r w:rsidR="00526FAE">
        <w:rPr>
          <w:bCs/>
          <w:sz w:val="28"/>
          <w:lang w:val="uk-UA"/>
        </w:rPr>
        <w:t>Поновити договір оренди землі</w:t>
      </w:r>
      <w:r w:rsidR="00526FAE">
        <w:rPr>
          <w:sz w:val="28"/>
          <w:szCs w:val="28"/>
          <w:lang w:val="uk-UA"/>
        </w:rPr>
        <w:t xml:space="preserve">, укладений між Гайсинською міською радою та </w:t>
      </w:r>
      <w:proofErr w:type="spellStart"/>
      <w:r w:rsidR="00C260B5">
        <w:rPr>
          <w:b/>
          <w:sz w:val="28"/>
          <w:szCs w:val="28"/>
          <w:lang w:val="uk-UA"/>
        </w:rPr>
        <w:t>Хр</w:t>
      </w:r>
      <w:r w:rsidR="0033782B">
        <w:rPr>
          <w:b/>
          <w:sz w:val="28"/>
          <w:szCs w:val="28"/>
          <w:lang w:val="uk-UA"/>
        </w:rPr>
        <w:t>а</w:t>
      </w:r>
      <w:r w:rsidR="00C260B5">
        <w:rPr>
          <w:b/>
          <w:sz w:val="28"/>
          <w:szCs w:val="28"/>
          <w:lang w:val="uk-UA"/>
        </w:rPr>
        <w:t>новським</w:t>
      </w:r>
      <w:proofErr w:type="spellEnd"/>
      <w:r w:rsidR="00C260B5">
        <w:rPr>
          <w:b/>
          <w:sz w:val="28"/>
          <w:szCs w:val="28"/>
          <w:lang w:val="uk-UA"/>
        </w:rPr>
        <w:t xml:space="preserve"> Ігорем Аркадійовичем</w:t>
      </w:r>
      <w:r w:rsidR="00860DEF">
        <w:rPr>
          <w:b/>
          <w:sz w:val="28"/>
          <w:szCs w:val="28"/>
          <w:lang w:val="uk-UA"/>
        </w:rPr>
        <w:t xml:space="preserve"> </w:t>
      </w:r>
      <w:r w:rsidR="00526FAE">
        <w:rPr>
          <w:b/>
          <w:sz w:val="28"/>
          <w:szCs w:val="28"/>
          <w:lang w:val="uk-UA"/>
        </w:rPr>
        <w:t xml:space="preserve"> </w:t>
      </w:r>
      <w:r w:rsidR="00526FAE">
        <w:rPr>
          <w:sz w:val="28"/>
          <w:szCs w:val="28"/>
          <w:lang w:val="uk-UA"/>
        </w:rPr>
        <w:t>на земельн</w:t>
      </w:r>
      <w:r w:rsidR="00C260B5">
        <w:rPr>
          <w:sz w:val="28"/>
          <w:szCs w:val="28"/>
          <w:lang w:val="uk-UA"/>
        </w:rPr>
        <w:t>у</w:t>
      </w:r>
      <w:r w:rsidR="00526FAE">
        <w:rPr>
          <w:sz w:val="28"/>
          <w:szCs w:val="28"/>
          <w:lang w:val="uk-UA"/>
        </w:rPr>
        <w:t xml:space="preserve"> ділянк</w:t>
      </w:r>
      <w:r w:rsidR="00C260B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:</w:t>
      </w:r>
    </w:p>
    <w:p w:rsidR="00032A25" w:rsidRDefault="00032A25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26FAE">
        <w:rPr>
          <w:sz w:val="28"/>
          <w:szCs w:val="28"/>
          <w:lang w:val="uk-UA"/>
        </w:rPr>
        <w:t xml:space="preserve"> площею 0,0</w:t>
      </w:r>
      <w:r>
        <w:rPr>
          <w:sz w:val="28"/>
          <w:szCs w:val="28"/>
          <w:lang w:val="uk-UA"/>
        </w:rPr>
        <w:t>30</w:t>
      </w:r>
      <w:r w:rsidR="00526FAE">
        <w:rPr>
          <w:sz w:val="28"/>
          <w:szCs w:val="28"/>
          <w:lang w:val="uk-UA"/>
        </w:rPr>
        <w:t xml:space="preserve"> га, кадастровий </w:t>
      </w:r>
      <w:r>
        <w:rPr>
          <w:sz w:val="28"/>
          <w:szCs w:val="28"/>
          <w:lang w:val="uk-UA"/>
        </w:rPr>
        <w:t>номер</w:t>
      </w:r>
      <w:r w:rsidR="00526FAE">
        <w:rPr>
          <w:sz w:val="28"/>
          <w:szCs w:val="28"/>
          <w:lang w:val="uk-UA"/>
        </w:rPr>
        <w:t xml:space="preserve"> </w:t>
      </w:r>
      <w:r w:rsidR="00526FAE">
        <w:rPr>
          <w:sz w:val="28"/>
          <w:lang w:val="uk-UA"/>
        </w:rPr>
        <w:t>0520810100:</w:t>
      </w:r>
      <w:r>
        <w:rPr>
          <w:sz w:val="28"/>
          <w:lang w:val="uk-UA"/>
        </w:rPr>
        <w:t>1</w:t>
      </w:r>
      <w:r w:rsidR="00C260B5">
        <w:rPr>
          <w:sz w:val="28"/>
          <w:lang w:val="uk-UA"/>
        </w:rPr>
        <w:t>0</w:t>
      </w:r>
      <w:r w:rsidR="00526FAE">
        <w:rPr>
          <w:sz w:val="28"/>
          <w:lang w:val="uk-UA"/>
        </w:rPr>
        <w:t>:00</w:t>
      </w:r>
      <w:r w:rsidR="00C260B5">
        <w:rPr>
          <w:sz w:val="28"/>
          <w:lang w:val="uk-UA"/>
        </w:rPr>
        <w:t>2</w:t>
      </w:r>
      <w:r w:rsidR="00526FAE">
        <w:rPr>
          <w:sz w:val="28"/>
          <w:lang w:val="uk-UA"/>
        </w:rPr>
        <w:t>:0</w:t>
      </w:r>
      <w:r>
        <w:rPr>
          <w:sz w:val="28"/>
          <w:lang w:val="uk-UA"/>
        </w:rPr>
        <w:t>04</w:t>
      </w:r>
      <w:r w:rsidR="00C260B5">
        <w:rPr>
          <w:sz w:val="28"/>
          <w:lang w:val="uk-UA"/>
        </w:rPr>
        <w:t>7</w:t>
      </w:r>
      <w:r w:rsidR="00526FAE">
        <w:rPr>
          <w:sz w:val="28"/>
          <w:lang w:val="uk-UA"/>
        </w:rPr>
        <w:t xml:space="preserve">, для будівництва та обслуговування будівель торгівлі, що знаходиться за </w:t>
      </w:r>
      <w:proofErr w:type="spellStart"/>
      <w:r w:rsidR="00526FAE">
        <w:rPr>
          <w:sz w:val="28"/>
          <w:lang w:val="uk-UA"/>
        </w:rPr>
        <w:t>адресою</w:t>
      </w:r>
      <w:proofErr w:type="spellEnd"/>
      <w:r w:rsidR="00526FAE">
        <w:rPr>
          <w:sz w:val="28"/>
          <w:lang w:val="uk-UA"/>
        </w:rPr>
        <w:t xml:space="preserve">: м. Гайсин, вул. </w:t>
      </w:r>
      <w:r w:rsidR="00526FAE">
        <w:rPr>
          <w:sz w:val="28"/>
          <w:szCs w:val="28"/>
          <w:lang w:val="uk-UA"/>
        </w:rPr>
        <w:t>І Травня,</w:t>
      </w:r>
      <w:r w:rsidR="00C260B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4</w:t>
      </w:r>
      <w:r w:rsidR="00FA3B08">
        <w:rPr>
          <w:sz w:val="28"/>
          <w:szCs w:val="28"/>
          <w:lang w:val="uk-UA"/>
        </w:rPr>
        <w:t>, шляхом укладання додаткової угоди</w:t>
      </w:r>
      <w:r>
        <w:rPr>
          <w:sz w:val="28"/>
          <w:szCs w:val="28"/>
          <w:lang w:val="uk-UA"/>
        </w:rPr>
        <w:t>;</w:t>
      </w:r>
    </w:p>
    <w:p w:rsidR="00C260B5" w:rsidRDefault="00032A25" w:rsidP="00C260B5">
      <w:pPr>
        <w:ind w:firstLine="567"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26FAE" w:rsidRPr="001C51B6">
        <w:rPr>
          <w:b/>
          <w:sz w:val="28"/>
          <w:szCs w:val="28"/>
          <w:lang w:val="uk-UA"/>
        </w:rPr>
        <w:t>.1</w:t>
      </w:r>
      <w:r w:rsidR="00BE3D09">
        <w:rPr>
          <w:b/>
          <w:sz w:val="28"/>
          <w:szCs w:val="28"/>
          <w:lang w:val="uk-UA"/>
        </w:rPr>
        <w:t xml:space="preserve">. </w:t>
      </w:r>
      <w:r w:rsidR="00BE3D09">
        <w:rPr>
          <w:sz w:val="28"/>
          <w:szCs w:val="28"/>
          <w:lang w:val="uk-UA"/>
        </w:rPr>
        <w:t>Поновити</w:t>
      </w:r>
      <w:r w:rsidR="00C260B5" w:rsidRPr="0025492A">
        <w:rPr>
          <w:sz w:val="28"/>
          <w:szCs w:val="28"/>
          <w:lang w:val="uk-UA"/>
        </w:rPr>
        <w:t xml:space="preserve"> термін дії договору оренди </w:t>
      </w:r>
      <w:r w:rsidR="00C260B5" w:rsidRPr="0025492A">
        <w:rPr>
          <w:bCs/>
          <w:sz w:val="28"/>
          <w:szCs w:val="28"/>
          <w:lang w:val="uk-UA"/>
        </w:rPr>
        <w:t xml:space="preserve">земельної ділянки </w:t>
      </w:r>
      <w:r w:rsidR="00C260B5" w:rsidRPr="0025492A">
        <w:rPr>
          <w:sz w:val="28"/>
          <w:szCs w:val="28"/>
          <w:lang w:val="uk-UA"/>
        </w:rPr>
        <w:t>0,</w:t>
      </w:r>
      <w:r w:rsidR="00C260B5">
        <w:rPr>
          <w:sz w:val="28"/>
          <w:szCs w:val="28"/>
          <w:lang w:val="uk-UA"/>
        </w:rPr>
        <w:t>030</w:t>
      </w:r>
      <w:r w:rsidR="00C260B5" w:rsidRPr="0025492A">
        <w:rPr>
          <w:sz w:val="28"/>
          <w:szCs w:val="28"/>
          <w:lang w:val="uk-UA"/>
        </w:rPr>
        <w:t xml:space="preserve"> </w:t>
      </w:r>
      <w:r w:rsidR="00C260B5" w:rsidRPr="0025492A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="00C260B5" w:rsidRPr="0025492A">
        <w:rPr>
          <w:sz w:val="28"/>
          <w:lang w:val="uk-UA"/>
        </w:rPr>
        <w:t>0520810100:1</w:t>
      </w:r>
      <w:r w:rsidR="00C260B5">
        <w:rPr>
          <w:sz w:val="28"/>
          <w:lang w:val="uk-UA"/>
        </w:rPr>
        <w:t>0</w:t>
      </w:r>
      <w:r w:rsidR="00C260B5" w:rsidRPr="0025492A">
        <w:rPr>
          <w:sz w:val="28"/>
          <w:lang w:val="uk-UA"/>
        </w:rPr>
        <w:t>:00</w:t>
      </w:r>
      <w:r w:rsidR="00C260B5">
        <w:rPr>
          <w:sz w:val="28"/>
          <w:lang w:val="uk-UA"/>
        </w:rPr>
        <w:t>2</w:t>
      </w:r>
      <w:r w:rsidR="00C260B5" w:rsidRPr="0025492A">
        <w:rPr>
          <w:sz w:val="28"/>
          <w:lang w:val="uk-UA"/>
        </w:rPr>
        <w:t>:0</w:t>
      </w:r>
      <w:r w:rsidR="00C260B5">
        <w:rPr>
          <w:sz w:val="28"/>
          <w:lang w:val="uk-UA"/>
        </w:rPr>
        <w:t>047 – 5 (п’ять) років</w:t>
      </w:r>
    </w:p>
    <w:p w:rsidR="00C260B5" w:rsidRDefault="00C260B5" w:rsidP="00C260B5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32A25">
        <w:rPr>
          <w:b/>
          <w:sz w:val="28"/>
          <w:szCs w:val="28"/>
          <w:lang w:val="uk-UA"/>
        </w:rPr>
        <w:t>1</w:t>
      </w:r>
      <w:r w:rsidR="00526FAE" w:rsidRPr="001C51B6">
        <w:rPr>
          <w:b/>
          <w:sz w:val="28"/>
          <w:szCs w:val="28"/>
          <w:lang w:val="uk-UA"/>
        </w:rPr>
        <w:t>.2</w:t>
      </w:r>
      <w:r w:rsidR="00BE3D09">
        <w:rPr>
          <w:b/>
          <w:sz w:val="28"/>
          <w:szCs w:val="28"/>
          <w:lang w:val="uk-UA"/>
        </w:rPr>
        <w:t xml:space="preserve">. </w:t>
      </w:r>
      <w:r w:rsidRPr="0025492A"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 w:rsidRPr="0025492A">
        <w:rPr>
          <w:bCs/>
          <w:sz w:val="28"/>
          <w:szCs w:val="28"/>
          <w:lang w:val="uk-UA"/>
        </w:rPr>
        <w:t xml:space="preserve"> площею </w:t>
      </w:r>
      <w:r w:rsidRPr="0025492A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030</w:t>
      </w:r>
      <w:r w:rsidRPr="0025492A">
        <w:rPr>
          <w:sz w:val="28"/>
          <w:szCs w:val="28"/>
          <w:lang w:val="uk-UA"/>
        </w:rPr>
        <w:t xml:space="preserve"> </w:t>
      </w:r>
      <w:r w:rsidRPr="0025492A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Pr="0025492A">
        <w:rPr>
          <w:sz w:val="28"/>
          <w:lang w:val="uk-UA"/>
        </w:rPr>
        <w:t>0520810100:1</w:t>
      </w:r>
      <w:r>
        <w:rPr>
          <w:sz w:val="28"/>
          <w:lang w:val="uk-UA"/>
        </w:rPr>
        <w:t>0</w:t>
      </w:r>
      <w:r w:rsidRPr="0025492A">
        <w:rPr>
          <w:sz w:val="28"/>
          <w:lang w:val="uk-UA"/>
        </w:rPr>
        <w:t>:00</w:t>
      </w:r>
      <w:r>
        <w:rPr>
          <w:sz w:val="28"/>
          <w:lang w:val="uk-UA"/>
        </w:rPr>
        <w:t>2</w:t>
      </w:r>
      <w:r w:rsidRPr="0025492A">
        <w:rPr>
          <w:sz w:val="28"/>
          <w:lang w:val="uk-UA"/>
        </w:rPr>
        <w:t>:0</w:t>
      </w:r>
      <w:r>
        <w:rPr>
          <w:sz w:val="28"/>
          <w:lang w:val="uk-UA"/>
        </w:rPr>
        <w:t xml:space="preserve">047 </w:t>
      </w:r>
      <w:r w:rsidRPr="0025492A">
        <w:rPr>
          <w:sz w:val="28"/>
          <w:szCs w:val="28"/>
          <w:lang w:val="uk-UA"/>
        </w:rPr>
        <w:t>– 12 (дванадцять) відсотків від нормативної грошової оцінки земельної ділянки.</w:t>
      </w:r>
    </w:p>
    <w:p w:rsidR="00083F2F" w:rsidRDefault="00E742AE" w:rsidP="007866FF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DC18E6">
        <w:rPr>
          <w:sz w:val="28"/>
          <w:szCs w:val="28"/>
          <w:lang w:val="uk-UA"/>
        </w:rPr>
        <w:t xml:space="preserve">. Відповідні зміни </w:t>
      </w:r>
      <w:proofErr w:type="spellStart"/>
      <w:r w:rsidR="00DC18E6">
        <w:rPr>
          <w:sz w:val="28"/>
          <w:szCs w:val="28"/>
          <w:lang w:val="uk-UA"/>
        </w:rPr>
        <w:t>внести</w:t>
      </w:r>
      <w:proofErr w:type="spellEnd"/>
      <w:r w:rsidR="00DC18E6">
        <w:rPr>
          <w:sz w:val="28"/>
          <w:szCs w:val="28"/>
          <w:lang w:val="uk-UA"/>
        </w:rPr>
        <w:t xml:space="preserve"> до РРП у встановленому законному порядку.</w:t>
      </w:r>
    </w:p>
    <w:p w:rsidR="00382D72" w:rsidRDefault="00E742AE" w:rsidP="00382D72">
      <w:pPr>
        <w:ind w:right="50" w:firstLine="426"/>
        <w:jc w:val="both"/>
        <w:rPr>
          <w:sz w:val="28"/>
          <w:szCs w:val="28"/>
          <w:lang w:val="uk-UA"/>
        </w:rPr>
      </w:pPr>
      <w:bookmarkStart w:id="1" w:name="_Hlk146097381"/>
      <w:r>
        <w:rPr>
          <w:b/>
          <w:color w:val="000000"/>
          <w:sz w:val="28"/>
          <w:szCs w:val="28"/>
          <w:lang w:val="uk-UA"/>
        </w:rPr>
        <w:t>3</w:t>
      </w:r>
      <w:r w:rsidR="00807743">
        <w:rPr>
          <w:color w:val="000000"/>
          <w:sz w:val="28"/>
          <w:szCs w:val="28"/>
          <w:lang w:val="uk-UA"/>
        </w:rPr>
        <w:t xml:space="preserve">. </w:t>
      </w:r>
      <w:r w:rsidR="00382D72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842D25" w:rsidRPr="005D39C4" w:rsidRDefault="00842D25" w:rsidP="00382D72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6C0AF2" w:rsidRDefault="00807743" w:rsidP="00F8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Анатолій ГУК</w:t>
      </w:r>
      <w:bookmarkEnd w:id="1"/>
      <w:bookmarkEnd w:id="0"/>
    </w:p>
    <w:sectPr w:rsidR="006C0AF2" w:rsidSect="00216CB1">
      <w:pgSz w:w="11906" w:h="16838"/>
      <w:pgMar w:top="85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69"/>
    <w:rsid w:val="0000232E"/>
    <w:rsid w:val="0000659C"/>
    <w:rsid w:val="00032A25"/>
    <w:rsid w:val="00062CE7"/>
    <w:rsid w:val="00083F2F"/>
    <w:rsid w:val="00092F95"/>
    <w:rsid w:val="0009479C"/>
    <w:rsid w:val="00095F6F"/>
    <w:rsid w:val="00096124"/>
    <w:rsid w:val="000965B9"/>
    <w:rsid w:val="000A17B4"/>
    <w:rsid w:val="000B3ED5"/>
    <w:rsid w:val="000C71C5"/>
    <w:rsid w:val="000C751A"/>
    <w:rsid w:val="000E1C9B"/>
    <w:rsid w:val="00103A08"/>
    <w:rsid w:val="00103DA2"/>
    <w:rsid w:val="001064D0"/>
    <w:rsid w:val="00126F7B"/>
    <w:rsid w:val="00134069"/>
    <w:rsid w:val="001549A8"/>
    <w:rsid w:val="00172E39"/>
    <w:rsid w:val="00175F41"/>
    <w:rsid w:val="00181342"/>
    <w:rsid w:val="00181AE0"/>
    <w:rsid w:val="001909AF"/>
    <w:rsid w:val="001948B6"/>
    <w:rsid w:val="00216CB1"/>
    <w:rsid w:val="00217E4C"/>
    <w:rsid w:val="00251A66"/>
    <w:rsid w:val="00253F0E"/>
    <w:rsid w:val="0025461D"/>
    <w:rsid w:val="0025492A"/>
    <w:rsid w:val="0026097C"/>
    <w:rsid w:val="002A298D"/>
    <w:rsid w:val="002E61B8"/>
    <w:rsid w:val="002F6823"/>
    <w:rsid w:val="002F73AB"/>
    <w:rsid w:val="00307419"/>
    <w:rsid w:val="00316551"/>
    <w:rsid w:val="00320520"/>
    <w:rsid w:val="00331C7A"/>
    <w:rsid w:val="00332D17"/>
    <w:rsid w:val="0033782B"/>
    <w:rsid w:val="00382D72"/>
    <w:rsid w:val="00387BAE"/>
    <w:rsid w:val="00393840"/>
    <w:rsid w:val="003F3A3B"/>
    <w:rsid w:val="003F5CB9"/>
    <w:rsid w:val="00414709"/>
    <w:rsid w:val="00423162"/>
    <w:rsid w:val="00423F52"/>
    <w:rsid w:val="00433B8C"/>
    <w:rsid w:val="0043709B"/>
    <w:rsid w:val="00475981"/>
    <w:rsid w:val="004B786B"/>
    <w:rsid w:val="004C2E58"/>
    <w:rsid w:val="004E7909"/>
    <w:rsid w:val="00506A9A"/>
    <w:rsid w:val="00526FAE"/>
    <w:rsid w:val="005534EA"/>
    <w:rsid w:val="0057537F"/>
    <w:rsid w:val="005A476C"/>
    <w:rsid w:val="005C1ACD"/>
    <w:rsid w:val="005D49E6"/>
    <w:rsid w:val="005E390D"/>
    <w:rsid w:val="005E5857"/>
    <w:rsid w:val="00622A3D"/>
    <w:rsid w:val="006461E0"/>
    <w:rsid w:val="00665855"/>
    <w:rsid w:val="0069245B"/>
    <w:rsid w:val="006C0AF2"/>
    <w:rsid w:val="006C7899"/>
    <w:rsid w:val="00722E26"/>
    <w:rsid w:val="00747490"/>
    <w:rsid w:val="007739BD"/>
    <w:rsid w:val="00774866"/>
    <w:rsid w:val="00785BC6"/>
    <w:rsid w:val="007866FF"/>
    <w:rsid w:val="00794CC7"/>
    <w:rsid w:val="007B1988"/>
    <w:rsid w:val="007D4D65"/>
    <w:rsid w:val="00807743"/>
    <w:rsid w:val="008113E3"/>
    <w:rsid w:val="00842D25"/>
    <w:rsid w:val="00860DEF"/>
    <w:rsid w:val="00866213"/>
    <w:rsid w:val="0088206C"/>
    <w:rsid w:val="008C354E"/>
    <w:rsid w:val="00933AEE"/>
    <w:rsid w:val="00942F63"/>
    <w:rsid w:val="00961E0B"/>
    <w:rsid w:val="009A419F"/>
    <w:rsid w:val="009B638F"/>
    <w:rsid w:val="009C23C4"/>
    <w:rsid w:val="009C7462"/>
    <w:rsid w:val="009C763A"/>
    <w:rsid w:val="009D3BE7"/>
    <w:rsid w:val="009E1491"/>
    <w:rsid w:val="009E728F"/>
    <w:rsid w:val="00A012AA"/>
    <w:rsid w:val="00A0328C"/>
    <w:rsid w:val="00A07749"/>
    <w:rsid w:val="00A23349"/>
    <w:rsid w:val="00A32E6F"/>
    <w:rsid w:val="00A34495"/>
    <w:rsid w:val="00A504D1"/>
    <w:rsid w:val="00A546A2"/>
    <w:rsid w:val="00AA5F7B"/>
    <w:rsid w:val="00AB4522"/>
    <w:rsid w:val="00AD123A"/>
    <w:rsid w:val="00B00EC6"/>
    <w:rsid w:val="00B10EE4"/>
    <w:rsid w:val="00B11099"/>
    <w:rsid w:val="00B127E1"/>
    <w:rsid w:val="00B12A35"/>
    <w:rsid w:val="00B8045D"/>
    <w:rsid w:val="00B90860"/>
    <w:rsid w:val="00B90A02"/>
    <w:rsid w:val="00BA60F5"/>
    <w:rsid w:val="00BB07AD"/>
    <w:rsid w:val="00BE3D09"/>
    <w:rsid w:val="00C01B96"/>
    <w:rsid w:val="00C260B5"/>
    <w:rsid w:val="00C5701F"/>
    <w:rsid w:val="00CB31E4"/>
    <w:rsid w:val="00CC6D64"/>
    <w:rsid w:val="00CD11BA"/>
    <w:rsid w:val="00D044A9"/>
    <w:rsid w:val="00D07731"/>
    <w:rsid w:val="00D10147"/>
    <w:rsid w:val="00D33BF6"/>
    <w:rsid w:val="00D62EDA"/>
    <w:rsid w:val="00D840D8"/>
    <w:rsid w:val="00DC18E6"/>
    <w:rsid w:val="00DC5968"/>
    <w:rsid w:val="00DD7DB6"/>
    <w:rsid w:val="00DF7672"/>
    <w:rsid w:val="00E328A5"/>
    <w:rsid w:val="00E41D86"/>
    <w:rsid w:val="00E64F28"/>
    <w:rsid w:val="00E742AE"/>
    <w:rsid w:val="00E96C55"/>
    <w:rsid w:val="00EF08F7"/>
    <w:rsid w:val="00F30A49"/>
    <w:rsid w:val="00F32504"/>
    <w:rsid w:val="00F4541E"/>
    <w:rsid w:val="00F82A32"/>
    <w:rsid w:val="00F9187B"/>
    <w:rsid w:val="00FA3B08"/>
    <w:rsid w:val="00FC2887"/>
    <w:rsid w:val="00FC4E66"/>
    <w:rsid w:val="00FE066F"/>
    <w:rsid w:val="00FE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CBB34-9C18-4110-BBD8-0678AFD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1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IT-DIMA</cp:lastModifiedBy>
  <cp:revision>169</cp:revision>
  <cp:lastPrinted>2023-10-20T07:32:00Z</cp:lastPrinted>
  <dcterms:created xsi:type="dcterms:W3CDTF">2022-01-10T06:23:00Z</dcterms:created>
  <dcterms:modified xsi:type="dcterms:W3CDTF">2023-10-31T07:19:00Z</dcterms:modified>
</cp:coreProperties>
</file>