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E87" w:rsidRPr="00953DAF" w:rsidRDefault="00E42E87" w:rsidP="00953DAF">
      <w:pPr>
        <w:pStyle w:val="af0"/>
        <w:spacing w:before="0" w:after="0"/>
        <w:rPr>
          <w:rFonts w:ascii="Times New Roman" w:hAnsi="Times New Roman"/>
          <w:noProof/>
          <w:sz w:val="18"/>
          <w:szCs w:val="18"/>
          <w:lang w:val="ru-RU"/>
        </w:rPr>
      </w:pPr>
      <w:r w:rsidRPr="00953DAF">
        <w:rPr>
          <w:rFonts w:ascii="Times New Roman" w:hAnsi="Times New Roman"/>
          <w:noProof/>
          <w:sz w:val="18"/>
          <w:szCs w:val="18"/>
          <w:lang w:val="ru-RU"/>
        </w:rPr>
        <w:t>ТИПОВИЙ ДОГОВІР</w:t>
      </w:r>
      <w:r w:rsidRPr="00953DAF">
        <w:rPr>
          <w:rFonts w:ascii="Times New Roman" w:hAnsi="Times New Roman"/>
          <w:noProof/>
          <w:sz w:val="18"/>
          <w:szCs w:val="18"/>
          <w:lang w:val="ru-RU"/>
        </w:rPr>
        <w:br/>
        <w:t>з колективним споживачем про надання послуги з управління побутовими відходами</w:t>
      </w:r>
    </w:p>
    <w:tbl>
      <w:tblPr>
        <w:tblW w:w="0" w:type="auto"/>
        <w:tblLook w:val="04A0"/>
      </w:tblPr>
      <w:tblGrid>
        <w:gridCol w:w="4136"/>
        <w:gridCol w:w="5151"/>
      </w:tblGrid>
      <w:tr w:rsidR="00E42E87" w:rsidRPr="00953DAF" w:rsidTr="003F2A51">
        <w:trPr>
          <w:trHeight w:val="623"/>
        </w:trPr>
        <w:tc>
          <w:tcPr>
            <w:tcW w:w="4136" w:type="dxa"/>
            <w:hideMark/>
          </w:tcPr>
          <w:p w:rsidR="00E42E87" w:rsidRPr="00953DAF" w:rsidRDefault="00953DAF" w:rsidP="00953DAF">
            <w:pPr>
              <w:pStyle w:val="a7"/>
              <w:spacing w:before="0"/>
              <w:ind w:firstLine="0"/>
              <w:jc w:val="center"/>
              <w:rPr>
                <w:rFonts w:ascii="Times New Roman" w:hAnsi="Times New Roman"/>
                <w:noProof/>
                <w:sz w:val="18"/>
                <w:szCs w:val="18"/>
                <w:lang w:val="ru-RU"/>
              </w:rPr>
            </w:pPr>
            <w:r>
              <w:rPr>
                <w:rFonts w:ascii="Times New Roman" w:hAnsi="Times New Roman"/>
                <w:noProof/>
                <w:sz w:val="18"/>
                <w:szCs w:val="18"/>
              </w:rPr>
              <w:t>м. Гайсин</w:t>
            </w:r>
            <w:r w:rsidR="00E42E87" w:rsidRPr="00953DAF">
              <w:rPr>
                <w:rFonts w:ascii="Times New Roman" w:hAnsi="Times New Roman"/>
                <w:noProof/>
                <w:sz w:val="18"/>
                <w:szCs w:val="18"/>
                <w:lang w:val="ru-RU"/>
              </w:rPr>
              <w:br/>
            </w:r>
          </w:p>
        </w:tc>
        <w:tc>
          <w:tcPr>
            <w:tcW w:w="5151" w:type="dxa"/>
            <w:hideMark/>
          </w:tcPr>
          <w:p w:rsidR="00E42E87" w:rsidRPr="00953DAF" w:rsidRDefault="00E42E87" w:rsidP="00953DAF">
            <w:pPr>
              <w:pStyle w:val="a7"/>
              <w:spacing w:before="0"/>
              <w:ind w:firstLine="0"/>
              <w:jc w:val="right"/>
              <w:rPr>
                <w:rFonts w:ascii="Times New Roman" w:hAnsi="Times New Roman"/>
                <w:noProof/>
                <w:sz w:val="18"/>
                <w:szCs w:val="18"/>
                <w:lang w:val="ru-RU"/>
              </w:rPr>
            </w:pPr>
            <w:r w:rsidRPr="00953DAF">
              <w:rPr>
                <w:rFonts w:ascii="Times New Roman" w:hAnsi="Times New Roman"/>
                <w:noProof/>
                <w:sz w:val="18"/>
                <w:szCs w:val="18"/>
                <w:lang w:val="ru-RU"/>
              </w:rPr>
              <w:t>_____ ______________ 20___ р.</w:t>
            </w:r>
          </w:p>
        </w:tc>
      </w:tr>
    </w:tbl>
    <w:p w:rsidR="00E42E87" w:rsidRPr="00953DAF" w:rsidRDefault="004F33AA" w:rsidP="00953DAF">
      <w:pPr>
        <w:pStyle w:val="a7"/>
        <w:widowControl w:val="0"/>
        <w:spacing w:before="0"/>
        <w:ind w:firstLine="0"/>
        <w:rPr>
          <w:rFonts w:ascii="Times New Roman" w:hAnsi="Times New Roman"/>
          <w:noProof/>
          <w:sz w:val="18"/>
          <w:szCs w:val="18"/>
        </w:rPr>
      </w:pPr>
      <w:r w:rsidRPr="00953DAF">
        <w:rPr>
          <w:rFonts w:ascii="Times New Roman" w:hAnsi="Times New Roman"/>
          <w:b/>
          <w:bCs/>
          <w:color w:val="000000"/>
          <w:sz w:val="18"/>
          <w:szCs w:val="18"/>
        </w:rPr>
        <w:t>Гайсинський комбінат комунальних підприємств</w:t>
      </w:r>
      <w:r w:rsidRPr="00953DAF">
        <w:rPr>
          <w:rFonts w:ascii="Times New Roman" w:hAnsi="Times New Roman"/>
          <w:color w:val="000000"/>
          <w:sz w:val="18"/>
          <w:szCs w:val="18"/>
        </w:rPr>
        <w:t xml:space="preserve"> </w:t>
      </w:r>
      <w:r w:rsidRPr="00953DAF">
        <w:rPr>
          <w:rFonts w:ascii="Times New Roman" w:hAnsi="Times New Roman"/>
          <w:sz w:val="18"/>
          <w:szCs w:val="18"/>
        </w:rPr>
        <w:t xml:space="preserve">в особі начальника Ковальчука Віталія Анатолійовича, що діє на підставі Статуту (далі – Виконавець), </w:t>
      </w:r>
      <w:r w:rsidR="00E42E87" w:rsidRPr="00953DAF">
        <w:rPr>
          <w:rFonts w:ascii="Times New Roman" w:hAnsi="Times New Roman"/>
          <w:noProof/>
          <w:sz w:val="18"/>
          <w:szCs w:val="18"/>
        </w:rPr>
        <w:t>з однієї сторони, і _______________________________________________</w:t>
      </w:r>
      <w:r w:rsidRPr="00953DAF">
        <w:rPr>
          <w:rFonts w:ascii="Times New Roman" w:hAnsi="Times New Roman"/>
          <w:noProof/>
          <w:sz w:val="18"/>
          <w:szCs w:val="18"/>
        </w:rPr>
        <w:t>_______________________________</w:t>
      </w:r>
      <w:r w:rsidR="00E42E87" w:rsidRPr="00953DAF">
        <w:rPr>
          <w:rFonts w:ascii="Times New Roman" w:hAnsi="Times New Roman"/>
          <w:noProof/>
          <w:sz w:val="18"/>
          <w:szCs w:val="18"/>
        </w:rPr>
        <w:t>_</w:t>
      </w:r>
    </w:p>
    <w:p w:rsidR="00E42E87" w:rsidRPr="00953DAF" w:rsidRDefault="00953DAF" w:rsidP="00953DAF">
      <w:pPr>
        <w:pStyle w:val="a7"/>
        <w:widowControl w:val="0"/>
        <w:spacing w:before="0"/>
        <w:rPr>
          <w:rFonts w:ascii="Times New Roman" w:hAnsi="Times New Roman"/>
          <w:noProof/>
          <w:sz w:val="18"/>
          <w:szCs w:val="18"/>
          <w:lang w:val="ru-RU"/>
        </w:rPr>
      </w:pPr>
      <w:r w:rsidRPr="00953DAF">
        <w:rPr>
          <w:rFonts w:ascii="Times New Roman" w:hAnsi="Times New Roman"/>
          <w:noProof/>
          <w:sz w:val="18"/>
          <w:szCs w:val="18"/>
        </w:rPr>
        <w:t xml:space="preserve">  </w:t>
      </w:r>
      <w:r>
        <w:rPr>
          <w:rFonts w:ascii="Times New Roman" w:hAnsi="Times New Roman"/>
          <w:noProof/>
          <w:sz w:val="18"/>
          <w:szCs w:val="18"/>
        </w:rPr>
        <w:t xml:space="preserve">                                                           </w:t>
      </w:r>
      <w:r w:rsidRPr="00953DAF">
        <w:rPr>
          <w:rFonts w:ascii="Times New Roman" w:hAnsi="Times New Roman"/>
          <w:noProof/>
          <w:sz w:val="18"/>
          <w:szCs w:val="18"/>
        </w:rPr>
        <w:t xml:space="preserve">      </w:t>
      </w:r>
      <w:proofErr w:type="gramStart"/>
      <w:r w:rsidR="00E42E87" w:rsidRPr="00953DAF">
        <w:rPr>
          <w:rFonts w:ascii="Times New Roman" w:hAnsi="Times New Roman"/>
          <w:noProof/>
          <w:sz w:val="18"/>
          <w:szCs w:val="18"/>
          <w:lang w:val="ru-RU"/>
        </w:rPr>
        <w:t xml:space="preserve">(найменування об’єднання співвласників </w:t>
      </w:r>
      <w:proofErr w:type="gramEnd"/>
    </w:p>
    <w:p w:rsidR="00E42E87" w:rsidRPr="00953DAF" w:rsidRDefault="00E42E87" w:rsidP="00953DAF">
      <w:pPr>
        <w:pStyle w:val="a7"/>
        <w:widowControl w:val="0"/>
        <w:spacing w:before="0"/>
        <w:ind w:firstLine="0"/>
        <w:jc w:val="both"/>
        <w:rPr>
          <w:rFonts w:ascii="Times New Roman" w:hAnsi="Times New Roman"/>
          <w:noProof/>
          <w:sz w:val="18"/>
          <w:szCs w:val="18"/>
          <w:lang w:val="ru-RU"/>
        </w:rPr>
      </w:pPr>
      <w:r w:rsidRPr="00953DAF">
        <w:rPr>
          <w:rFonts w:ascii="Times New Roman" w:hAnsi="Times New Roman"/>
          <w:noProof/>
          <w:sz w:val="18"/>
          <w:szCs w:val="18"/>
          <w:lang w:val="ru-RU"/>
        </w:rPr>
        <w:t>_______________________________________________</w:t>
      </w:r>
      <w:r w:rsidR="00953DAF">
        <w:rPr>
          <w:rFonts w:ascii="Times New Roman" w:hAnsi="Times New Roman"/>
          <w:noProof/>
          <w:sz w:val="18"/>
          <w:szCs w:val="18"/>
          <w:lang w:val="ru-RU"/>
        </w:rPr>
        <w:t>_____________________________________________</w:t>
      </w:r>
      <w:r w:rsidRPr="00953DAF">
        <w:rPr>
          <w:rFonts w:ascii="Times New Roman" w:hAnsi="Times New Roman"/>
          <w:noProof/>
          <w:sz w:val="18"/>
          <w:szCs w:val="18"/>
          <w:lang w:val="ru-RU"/>
        </w:rPr>
        <w:t>_____________________,</w:t>
      </w:r>
    </w:p>
    <w:p w:rsidR="00E42E87" w:rsidRPr="00953DAF" w:rsidRDefault="00E42E87" w:rsidP="00953DAF">
      <w:pPr>
        <w:pStyle w:val="a7"/>
        <w:widowControl w:val="0"/>
        <w:spacing w:before="0"/>
        <w:ind w:firstLine="0"/>
        <w:jc w:val="center"/>
        <w:rPr>
          <w:rFonts w:ascii="Times New Roman" w:hAnsi="Times New Roman"/>
          <w:noProof/>
          <w:sz w:val="18"/>
          <w:szCs w:val="18"/>
          <w:lang w:val="ru-RU"/>
        </w:rPr>
      </w:pPr>
      <w:proofErr w:type="gramStart"/>
      <w:r w:rsidRPr="00953DAF">
        <w:rPr>
          <w:rFonts w:ascii="Times New Roman" w:hAnsi="Times New Roman"/>
          <w:noProof/>
          <w:sz w:val="18"/>
          <w:szCs w:val="18"/>
          <w:lang w:val="ru-RU"/>
        </w:rPr>
        <w:t>багатоквартирного будинку або іншої юридичної особи, що об’єднує всіх споживачів у будинку та в їх інтересах укладає договір)</w:t>
      </w:r>
      <w:proofErr w:type="gramEnd"/>
    </w:p>
    <w:p w:rsidR="00E42E87" w:rsidRPr="00953DAF" w:rsidRDefault="00E42E87" w:rsidP="00953DAF">
      <w:pPr>
        <w:pStyle w:val="a7"/>
        <w:widowControl w:val="0"/>
        <w:spacing w:before="0"/>
        <w:ind w:firstLine="0"/>
        <w:jc w:val="both"/>
        <w:rPr>
          <w:rFonts w:ascii="Times New Roman" w:hAnsi="Times New Roman"/>
          <w:noProof/>
          <w:sz w:val="18"/>
          <w:szCs w:val="18"/>
          <w:lang w:val="ru-RU"/>
        </w:rPr>
      </w:pPr>
      <w:r w:rsidRPr="00953DAF">
        <w:rPr>
          <w:rFonts w:ascii="Times New Roman" w:hAnsi="Times New Roman"/>
          <w:noProof/>
          <w:sz w:val="18"/>
          <w:szCs w:val="18"/>
          <w:lang w:val="ru-RU"/>
        </w:rPr>
        <w:t>що діє на підставі ____________________________________________________</w:t>
      </w:r>
      <w:r w:rsidR="00953DAF">
        <w:rPr>
          <w:rFonts w:ascii="Times New Roman" w:hAnsi="Times New Roman"/>
          <w:noProof/>
          <w:sz w:val="18"/>
          <w:szCs w:val="18"/>
          <w:lang w:val="ru-RU"/>
        </w:rPr>
        <w:t>_________________________________</w:t>
      </w:r>
      <w:r w:rsidRPr="00953DAF">
        <w:rPr>
          <w:rFonts w:ascii="Times New Roman" w:hAnsi="Times New Roman"/>
          <w:noProof/>
          <w:sz w:val="18"/>
          <w:szCs w:val="18"/>
          <w:lang w:val="ru-RU"/>
        </w:rPr>
        <w:t>____________,</w:t>
      </w:r>
    </w:p>
    <w:p w:rsidR="00E42E87" w:rsidRPr="00953DAF" w:rsidRDefault="00E42E87" w:rsidP="00953DAF">
      <w:pPr>
        <w:pStyle w:val="a7"/>
        <w:widowControl w:val="0"/>
        <w:spacing w:before="0"/>
        <w:jc w:val="both"/>
        <w:rPr>
          <w:rFonts w:ascii="Times New Roman" w:hAnsi="Times New Roman"/>
          <w:noProof/>
          <w:sz w:val="18"/>
          <w:szCs w:val="18"/>
          <w:lang w:val="ru-RU"/>
        </w:rPr>
      </w:pPr>
      <w:r w:rsidRPr="00953DAF">
        <w:rPr>
          <w:rFonts w:ascii="Times New Roman" w:hAnsi="Times New Roman"/>
          <w:noProof/>
          <w:sz w:val="18"/>
          <w:szCs w:val="18"/>
          <w:lang w:val="ru-RU"/>
        </w:rPr>
        <w:t xml:space="preserve">                                              (найменування, дата, номер документа)</w:t>
      </w:r>
    </w:p>
    <w:p w:rsidR="00E42E87" w:rsidRPr="00953DAF" w:rsidRDefault="00E42E87" w:rsidP="00953DAF">
      <w:pPr>
        <w:pStyle w:val="a7"/>
        <w:widowControl w:val="0"/>
        <w:spacing w:before="0"/>
        <w:ind w:firstLine="0"/>
        <w:jc w:val="both"/>
        <w:rPr>
          <w:rFonts w:ascii="Times New Roman" w:hAnsi="Times New Roman"/>
          <w:noProof/>
          <w:sz w:val="18"/>
          <w:szCs w:val="18"/>
          <w:lang w:val="ru-RU"/>
        </w:rPr>
      </w:pPr>
      <w:r w:rsidRPr="00953DAF">
        <w:rPr>
          <w:rFonts w:ascii="Times New Roman" w:hAnsi="Times New Roman"/>
          <w:noProof/>
          <w:sz w:val="18"/>
          <w:szCs w:val="18"/>
          <w:lang w:val="ru-RU"/>
        </w:rPr>
        <w:t>(далі - колективний споживач) в особі ________________________________________</w:t>
      </w:r>
      <w:r w:rsidR="004F33AA" w:rsidRPr="00953DAF">
        <w:rPr>
          <w:rFonts w:ascii="Times New Roman" w:hAnsi="Times New Roman"/>
          <w:noProof/>
          <w:sz w:val="18"/>
          <w:szCs w:val="18"/>
          <w:lang w:val="ru-RU"/>
        </w:rPr>
        <w:t>_________________________</w:t>
      </w:r>
      <w:r w:rsidR="00953DAF">
        <w:rPr>
          <w:rFonts w:ascii="Times New Roman" w:hAnsi="Times New Roman"/>
          <w:noProof/>
          <w:sz w:val="18"/>
          <w:szCs w:val="18"/>
          <w:lang w:val="ru-RU"/>
        </w:rPr>
        <w:t>_</w:t>
      </w:r>
      <w:r w:rsidR="004F33AA" w:rsidRPr="00953DAF">
        <w:rPr>
          <w:rFonts w:ascii="Times New Roman" w:hAnsi="Times New Roman"/>
          <w:noProof/>
          <w:sz w:val="18"/>
          <w:szCs w:val="18"/>
          <w:lang w:val="ru-RU"/>
        </w:rPr>
        <w:t>_______</w:t>
      </w:r>
      <w:r w:rsidRPr="00953DAF">
        <w:rPr>
          <w:rFonts w:ascii="Times New Roman" w:hAnsi="Times New Roman"/>
          <w:noProof/>
          <w:sz w:val="18"/>
          <w:szCs w:val="18"/>
          <w:lang w:val="ru-RU"/>
        </w:rPr>
        <w:t>_______,</w:t>
      </w:r>
    </w:p>
    <w:p w:rsidR="00E42E87" w:rsidRPr="00953DAF" w:rsidRDefault="00E42E87" w:rsidP="00953DAF">
      <w:pPr>
        <w:pStyle w:val="a7"/>
        <w:widowControl w:val="0"/>
        <w:spacing w:before="0"/>
        <w:jc w:val="both"/>
        <w:rPr>
          <w:rFonts w:ascii="Times New Roman" w:hAnsi="Times New Roman"/>
          <w:noProof/>
          <w:sz w:val="18"/>
          <w:szCs w:val="18"/>
          <w:lang w:val="ru-RU"/>
        </w:rPr>
      </w:pPr>
      <w:r w:rsidRPr="00953DAF">
        <w:rPr>
          <w:rFonts w:ascii="Times New Roman" w:hAnsi="Times New Roman"/>
          <w:noProof/>
          <w:sz w:val="18"/>
          <w:szCs w:val="18"/>
          <w:lang w:val="ru-RU"/>
        </w:rPr>
        <w:t xml:space="preserve">                   </w:t>
      </w:r>
      <w:r w:rsidR="00953DAF" w:rsidRPr="00953DAF">
        <w:rPr>
          <w:rFonts w:ascii="Times New Roman" w:hAnsi="Times New Roman"/>
          <w:noProof/>
          <w:sz w:val="18"/>
          <w:szCs w:val="18"/>
          <w:lang w:val="ru-RU"/>
        </w:rPr>
        <w:t xml:space="preserve">                     </w:t>
      </w:r>
      <w:r w:rsidRPr="00953DAF">
        <w:rPr>
          <w:rFonts w:ascii="Times New Roman" w:hAnsi="Times New Roman"/>
          <w:noProof/>
          <w:sz w:val="18"/>
          <w:szCs w:val="18"/>
          <w:lang w:val="ru-RU"/>
        </w:rPr>
        <w:t xml:space="preserve">       </w:t>
      </w:r>
      <w:proofErr w:type="gramStart"/>
      <w:r w:rsidRPr="00953DAF">
        <w:rPr>
          <w:rFonts w:ascii="Times New Roman" w:hAnsi="Times New Roman"/>
          <w:noProof/>
          <w:sz w:val="18"/>
          <w:szCs w:val="18"/>
          <w:lang w:val="ru-RU"/>
        </w:rPr>
        <w:t xml:space="preserve">(прізвище, ім’я, по батькові (за наявності) </w:t>
      </w:r>
      <w:proofErr w:type="gramEnd"/>
    </w:p>
    <w:p w:rsidR="00E42E87" w:rsidRPr="00953DAF" w:rsidRDefault="00E42E87" w:rsidP="00953DAF">
      <w:pPr>
        <w:pStyle w:val="a7"/>
        <w:widowControl w:val="0"/>
        <w:spacing w:before="0"/>
        <w:ind w:firstLine="0"/>
        <w:jc w:val="both"/>
        <w:rPr>
          <w:rFonts w:ascii="Times New Roman" w:hAnsi="Times New Roman"/>
          <w:noProof/>
          <w:sz w:val="18"/>
          <w:szCs w:val="18"/>
          <w:lang w:val="ru-RU"/>
        </w:rPr>
      </w:pPr>
      <w:r w:rsidRPr="00953DAF">
        <w:rPr>
          <w:rFonts w:ascii="Times New Roman" w:hAnsi="Times New Roman"/>
          <w:noProof/>
          <w:sz w:val="18"/>
          <w:szCs w:val="18"/>
          <w:lang w:val="ru-RU"/>
        </w:rPr>
        <w:t>________________________________________________________________</w:t>
      </w:r>
      <w:r w:rsidR="00953DAF">
        <w:rPr>
          <w:rFonts w:ascii="Times New Roman" w:hAnsi="Times New Roman"/>
          <w:noProof/>
          <w:sz w:val="18"/>
          <w:szCs w:val="18"/>
          <w:lang w:val="ru-RU"/>
        </w:rPr>
        <w:t>__________________________________</w:t>
      </w:r>
      <w:r w:rsidRPr="00953DAF">
        <w:rPr>
          <w:rFonts w:ascii="Times New Roman" w:hAnsi="Times New Roman"/>
          <w:noProof/>
          <w:sz w:val="18"/>
          <w:szCs w:val="18"/>
          <w:lang w:val="ru-RU"/>
        </w:rPr>
        <w:t>_______________,</w:t>
      </w:r>
    </w:p>
    <w:p w:rsidR="00E42E87" w:rsidRPr="00953DAF" w:rsidRDefault="00E42E87" w:rsidP="00953DAF">
      <w:pPr>
        <w:pStyle w:val="a7"/>
        <w:widowControl w:val="0"/>
        <w:spacing w:before="0"/>
        <w:jc w:val="both"/>
        <w:rPr>
          <w:rFonts w:ascii="Times New Roman" w:hAnsi="Times New Roman"/>
          <w:noProof/>
          <w:sz w:val="18"/>
          <w:szCs w:val="18"/>
          <w:lang w:val="ru-RU"/>
        </w:rPr>
      </w:pPr>
      <w:r w:rsidRPr="00953DAF">
        <w:rPr>
          <w:rFonts w:ascii="Times New Roman" w:hAnsi="Times New Roman"/>
          <w:noProof/>
          <w:sz w:val="18"/>
          <w:szCs w:val="18"/>
          <w:lang w:val="ru-RU"/>
        </w:rPr>
        <w:t xml:space="preserve">                                     </w:t>
      </w:r>
      <w:proofErr w:type="gramStart"/>
      <w:r w:rsidRPr="00953DAF">
        <w:rPr>
          <w:rFonts w:ascii="Times New Roman" w:hAnsi="Times New Roman"/>
          <w:noProof/>
          <w:sz w:val="18"/>
          <w:szCs w:val="18"/>
          <w:lang w:val="ru-RU"/>
        </w:rPr>
        <w:t>представника колективного споживача)</w:t>
      </w:r>
      <w:proofErr w:type="gramEnd"/>
    </w:p>
    <w:p w:rsidR="00E42E87" w:rsidRPr="00953DAF" w:rsidRDefault="00E42E87" w:rsidP="00953DAF">
      <w:pPr>
        <w:pStyle w:val="a7"/>
        <w:widowControl w:val="0"/>
        <w:spacing w:before="0"/>
        <w:ind w:firstLine="0"/>
        <w:jc w:val="both"/>
        <w:rPr>
          <w:rFonts w:ascii="Times New Roman" w:hAnsi="Times New Roman"/>
          <w:noProof/>
          <w:sz w:val="18"/>
          <w:szCs w:val="18"/>
          <w:lang w:val="ru-RU"/>
        </w:rPr>
      </w:pPr>
      <w:r w:rsidRPr="00953DAF">
        <w:rPr>
          <w:rFonts w:ascii="Times New Roman" w:hAnsi="Times New Roman"/>
          <w:noProof/>
          <w:sz w:val="18"/>
          <w:szCs w:val="18"/>
          <w:lang w:val="ru-RU"/>
        </w:rPr>
        <w:t>від імені та в інтересах споживачів, об’єднаних колективним споживачем, з іншої сторони (далі - сторони), уклали цей договір</w:t>
      </w:r>
      <w:r w:rsidR="004F33AA" w:rsidRPr="00953DAF">
        <w:rPr>
          <w:rFonts w:ascii="Times New Roman" w:hAnsi="Times New Roman"/>
          <w:noProof/>
          <w:sz w:val="18"/>
          <w:szCs w:val="18"/>
          <w:lang w:val="ru-RU"/>
        </w:rPr>
        <w:t xml:space="preserve"> відповідно до типового договору затвердженого постановою КМУ  № 835 від 08.08.2023 </w:t>
      </w:r>
      <w:r w:rsidRPr="00953DAF">
        <w:rPr>
          <w:rFonts w:ascii="Times New Roman" w:hAnsi="Times New Roman"/>
          <w:noProof/>
          <w:sz w:val="18"/>
          <w:szCs w:val="18"/>
          <w:lang w:val="ru-RU"/>
        </w:rPr>
        <w:t xml:space="preserve"> про таке.</w:t>
      </w:r>
    </w:p>
    <w:p w:rsidR="00E42E87" w:rsidRPr="00953DAF" w:rsidRDefault="00E42E87" w:rsidP="00953DAF">
      <w:pPr>
        <w:pStyle w:val="af0"/>
        <w:spacing w:before="0" w:after="0"/>
        <w:rPr>
          <w:rFonts w:ascii="Times New Roman" w:hAnsi="Times New Roman"/>
          <w:noProof/>
          <w:sz w:val="18"/>
          <w:szCs w:val="18"/>
          <w:lang w:val="en-AU"/>
        </w:rPr>
      </w:pPr>
      <w:r w:rsidRPr="00953DAF">
        <w:rPr>
          <w:rFonts w:ascii="Times New Roman" w:hAnsi="Times New Roman"/>
          <w:noProof/>
          <w:sz w:val="18"/>
          <w:szCs w:val="18"/>
          <w:lang w:val="en-AU"/>
        </w:rPr>
        <w:t>Предмет договору</w:t>
      </w:r>
    </w:p>
    <w:p w:rsidR="004F33AA" w:rsidRPr="00953DAF" w:rsidRDefault="00E42E87" w:rsidP="00953DAF">
      <w:pPr>
        <w:pStyle w:val="a7"/>
        <w:numPr>
          <w:ilvl w:val="0"/>
          <w:numId w:val="4"/>
        </w:numPr>
        <w:tabs>
          <w:tab w:val="left" w:pos="851"/>
        </w:tabs>
        <w:spacing w:before="0"/>
        <w:ind w:left="0" w:firstLine="567"/>
        <w:jc w:val="both"/>
        <w:rPr>
          <w:rFonts w:ascii="Times New Roman" w:hAnsi="Times New Roman"/>
          <w:noProof/>
          <w:sz w:val="18"/>
          <w:szCs w:val="18"/>
        </w:rPr>
      </w:pPr>
      <w:r w:rsidRPr="00953DAF">
        <w:rPr>
          <w:rFonts w:ascii="Times New Roman" w:hAnsi="Times New Roman"/>
          <w:noProof/>
          <w:sz w:val="18"/>
          <w:szCs w:val="18"/>
          <w:lang w:val="ru-RU"/>
        </w:rPr>
        <w:t>Виконавець</w:t>
      </w:r>
      <w:r w:rsidRPr="00953DAF">
        <w:rPr>
          <w:rFonts w:ascii="Times New Roman" w:hAnsi="Times New Roman"/>
          <w:noProof/>
          <w:sz w:val="18"/>
          <w:szCs w:val="18"/>
          <w:lang w:val="en-AU"/>
        </w:rPr>
        <w:t xml:space="preserve"> </w:t>
      </w:r>
      <w:r w:rsidRPr="00953DAF">
        <w:rPr>
          <w:rFonts w:ascii="Times New Roman" w:hAnsi="Times New Roman"/>
          <w:noProof/>
          <w:sz w:val="18"/>
          <w:szCs w:val="18"/>
          <w:lang w:val="ru-RU"/>
        </w:rPr>
        <w:t>надає</w:t>
      </w:r>
      <w:r w:rsidRPr="00953DAF">
        <w:rPr>
          <w:rFonts w:ascii="Times New Roman" w:hAnsi="Times New Roman"/>
          <w:noProof/>
          <w:sz w:val="18"/>
          <w:szCs w:val="18"/>
          <w:lang w:val="en-AU"/>
        </w:rPr>
        <w:t xml:space="preserve"> </w:t>
      </w:r>
      <w:r w:rsidRPr="00953DAF">
        <w:rPr>
          <w:rFonts w:ascii="Times New Roman" w:hAnsi="Times New Roman"/>
          <w:noProof/>
          <w:sz w:val="18"/>
          <w:szCs w:val="18"/>
          <w:lang w:val="ru-RU"/>
        </w:rPr>
        <w:t>послугу</w:t>
      </w:r>
      <w:r w:rsidRPr="00953DAF">
        <w:rPr>
          <w:rFonts w:ascii="Times New Roman" w:hAnsi="Times New Roman"/>
          <w:noProof/>
          <w:sz w:val="18"/>
          <w:szCs w:val="18"/>
          <w:lang w:val="en-AU"/>
        </w:rPr>
        <w:t xml:space="preserve"> </w:t>
      </w:r>
      <w:r w:rsidRPr="00953DAF">
        <w:rPr>
          <w:rFonts w:ascii="Times New Roman" w:hAnsi="Times New Roman"/>
          <w:noProof/>
          <w:sz w:val="18"/>
          <w:szCs w:val="18"/>
          <w:lang w:val="ru-RU"/>
        </w:rPr>
        <w:t>відповідної</w:t>
      </w:r>
      <w:r w:rsidRPr="00953DAF">
        <w:rPr>
          <w:rFonts w:ascii="Times New Roman" w:hAnsi="Times New Roman"/>
          <w:noProof/>
          <w:sz w:val="18"/>
          <w:szCs w:val="18"/>
          <w:lang w:val="en-AU"/>
        </w:rPr>
        <w:t xml:space="preserve"> </w:t>
      </w:r>
      <w:r w:rsidRPr="00953DAF">
        <w:rPr>
          <w:rFonts w:ascii="Times New Roman" w:hAnsi="Times New Roman"/>
          <w:noProof/>
          <w:sz w:val="18"/>
          <w:szCs w:val="18"/>
          <w:lang w:val="ru-RU"/>
        </w:rPr>
        <w:t>якості</w:t>
      </w:r>
      <w:r w:rsidRPr="00953DAF">
        <w:rPr>
          <w:rFonts w:ascii="Times New Roman" w:hAnsi="Times New Roman"/>
          <w:noProof/>
          <w:sz w:val="18"/>
          <w:szCs w:val="18"/>
          <w:lang w:val="en-AU"/>
        </w:rPr>
        <w:t xml:space="preserve"> </w:t>
      </w:r>
      <w:r w:rsidRPr="00953DAF">
        <w:rPr>
          <w:rFonts w:ascii="Times New Roman" w:hAnsi="Times New Roman"/>
          <w:noProof/>
          <w:sz w:val="18"/>
          <w:szCs w:val="18"/>
          <w:lang w:val="ru-RU"/>
        </w:rPr>
        <w:t>згідно</w:t>
      </w:r>
      <w:r w:rsidRPr="00953DAF">
        <w:rPr>
          <w:rFonts w:ascii="Times New Roman" w:hAnsi="Times New Roman"/>
          <w:noProof/>
          <w:sz w:val="18"/>
          <w:szCs w:val="18"/>
          <w:lang w:val="en-AU"/>
        </w:rPr>
        <w:t xml:space="preserve"> </w:t>
      </w:r>
      <w:r w:rsidRPr="00953DAF">
        <w:rPr>
          <w:rFonts w:ascii="Times New Roman" w:hAnsi="Times New Roman"/>
          <w:noProof/>
          <w:sz w:val="18"/>
          <w:szCs w:val="18"/>
          <w:lang w:val="ru-RU"/>
        </w:rPr>
        <w:t>з</w:t>
      </w:r>
      <w:r w:rsidRPr="00953DAF">
        <w:rPr>
          <w:rFonts w:ascii="Times New Roman" w:hAnsi="Times New Roman"/>
          <w:noProof/>
          <w:sz w:val="18"/>
          <w:szCs w:val="18"/>
          <w:lang w:val="en-AU"/>
        </w:rPr>
        <w:t xml:space="preserve"> </w:t>
      </w:r>
      <w:r w:rsidRPr="00953DAF">
        <w:rPr>
          <w:rFonts w:ascii="Times New Roman" w:hAnsi="Times New Roman"/>
          <w:noProof/>
          <w:sz w:val="18"/>
          <w:szCs w:val="18"/>
          <w:lang w:val="ru-RU"/>
        </w:rPr>
        <w:t>графіком</w:t>
      </w:r>
      <w:r w:rsidRPr="00953DAF">
        <w:rPr>
          <w:rFonts w:ascii="Times New Roman" w:hAnsi="Times New Roman"/>
          <w:noProof/>
          <w:sz w:val="18"/>
          <w:szCs w:val="18"/>
          <w:lang w:val="en-AU"/>
        </w:rPr>
        <w:t xml:space="preserve">, </w:t>
      </w:r>
      <w:r w:rsidRPr="00953DAF">
        <w:rPr>
          <w:rFonts w:ascii="Times New Roman" w:hAnsi="Times New Roman"/>
          <w:noProof/>
          <w:sz w:val="18"/>
          <w:szCs w:val="18"/>
          <w:lang w:val="ru-RU"/>
        </w:rPr>
        <w:t>а</w:t>
      </w:r>
      <w:r w:rsidRPr="00953DAF">
        <w:rPr>
          <w:rFonts w:ascii="Times New Roman" w:hAnsi="Times New Roman"/>
          <w:noProof/>
          <w:sz w:val="18"/>
          <w:szCs w:val="18"/>
          <w:lang w:val="en-AU"/>
        </w:rPr>
        <w:t xml:space="preserve"> </w:t>
      </w:r>
      <w:r w:rsidRPr="00953DAF">
        <w:rPr>
          <w:rFonts w:ascii="Times New Roman" w:hAnsi="Times New Roman"/>
          <w:noProof/>
          <w:sz w:val="18"/>
          <w:szCs w:val="18"/>
          <w:lang w:val="ru-RU"/>
        </w:rPr>
        <w:t>колективний</w:t>
      </w:r>
      <w:r w:rsidRPr="00953DAF">
        <w:rPr>
          <w:rFonts w:ascii="Times New Roman" w:hAnsi="Times New Roman"/>
          <w:noProof/>
          <w:sz w:val="18"/>
          <w:szCs w:val="18"/>
          <w:lang w:val="en-AU"/>
        </w:rPr>
        <w:t xml:space="preserve"> </w:t>
      </w:r>
      <w:r w:rsidRPr="00953DAF">
        <w:rPr>
          <w:rFonts w:ascii="Times New Roman" w:hAnsi="Times New Roman"/>
          <w:noProof/>
          <w:sz w:val="18"/>
          <w:szCs w:val="18"/>
          <w:lang w:val="ru-RU"/>
        </w:rPr>
        <w:t>споживач</w:t>
      </w:r>
      <w:r w:rsidRPr="00953DAF">
        <w:rPr>
          <w:rFonts w:ascii="Times New Roman" w:hAnsi="Times New Roman"/>
          <w:noProof/>
          <w:sz w:val="18"/>
          <w:szCs w:val="18"/>
          <w:lang w:val="en-AU"/>
        </w:rPr>
        <w:t xml:space="preserve"> </w:t>
      </w:r>
      <w:r w:rsidRPr="00953DAF">
        <w:rPr>
          <w:rFonts w:ascii="Times New Roman" w:hAnsi="Times New Roman"/>
          <w:noProof/>
          <w:sz w:val="18"/>
          <w:szCs w:val="18"/>
          <w:lang w:val="ru-RU"/>
        </w:rPr>
        <w:t>своєчасно</w:t>
      </w:r>
      <w:r w:rsidRPr="00953DAF">
        <w:rPr>
          <w:rFonts w:ascii="Times New Roman" w:hAnsi="Times New Roman"/>
          <w:noProof/>
          <w:sz w:val="18"/>
          <w:szCs w:val="18"/>
          <w:lang w:val="en-AU"/>
        </w:rPr>
        <w:t xml:space="preserve"> </w:t>
      </w:r>
      <w:r w:rsidRPr="00953DAF">
        <w:rPr>
          <w:rFonts w:ascii="Times New Roman" w:hAnsi="Times New Roman"/>
          <w:noProof/>
          <w:sz w:val="18"/>
          <w:szCs w:val="18"/>
          <w:lang w:val="ru-RU"/>
        </w:rPr>
        <w:t>оплачує</w:t>
      </w:r>
      <w:r w:rsidRPr="00953DAF">
        <w:rPr>
          <w:rFonts w:ascii="Times New Roman" w:hAnsi="Times New Roman"/>
          <w:noProof/>
          <w:sz w:val="18"/>
          <w:szCs w:val="18"/>
          <w:lang w:val="en-AU"/>
        </w:rPr>
        <w:t xml:space="preserve"> </w:t>
      </w:r>
      <w:r w:rsidRPr="00953DAF">
        <w:rPr>
          <w:rFonts w:ascii="Times New Roman" w:hAnsi="Times New Roman"/>
          <w:noProof/>
          <w:sz w:val="18"/>
          <w:szCs w:val="18"/>
          <w:lang w:val="ru-RU"/>
        </w:rPr>
        <w:t>її</w:t>
      </w:r>
      <w:r w:rsidRPr="00953DAF">
        <w:rPr>
          <w:rFonts w:ascii="Times New Roman" w:hAnsi="Times New Roman"/>
          <w:noProof/>
          <w:sz w:val="18"/>
          <w:szCs w:val="18"/>
          <w:lang w:val="en-AU"/>
        </w:rPr>
        <w:t xml:space="preserve"> </w:t>
      </w:r>
      <w:r w:rsidRPr="00953DAF">
        <w:rPr>
          <w:rFonts w:ascii="Times New Roman" w:hAnsi="Times New Roman"/>
          <w:noProof/>
          <w:sz w:val="18"/>
          <w:szCs w:val="18"/>
          <w:lang w:val="ru-RU"/>
        </w:rPr>
        <w:t>за</w:t>
      </w:r>
      <w:r w:rsidRPr="00953DAF">
        <w:rPr>
          <w:rFonts w:ascii="Times New Roman" w:hAnsi="Times New Roman"/>
          <w:noProof/>
          <w:sz w:val="18"/>
          <w:szCs w:val="18"/>
          <w:lang w:val="en-AU"/>
        </w:rPr>
        <w:t xml:space="preserve"> </w:t>
      </w:r>
      <w:r w:rsidRPr="00953DAF">
        <w:rPr>
          <w:rFonts w:ascii="Times New Roman" w:hAnsi="Times New Roman"/>
          <w:noProof/>
          <w:sz w:val="18"/>
          <w:szCs w:val="18"/>
          <w:lang w:val="ru-RU"/>
        </w:rPr>
        <w:t>встановленими</w:t>
      </w:r>
      <w:r w:rsidRPr="00953DAF">
        <w:rPr>
          <w:rFonts w:ascii="Times New Roman" w:hAnsi="Times New Roman"/>
          <w:noProof/>
          <w:sz w:val="18"/>
          <w:szCs w:val="18"/>
          <w:lang w:val="en-AU"/>
        </w:rPr>
        <w:t xml:space="preserve"> </w:t>
      </w:r>
      <w:r w:rsidRPr="00953DAF">
        <w:rPr>
          <w:rFonts w:ascii="Times New Roman" w:hAnsi="Times New Roman"/>
          <w:noProof/>
          <w:sz w:val="18"/>
          <w:szCs w:val="18"/>
          <w:lang w:val="ru-RU"/>
        </w:rPr>
        <w:t>тарифами</w:t>
      </w:r>
      <w:r w:rsidRPr="00953DAF">
        <w:rPr>
          <w:rFonts w:ascii="Times New Roman" w:hAnsi="Times New Roman"/>
          <w:noProof/>
          <w:sz w:val="18"/>
          <w:szCs w:val="18"/>
          <w:lang w:val="en-AU"/>
        </w:rPr>
        <w:t xml:space="preserve"> </w:t>
      </w:r>
      <w:r w:rsidRPr="00953DAF">
        <w:rPr>
          <w:rFonts w:ascii="Times New Roman" w:hAnsi="Times New Roman"/>
          <w:noProof/>
          <w:sz w:val="18"/>
          <w:szCs w:val="18"/>
          <w:lang w:val="ru-RU"/>
        </w:rPr>
        <w:t>за</w:t>
      </w:r>
      <w:r w:rsidRPr="00953DAF">
        <w:rPr>
          <w:rFonts w:ascii="Times New Roman" w:hAnsi="Times New Roman"/>
          <w:noProof/>
          <w:sz w:val="18"/>
          <w:szCs w:val="18"/>
          <w:lang w:val="en-AU"/>
        </w:rPr>
        <w:t xml:space="preserve"> </w:t>
      </w:r>
      <w:r w:rsidRPr="00953DAF">
        <w:rPr>
          <w:rFonts w:ascii="Times New Roman" w:hAnsi="Times New Roman"/>
          <w:noProof/>
          <w:sz w:val="18"/>
          <w:szCs w:val="18"/>
          <w:lang w:val="ru-RU"/>
        </w:rPr>
        <w:t>видами</w:t>
      </w:r>
      <w:r w:rsidRPr="00953DAF">
        <w:rPr>
          <w:rFonts w:ascii="Times New Roman" w:hAnsi="Times New Roman"/>
          <w:noProof/>
          <w:sz w:val="18"/>
          <w:szCs w:val="18"/>
          <w:lang w:val="en-AU"/>
        </w:rPr>
        <w:t xml:space="preserve"> </w:t>
      </w:r>
      <w:r w:rsidRPr="00953DAF">
        <w:rPr>
          <w:rFonts w:ascii="Times New Roman" w:hAnsi="Times New Roman"/>
          <w:noProof/>
          <w:sz w:val="18"/>
          <w:szCs w:val="18"/>
          <w:lang w:val="ru-RU"/>
        </w:rPr>
        <w:t>побутових</w:t>
      </w:r>
      <w:r w:rsidRPr="00953DAF">
        <w:rPr>
          <w:rFonts w:ascii="Times New Roman" w:hAnsi="Times New Roman"/>
          <w:noProof/>
          <w:sz w:val="18"/>
          <w:szCs w:val="18"/>
          <w:lang w:val="en-AU"/>
        </w:rPr>
        <w:t xml:space="preserve"> </w:t>
      </w:r>
      <w:r w:rsidRPr="00953DAF">
        <w:rPr>
          <w:rFonts w:ascii="Times New Roman" w:hAnsi="Times New Roman"/>
          <w:noProof/>
          <w:sz w:val="18"/>
          <w:szCs w:val="18"/>
          <w:lang w:val="ru-RU"/>
        </w:rPr>
        <w:t>відходів</w:t>
      </w:r>
      <w:r w:rsidRPr="00953DAF">
        <w:rPr>
          <w:rFonts w:ascii="Times New Roman" w:hAnsi="Times New Roman"/>
          <w:noProof/>
          <w:sz w:val="18"/>
          <w:szCs w:val="18"/>
          <w:lang w:val="en-AU"/>
        </w:rPr>
        <w:t xml:space="preserve"> </w:t>
      </w:r>
      <w:r w:rsidRPr="00953DAF">
        <w:rPr>
          <w:rFonts w:ascii="Times New Roman" w:hAnsi="Times New Roman"/>
          <w:noProof/>
          <w:sz w:val="18"/>
          <w:szCs w:val="18"/>
          <w:lang w:val="ru-RU"/>
        </w:rPr>
        <w:t>у</w:t>
      </w:r>
      <w:r w:rsidRPr="00953DAF">
        <w:rPr>
          <w:rFonts w:ascii="Times New Roman" w:hAnsi="Times New Roman"/>
          <w:noProof/>
          <w:sz w:val="18"/>
          <w:szCs w:val="18"/>
          <w:lang w:val="en-AU"/>
        </w:rPr>
        <w:t xml:space="preserve"> </w:t>
      </w:r>
      <w:r w:rsidRPr="00953DAF">
        <w:rPr>
          <w:rFonts w:ascii="Times New Roman" w:hAnsi="Times New Roman"/>
          <w:noProof/>
          <w:sz w:val="18"/>
          <w:szCs w:val="18"/>
          <w:lang w:val="ru-RU"/>
        </w:rPr>
        <w:t>строки</w:t>
      </w:r>
      <w:r w:rsidRPr="00953DAF">
        <w:rPr>
          <w:rFonts w:ascii="Times New Roman" w:hAnsi="Times New Roman"/>
          <w:noProof/>
          <w:sz w:val="18"/>
          <w:szCs w:val="18"/>
          <w:lang w:val="en-AU"/>
        </w:rPr>
        <w:t xml:space="preserve"> </w:t>
      </w:r>
      <w:r w:rsidRPr="00953DAF">
        <w:rPr>
          <w:rFonts w:ascii="Times New Roman" w:hAnsi="Times New Roman"/>
          <w:noProof/>
          <w:sz w:val="18"/>
          <w:szCs w:val="18"/>
          <w:lang w:val="ru-RU"/>
        </w:rPr>
        <w:t>і</w:t>
      </w:r>
      <w:r w:rsidRPr="00953DAF">
        <w:rPr>
          <w:rFonts w:ascii="Times New Roman" w:hAnsi="Times New Roman"/>
          <w:noProof/>
          <w:sz w:val="18"/>
          <w:szCs w:val="18"/>
          <w:lang w:val="en-AU"/>
        </w:rPr>
        <w:t xml:space="preserve"> </w:t>
      </w:r>
      <w:r w:rsidRPr="00953DAF">
        <w:rPr>
          <w:rFonts w:ascii="Times New Roman" w:hAnsi="Times New Roman"/>
          <w:noProof/>
          <w:sz w:val="18"/>
          <w:szCs w:val="18"/>
          <w:lang w:val="ru-RU"/>
        </w:rPr>
        <w:t>на</w:t>
      </w:r>
      <w:r w:rsidRPr="00953DAF">
        <w:rPr>
          <w:rFonts w:ascii="Times New Roman" w:hAnsi="Times New Roman"/>
          <w:noProof/>
          <w:sz w:val="18"/>
          <w:szCs w:val="18"/>
          <w:lang w:val="en-AU"/>
        </w:rPr>
        <w:t xml:space="preserve"> </w:t>
      </w:r>
      <w:r w:rsidRPr="00953DAF">
        <w:rPr>
          <w:rFonts w:ascii="Times New Roman" w:hAnsi="Times New Roman"/>
          <w:noProof/>
          <w:sz w:val="18"/>
          <w:szCs w:val="18"/>
          <w:lang w:val="ru-RU"/>
        </w:rPr>
        <w:t>умовах</w:t>
      </w:r>
      <w:r w:rsidRPr="00953DAF">
        <w:rPr>
          <w:rFonts w:ascii="Times New Roman" w:hAnsi="Times New Roman"/>
          <w:noProof/>
          <w:sz w:val="18"/>
          <w:szCs w:val="18"/>
          <w:lang w:val="en-AU"/>
        </w:rPr>
        <w:t xml:space="preserve">, </w:t>
      </w:r>
      <w:r w:rsidRPr="00953DAF">
        <w:rPr>
          <w:rFonts w:ascii="Times New Roman" w:hAnsi="Times New Roman"/>
          <w:noProof/>
          <w:sz w:val="18"/>
          <w:szCs w:val="18"/>
          <w:lang w:val="ru-RU"/>
        </w:rPr>
        <w:t>передбачених</w:t>
      </w:r>
      <w:r w:rsidRPr="00953DAF">
        <w:rPr>
          <w:rFonts w:ascii="Times New Roman" w:hAnsi="Times New Roman"/>
          <w:noProof/>
          <w:sz w:val="18"/>
          <w:szCs w:val="18"/>
          <w:lang w:val="en-AU"/>
        </w:rPr>
        <w:t xml:space="preserve"> </w:t>
      </w:r>
      <w:r w:rsidRPr="00953DAF">
        <w:rPr>
          <w:rFonts w:ascii="Times New Roman" w:hAnsi="Times New Roman"/>
          <w:noProof/>
          <w:sz w:val="18"/>
          <w:szCs w:val="18"/>
          <w:lang w:val="ru-RU"/>
        </w:rPr>
        <w:t>цим</w:t>
      </w:r>
      <w:r w:rsidRPr="00953DAF">
        <w:rPr>
          <w:rFonts w:ascii="Times New Roman" w:hAnsi="Times New Roman"/>
          <w:noProof/>
          <w:sz w:val="18"/>
          <w:szCs w:val="18"/>
          <w:lang w:val="en-AU"/>
        </w:rPr>
        <w:t xml:space="preserve"> </w:t>
      </w:r>
      <w:r w:rsidRPr="00953DAF">
        <w:rPr>
          <w:rFonts w:ascii="Times New Roman" w:hAnsi="Times New Roman"/>
          <w:noProof/>
          <w:sz w:val="18"/>
          <w:szCs w:val="18"/>
          <w:lang w:val="ru-RU"/>
        </w:rPr>
        <w:t>договором</w:t>
      </w:r>
      <w:r w:rsidRPr="00953DAF">
        <w:rPr>
          <w:rFonts w:ascii="Times New Roman" w:hAnsi="Times New Roman"/>
          <w:noProof/>
          <w:sz w:val="18"/>
          <w:szCs w:val="18"/>
          <w:lang w:val="en-AU"/>
        </w:rPr>
        <w:t xml:space="preserve">, </w:t>
      </w:r>
      <w:r w:rsidRPr="00953DAF">
        <w:rPr>
          <w:rFonts w:ascii="Times New Roman" w:hAnsi="Times New Roman"/>
          <w:noProof/>
          <w:sz w:val="18"/>
          <w:szCs w:val="18"/>
          <w:lang w:val="ru-RU"/>
        </w:rPr>
        <w:t>на</w:t>
      </w:r>
      <w:r w:rsidRPr="00953DAF">
        <w:rPr>
          <w:rFonts w:ascii="Times New Roman" w:hAnsi="Times New Roman"/>
          <w:noProof/>
          <w:sz w:val="18"/>
          <w:szCs w:val="18"/>
          <w:lang w:val="en-AU"/>
        </w:rPr>
        <w:t xml:space="preserve"> </w:t>
      </w:r>
      <w:r w:rsidRPr="00953DAF">
        <w:rPr>
          <w:rFonts w:ascii="Times New Roman" w:hAnsi="Times New Roman"/>
          <w:noProof/>
          <w:sz w:val="18"/>
          <w:szCs w:val="18"/>
          <w:lang w:val="ru-RU"/>
        </w:rPr>
        <w:t>підставі</w:t>
      </w:r>
      <w:r w:rsidRPr="00953DAF">
        <w:rPr>
          <w:rFonts w:ascii="Times New Roman" w:hAnsi="Times New Roman"/>
          <w:noProof/>
          <w:sz w:val="18"/>
          <w:szCs w:val="18"/>
          <w:lang w:val="en-AU"/>
        </w:rPr>
        <w:t xml:space="preserve"> </w:t>
      </w:r>
      <w:r w:rsidRPr="00953DAF">
        <w:rPr>
          <w:rFonts w:ascii="Times New Roman" w:hAnsi="Times New Roman"/>
          <w:noProof/>
          <w:sz w:val="18"/>
          <w:szCs w:val="18"/>
          <w:lang w:val="ru-RU"/>
        </w:rPr>
        <w:t>рішення</w:t>
      </w:r>
      <w:r w:rsidRPr="00953DAF">
        <w:rPr>
          <w:rFonts w:ascii="Times New Roman" w:hAnsi="Times New Roman"/>
          <w:noProof/>
          <w:sz w:val="18"/>
          <w:szCs w:val="18"/>
          <w:lang w:val="en-AU"/>
        </w:rPr>
        <w:t xml:space="preserve"> </w:t>
      </w:r>
      <w:r w:rsidR="004F33AA" w:rsidRPr="00953DAF">
        <w:rPr>
          <w:rFonts w:ascii="Times New Roman" w:hAnsi="Times New Roman"/>
          <w:sz w:val="18"/>
          <w:szCs w:val="18"/>
        </w:rPr>
        <w:t xml:space="preserve">на </w:t>
      </w:r>
      <w:proofErr w:type="gramStart"/>
      <w:r w:rsidR="004F33AA" w:rsidRPr="00953DAF">
        <w:rPr>
          <w:rFonts w:ascii="Times New Roman" w:hAnsi="Times New Roman"/>
          <w:sz w:val="18"/>
          <w:szCs w:val="18"/>
        </w:rPr>
        <w:t>п</w:t>
      </w:r>
      <w:proofErr w:type="gramEnd"/>
      <w:r w:rsidR="004F33AA" w:rsidRPr="00953DAF">
        <w:rPr>
          <w:rFonts w:ascii="Times New Roman" w:hAnsi="Times New Roman"/>
          <w:sz w:val="18"/>
          <w:szCs w:val="18"/>
        </w:rPr>
        <w:t xml:space="preserve">ідставі рішення виконавчого комітету Гайсинської міської ради №169 від 17.08.2022 року.  Виконавцем послуг з вивезення побутових відходів визначено  Гайсинський </w:t>
      </w:r>
      <w:proofErr w:type="spellStart"/>
      <w:r w:rsidR="004F33AA" w:rsidRPr="00953DAF">
        <w:rPr>
          <w:rFonts w:ascii="Times New Roman" w:hAnsi="Times New Roman"/>
          <w:sz w:val="18"/>
          <w:szCs w:val="18"/>
        </w:rPr>
        <w:t>ККП</w:t>
      </w:r>
      <w:proofErr w:type="spellEnd"/>
      <w:r w:rsidR="004F33AA" w:rsidRPr="00953DAF">
        <w:rPr>
          <w:rFonts w:ascii="Times New Roman" w:hAnsi="Times New Roman"/>
          <w:sz w:val="18"/>
          <w:szCs w:val="18"/>
        </w:rPr>
        <w:t xml:space="preserve"> згідно рішення виконавчого комітету Гайсинської міської ради №125 від 16.08.2017 року </w:t>
      </w:r>
      <w:r w:rsidR="004F33AA" w:rsidRPr="00953DAF">
        <w:rPr>
          <w:rFonts w:ascii="Times New Roman" w:hAnsi="Times New Roman"/>
          <w:noProof/>
          <w:sz w:val="18"/>
          <w:szCs w:val="18"/>
        </w:rPr>
        <w:t xml:space="preserve"> </w:t>
      </w:r>
      <w:r w:rsidR="004F33AA" w:rsidRPr="00953DAF">
        <w:rPr>
          <w:rFonts w:ascii="Times New Roman" w:hAnsi="Times New Roman"/>
          <w:sz w:val="18"/>
          <w:szCs w:val="18"/>
        </w:rPr>
        <w:t xml:space="preserve">та відповідно до правил благоустрою території населеного пункту  затверджених рішенням №6  35 сесії 8 скликання Гайсинської міської ради від  24.06.2022 року, розроблених з урахуванням схеми санітарного очищення населеного пункту затвердженої  рішенням виконавчого комітету  Гайсинської міської ради №22 від 20.02.2013 року   </w:t>
      </w:r>
      <w:r w:rsidR="004F33AA" w:rsidRPr="00953DAF">
        <w:rPr>
          <w:rFonts w:ascii="Times New Roman" w:hAnsi="Times New Roman"/>
          <w:noProof/>
          <w:sz w:val="18"/>
          <w:szCs w:val="18"/>
        </w:rPr>
        <w:t>які розміщені на офіційному веб-сайті органу місцевого самоврядування або на веб-сайті виконавця за посиланням:</w:t>
      </w:r>
      <w:r w:rsidR="004F33AA" w:rsidRPr="00953DAF">
        <w:rPr>
          <w:rFonts w:ascii="Times New Roman" w:hAnsi="Times New Roman"/>
          <w:sz w:val="18"/>
          <w:szCs w:val="18"/>
        </w:rPr>
        <w:t xml:space="preserve"> </w:t>
      </w:r>
      <w:r w:rsidR="004F33AA" w:rsidRPr="00953DAF">
        <w:rPr>
          <w:rFonts w:ascii="Times New Roman" w:hAnsi="Times New Roman"/>
          <w:noProof/>
          <w:sz w:val="18"/>
          <w:szCs w:val="18"/>
          <w:lang w:val="ru-RU"/>
        </w:rPr>
        <w:t>https</w:t>
      </w:r>
      <w:r w:rsidR="004F33AA" w:rsidRPr="00953DAF">
        <w:rPr>
          <w:rFonts w:ascii="Times New Roman" w:hAnsi="Times New Roman"/>
          <w:noProof/>
          <w:sz w:val="18"/>
          <w:szCs w:val="18"/>
        </w:rPr>
        <w:t>://</w:t>
      </w:r>
      <w:r w:rsidR="004F33AA" w:rsidRPr="00953DAF">
        <w:rPr>
          <w:rFonts w:ascii="Times New Roman" w:hAnsi="Times New Roman"/>
          <w:noProof/>
          <w:sz w:val="18"/>
          <w:szCs w:val="18"/>
          <w:lang w:val="ru-RU"/>
        </w:rPr>
        <w:t>haisyn</w:t>
      </w:r>
      <w:r w:rsidR="004F33AA" w:rsidRPr="00953DAF">
        <w:rPr>
          <w:rFonts w:ascii="Times New Roman" w:hAnsi="Times New Roman"/>
          <w:noProof/>
          <w:sz w:val="18"/>
          <w:szCs w:val="18"/>
        </w:rPr>
        <w:t>-</w:t>
      </w:r>
      <w:r w:rsidR="004F33AA" w:rsidRPr="00953DAF">
        <w:rPr>
          <w:rFonts w:ascii="Times New Roman" w:hAnsi="Times New Roman"/>
          <w:noProof/>
          <w:sz w:val="18"/>
          <w:szCs w:val="18"/>
          <w:lang w:val="ru-RU"/>
        </w:rPr>
        <w:t>municipality</w:t>
      </w:r>
      <w:r w:rsidR="004F33AA" w:rsidRPr="00953DAF">
        <w:rPr>
          <w:rFonts w:ascii="Times New Roman" w:hAnsi="Times New Roman"/>
          <w:noProof/>
          <w:sz w:val="18"/>
          <w:szCs w:val="18"/>
        </w:rPr>
        <w:t>.</w:t>
      </w:r>
      <w:r w:rsidR="004F33AA" w:rsidRPr="00953DAF">
        <w:rPr>
          <w:rFonts w:ascii="Times New Roman" w:hAnsi="Times New Roman"/>
          <w:noProof/>
          <w:sz w:val="18"/>
          <w:szCs w:val="18"/>
          <w:lang w:val="ru-RU"/>
        </w:rPr>
        <w:t>gov</w:t>
      </w:r>
      <w:r w:rsidR="004F33AA" w:rsidRPr="00953DAF">
        <w:rPr>
          <w:rFonts w:ascii="Times New Roman" w:hAnsi="Times New Roman"/>
          <w:noProof/>
          <w:sz w:val="18"/>
          <w:szCs w:val="18"/>
        </w:rPr>
        <w:t>.</w:t>
      </w:r>
      <w:r w:rsidR="004F33AA" w:rsidRPr="00953DAF">
        <w:rPr>
          <w:rFonts w:ascii="Times New Roman" w:hAnsi="Times New Roman"/>
          <w:noProof/>
          <w:sz w:val="18"/>
          <w:szCs w:val="18"/>
          <w:lang w:val="ru-RU"/>
        </w:rPr>
        <w:t>ua</w:t>
      </w:r>
      <w:r w:rsidR="004F33AA" w:rsidRPr="00953DAF">
        <w:rPr>
          <w:rFonts w:ascii="Times New Roman" w:hAnsi="Times New Roman"/>
          <w:noProof/>
          <w:sz w:val="18"/>
          <w:szCs w:val="18"/>
        </w:rPr>
        <w:t>/</w:t>
      </w:r>
    </w:p>
    <w:p w:rsidR="00E42E87" w:rsidRPr="00953DAF" w:rsidRDefault="00E42E87" w:rsidP="00953DAF">
      <w:pPr>
        <w:pStyle w:val="a7"/>
        <w:spacing w:before="0"/>
        <w:ind w:firstLine="0"/>
        <w:jc w:val="center"/>
        <w:rPr>
          <w:rFonts w:ascii="Times New Roman" w:hAnsi="Times New Roman"/>
          <w:b/>
          <w:noProof/>
          <w:sz w:val="18"/>
          <w:szCs w:val="18"/>
          <w:lang w:val="ru-RU"/>
        </w:rPr>
      </w:pPr>
      <w:r w:rsidRPr="00953DAF">
        <w:rPr>
          <w:rFonts w:ascii="Times New Roman" w:hAnsi="Times New Roman"/>
          <w:b/>
          <w:noProof/>
          <w:sz w:val="18"/>
          <w:szCs w:val="18"/>
          <w:lang w:val="ru-RU"/>
        </w:rPr>
        <w:t>Надання послуги за видами побутових відходів</w:t>
      </w:r>
    </w:p>
    <w:p w:rsidR="004F33AA" w:rsidRPr="00953DAF" w:rsidRDefault="00E42E87" w:rsidP="00953DAF">
      <w:pPr>
        <w:pStyle w:val="a7"/>
        <w:numPr>
          <w:ilvl w:val="0"/>
          <w:numId w:val="4"/>
        </w:numPr>
        <w:tabs>
          <w:tab w:val="left" w:pos="851"/>
        </w:tabs>
        <w:spacing w:before="0"/>
        <w:ind w:left="0" w:firstLine="567"/>
        <w:jc w:val="both"/>
        <w:rPr>
          <w:rFonts w:ascii="Times New Roman" w:hAnsi="Times New Roman"/>
          <w:noProof/>
          <w:sz w:val="18"/>
          <w:szCs w:val="18"/>
          <w:lang w:val="ru-RU"/>
        </w:rPr>
      </w:pPr>
      <w:r w:rsidRPr="00953DAF">
        <w:rPr>
          <w:rFonts w:ascii="Times New Roman" w:hAnsi="Times New Roman"/>
          <w:noProof/>
          <w:sz w:val="18"/>
          <w:szCs w:val="18"/>
          <w:lang w:val="ru-RU"/>
        </w:rPr>
        <w:t xml:space="preserve">Виконавець надає колективному споживачеві послугу </w:t>
      </w:r>
      <w:r w:rsidR="004F33AA" w:rsidRPr="00953DAF">
        <w:rPr>
          <w:rFonts w:ascii="Times New Roman" w:hAnsi="Times New Roman"/>
          <w:noProof/>
          <w:sz w:val="18"/>
          <w:szCs w:val="18"/>
          <w:lang w:val="ru-RU"/>
        </w:rPr>
        <w:t>з управління  твердими побутовими відходами ( змішані) .</w:t>
      </w:r>
    </w:p>
    <w:p w:rsidR="00E42E87" w:rsidRPr="00953DAF" w:rsidRDefault="00E42E87" w:rsidP="00953DAF">
      <w:pPr>
        <w:pStyle w:val="a7"/>
        <w:numPr>
          <w:ilvl w:val="0"/>
          <w:numId w:val="4"/>
        </w:numPr>
        <w:tabs>
          <w:tab w:val="left" w:pos="851"/>
        </w:tabs>
        <w:spacing w:before="0"/>
        <w:ind w:left="0" w:firstLine="567"/>
        <w:jc w:val="both"/>
        <w:rPr>
          <w:rFonts w:ascii="Times New Roman" w:hAnsi="Times New Roman"/>
          <w:noProof/>
          <w:sz w:val="18"/>
          <w:szCs w:val="18"/>
          <w:lang w:val="ru-RU"/>
        </w:rPr>
      </w:pPr>
      <w:r w:rsidRPr="00953DAF">
        <w:rPr>
          <w:rFonts w:ascii="Times New Roman" w:hAnsi="Times New Roman"/>
          <w:noProof/>
          <w:sz w:val="18"/>
          <w:szCs w:val="18"/>
          <w:lang w:val="ru-RU"/>
        </w:rPr>
        <w:t>Послуга з управління побутовими відходами (далі - послуга) надається за системами (необхідне зазначити у таблиці для кожного виду побутових відходів):</w:t>
      </w:r>
    </w:p>
    <w:tbl>
      <w:tblPr>
        <w:tblW w:w="9630" w:type="dxa"/>
        <w:tblLayout w:type="fixed"/>
        <w:tblLook w:val="04A0"/>
      </w:tblPr>
      <w:tblGrid>
        <w:gridCol w:w="2688"/>
        <w:gridCol w:w="1554"/>
        <w:gridCol w:w="1704"/>
        <w:gridCol w:w="2264"/>
        <w:gridCol w:w="1420"/>
      </w:tblGrid>
      <w:tr w:rsidR="00E42E87" w:rsidRPr="00953DAF" w:rsidTr="003F2A51">
        <w:trPr>
          <w:tblHeader/>
        </w:trPr>
        <w:tc>
          <w:tcPr>
            <w:tcW w:w="2688" w:type="dxa"/>
            <w:tcBorders>
              <w:top w:val="single" w:sz="4" w:space="0" w:color="auto"/>
              <w:left w:val="nil"/>
              <w:bottom w:val="single" w:sz="4" w:space="0" w:color="auto"/>
              <w:right w:val="single" w:sz="4" w:space="0" w:color="auto"/>
            </w:tcBorders>
            <w:vAlign w:val="center"/>
            <w:hideMark/>
          </w:tcPr>
          <w:p w:rsidR="00E42E87" w:rsidRPr="00953DAF" w:rsidRDefault="00E42E87" w:rsidP="00953DAF">
            <w:pPr>
              <w:pStyle w:val="a7"/>
              <w:spacing w:before="0"/>
              <w:ind w:firstLine="0"/>
              <w:jc w:val="center"/>
              <w:rPr>
                <w:rFonts w:ascii="Times New Roman" w:hAnsi="Times New Roman"/>
                <w:noProof/>
                <w:sz w:val="18"/>
                <w:szCs w:val="18"/>
                <w:lang w:val="en-AU"/>
              </w:rPr>
            </w:pPr>
            <w:r w:rsidRPr="00953DAF">
              <w:rPr>
                <w:rFonts w:ascii="Times New Roman" w:hAnsi="Times New Roman"/>
                <w:noProof/>
                <w:sz w:val="18"/>
                <w:szCs w:val="18"/>
                <w:lang w:val="en-AU"/>
              </w:rPr>
              <w:t>Вид побутових відходів</w:t>
            </w:r>
          </w:p>
        </w:tc>
        <w:tc>
          <w:tcPr>
            <w:tcW w:w="1554" w:type="dxa"/>
            <w:tcBorders>
              <w:top w:val="single" w:sz="4" w:space="0" w:color="auto"/>
              <w:left w:val="single" w:sz="4" w:space="0" w:color="auto"/>
              <w:bottom w:val="single" w:sz="4" w:space="0" w:color="auto"/>
              <w:right w:val="single" w:sz="4" w:space="0" w:color="auto"/>
            </w:tcBorders>
            <w:vAlign w:val="center"/>
            <w:hideMark/>
          </w:tcPr>
          <w:p w:rsidR="00E42E87" w:rsidRPr="00953DAF" w:rsidRDefault="00E42E87" w:rsidP="00953DAF">
            <w:pPr>
              <w:pStyle w:val="a7"/>
              <w:spacing w:before="0"/>
              <w:ind w:left="-98" w:right="-90" w:firstLine="0"/>
              <w:jc w:val="center"/>
              <w:rPr>
                <w:rFonts w:ascii="Times New Roman" w:hAnsi="Times New Roman"/>
                <w:noProof/>
                <w:sz w:val="18"/>
                <w:szCs w:val="18"/>
                <w:lang w:val="en-AU"/>
              </w:rPr>
            </w:pPr>
            <w:r w:rsidRPr="00953DAF">
              <w:rPr>
                <w:rFonts w:ascii="Times New Roman" w:hAnsi="Times New Roman"/>
                <w:noProof/>
                <w:sz w:val="18"/>
                <w:szCs w:val="18"/>
                <w:lang w:val="en-AU"/>
              </w:rPr>
              <w:t>Контейнерна система</w:t>
            </w:r>
          </w:p>
        </w:tc>
        <w:tc>
          <w:tcPr>
            <w:tcW w:w="1704" w:type="dxa"/>
            <w:tcBorders>
              <w:top w:val="single" w:sz="4" w:space="0" w:color="auto"/>
              <w:left w:val="single" w:sz="4" w:space="0" w:color="auto"/>
              <w:bottom w:val="single" w:sz="4" w:space="0" w:color="auto"/>
              <w:right w:val="single" w:sz="4" w:space="0" w:color="auto"/>
            </w:tcBorders>
            <w:vAlign w:val="center"/>
            <w:hideMark/>
          </w:tcPr>
          <w:p w:rsidR="00E42E87" w:rsidRPr="00953DAF" w:rsidRDefault="00E42E87" w:rsidP="00953DAF">
            <w:pPr>
              <w:pStyle w:val="a7"/>
              <w:spacing w:before="0"/>
              <w:ind w:left="-104" w:right="-108" w:firstLine="0"/>
              <w:jc w:val="center"/>
              <w:rPr>
                <w:rFonts w:ascii="Times New Roman" w:hAnsi="Times New Roman"/>
                <w:noProof/>
                <w:sz w:val="18"/>
                <w:szCs w:val="18"/>
                <w:lang w:val="en-AU"/>
              </w:rPr>
            </w:pPr>
            <w:r w:rsidRPr="00953DAF">
              <w:rPr>
                <w:rFonts w:ascii="Times New Roman" w:hAnsi="Times New Roman"/>
                <w:noProof/>
                <w:sz w:val="18"/>
                <w:szCs w:val="18"/>
                <w:lang w:val="en-AU"/>
              </w:rPr>
              <w:t>Безконтейнерна система</w:t>
            </w:r>
          </w:p>
        </w:tc>
        <w:tc>
          <w:tcPr>
            <w:tcW w:w="2264" w:type="dxa"/>
            <w:tcBorders>
              <w:top w:val="single" w:sz="4" w:space="0" w:color="auto"/>
              <w:left w:val="single" w:sz="4" w:space="0" w:color="auto"/>
              <w:bottom w:val="single" w:sz="4" w:space="0" w:color="auto"/>
              <w:right w:val="single" w:sz="4" w:space="0" w:color="auto"/>
            </w:tcBorders>
            <w:vAlign w:val="center"/>
            <w:hideMark/>
          </w:tcPr>
          <w:p w:rsidR="00E42E87" w:rsidRPr="00953DAF" w:rsidRDefault="00E42E87" w:rsidP="00953DAF">
            <w:pPr>
              <w:pStyle w:val="a7"/>
              <w:spacing w:before="0"/>
              <w:ind w:firstLine="0"/>
              <w:jc w:val="center"/>
              <w:rPr>
                <w:rFonts w:ascii="Times New Roman" w:hAnsi="Times New Roman"/>
                <w:noProof/>
                <w:sz w:val="18"/>
                <w:szCs w:val="18"/>
                <w:lang w:val="ru-RU"/>
              </w:rPr>
            </w:pPr>
            <w:r w:rsidRPr="00953DAF">
              <w:rPr>
                <w:rFonts w:ascii="Times New Roman" w:hAnsi="Times New Roman"/>
                <w:noProof/>
                <w:sz w:val="18"/>
                <w:szCs w:val="18"/>
                <w:lang w:val="ru-RU"/>
              </w:rPr>
              <w:t>Пункт роздільного збирання (зокрема мобільний)</w:t>
            </w:r>
          </w:p>
        </w:tc>
        <w:tc>
          <w:tcPr>
            <w:tcW w:w="1420" w:type="dxa"/>
            <w:tcBorders>
              <w:top w:val="single" w:sz="4" w:space="0" w:color="auto"/>
              <w:left w:val="single" w:sz="4" w:space="0" w:color="auto"/>
              <w:bottom w:val="single" w:sz="4" w:space="0" w:color="auto"/>
              <w:right w:val="nil"/>
            </w:tcBorders>
            <w:vAlign w:val="center"/>
            <w:hideMark/>
          </w:tcPr>
          <w:p w:rsidR="00E42E87" w:rsidRPr="00953DAF" w:rsidRDefault="00E42E87" w:rsidP="00953DAF">
            <w:pPr>
              <w:pStyle w:val="a7"/>
              <w:spacing w:before="0"/>
              <w:ind w:firstLine="0"/>
              <w:jc w:val="center"/>
              <w:rPr>
                <w:rFonts w:ascii="Times New Roman" w:hAnsi="Times New Roman"/>
                <w:noProof/>
                <w:sz w:val="18"/>
                <w:szCs w:val="18"/>
                <w:lang w:val="en-AU"/>
              </w:rPr>
            </w:pPr>
            <w:r w:rsidRPr="00953DAF">
              <w:rPr>
                <w:rFonts w:ascii="Times New Roman" w:hAnsi="Times New Roman"/>
                <w:noProof/>
                <w:sz w:val="18"/>
                <w:szCs w:val="18"/>
                <w:lang w:val="en-AU"/>
              </w:rPr>
              <w:t>За заявкою</w:t>
            </w:r>
          </w:p>
        </w:tc>
      </w:tr>
      <w:tr w:rsidR="00E42E87" w:rsidRPr="00953DAF" w:rsidTr="003F2A51">
        <w:tc>
          <w:tcPr>
            <w:tcW w:w="2688" w:type="dxa"/>
            <w:tcBorders>
              <w:top w:val="single" w:sz="4" w:space="0" w:color="auto"/>
              <w:left w:val="nil"/>
              <w:bottom w:val="nil"/>
              <w:right w:val="nil"/>
            </w:tcBorders>
            <w:hideMark/>
          </w:tcPr>
          <w:p w:rsidR="00E42E87" w:rsidRPr="00953DAF" w:rsidRDefault="00E42E87" w:rsidP="00953DAF">
            <w:pPr>
              <w:pStyle w:val="a7"/>
              <w:numPr>
                <w:ilvl w:val="0"/>
                <w:numId w:val="5"/>
              </w:numPr>
              <w:spacing w:before="0"/>
              <w:ind w:left="0" w:firstLine="0"/>
              <w:rPr>
                <w:rFonts w:ascii="Times New Roman" w:hAnsi="Times New Roman"/>
                <w:noProof/>
                <w:sz w:val="18"/>
                <w:szCs w:val="18"/>
                <w:lang w:val="en-AU"/>
              </w:rPr>
            </w:pPr>
            <w:r w:rsidRPr="00953DAF">
              <w:rPr>
                <w:rFonts w:ascii="Times New Roman" w:hAnsi="Times New Roman"/>
                <w:noProof/>
                <w:sz w:val="18"/>
                <w:szCs w:val="18"/>
                <w:lang w:val="en-AU"/>
              </w:rPr>
              <w:t>Змішані відходи</w:t>
            </w:r>
          </w:p>
        </w:tc>
        <w:tc>
          <w:tcPr>
            <w:tcW w:w="1554" w:type="dxa"/>
            <w:tcBorders>
              <w:top w:val="single" w:sz="4" w:space="0" w:color="auto"/>
              <w:left w:val="nil"/>
              <w:bottom w:val="nil"/>
              <w:right w:val="nil"/>
            </w:tcBorders>
          </w:tcPr>
          <w:p w:rsidR="00E42E87" w:rsidRPr="00953DAF" w:rsidRDefault="004F33AA" w:rsidP="00953DAF">
            <w:pPr>
              <w:pStyle w:val="a7"/>
              <w:spacing w:before="0"/>
              <w:ind w:firstLine="0"/>
              <w:jc w:val="both"/>
              <w:rPr>
                <w:rFonts w:ascii="Times New Roman" w:hAnsi="Times New Roman"/>
                <w:noProof/>
                <w:sz w:val="18"/>
                <w:szCs w:val="18"/>
                <w:lang w:val="en-AU"/>
              </w:rPr>
            </w:pPr>
            <w:r w:rsidRPr="00953DAF">
              <w:rPr>
                <w:rFonts w:ascii="Times New Roman" w:hAnsi="Times New Roman"/>
                <w:noProof/>
                <w:sz w:val="18"/>
                <w:szCs w:val="18"/>
                <w:lang w:val="en-AU"/>
              </w:rPr>
              <w:t>Контейнерна система</w:t>
            </w:r>
          </w:p>
        </w:tc>
        <w:tc>
          <w:tcPr>
            <w:tcW w:w="1704" w:type="dxa"/>
            <w:tcBorders>
              <w:top w:val="single" w:sz="4" w:space="0" w:color="auto"/>
              <w:left w:val="nil"/>
              <w:bottom w:val="nil"/>
              <w:right w:val="nil"/>
            </w:tcBorders>
          </w:tcPr>
          <w:p w:rsidR="00E42E87" w:rsidRPr="00953DAF" w:rsidRDefault="00E42E87" w:rsidP="00953DAF">
            <w:pPr>
              <w:pStyle w:val="a7"/>
              <w:spacing w:before="0"/>
              <w:ind w:firstLine="0"/>
              <w:jc w:val="both"/>
              <w:rPr>
                <w:rFonts w:ascii="Times New Roman" w:hAnsi="Times New Roman"/>
                <w:noProof/>
                <w:sz w:val="18"/>
                <w:szCs w:val="18"/>
                <w:lang w:val="en-AU"/>
              </w:rPr>
            </w:pPr>
          </w:p>
        </w:tc>
        <w:tc>
          <w:tcPr>
            <w:tcW w:w="2264" w:type="dxa"/>
            <w:tcBorders>
              <w:top w:val="single" w:sz="4" w:space="0" w:color="auto"/>
              <w:left w:val="nil"/>
              <w:bottom w:val="nil"/>
              <w:right w:val="nil"/>
            </w:tcBorders>
          </w:tcPr>
          <w:p w:rsidR="00E42E87" w:rsidRPr="00953DAF" w:rsidRDefault="00E42E87" w:rsidP="00953DAF">
            <w:pPr>
              <w:pStyle w:val="a7"/>
              <w:spacing w:before="0"/>
              <w:ind w:firstLine="0"/>
              <w:jc w:val="both"/>
              <w:rPr>
                <w:rFonts w:ascii="Times New Roman" w:hAnsi="Times New Roman"/>
                <w:noProof/>
                <w:sz w:val="18"/>
                <w:szCs w:val="18"/>
                <w:lang w:val="en-AU"/>
              </w:rPr>
            </w:pPr>
          </w:p>
        </w:tc>
        <w:tc>
          <w:tcPr>
            <w:tcW w:w="1420" w:type="dxa"/>
            <w:tcBorders>
              <w:top w:val="single" w:sz="4" w:space="0" w:color="auto"/>
              <w:left w:val="nil"/>
              <w:bottom w:val="nil"/>
              <w:right w:val="nil"/>
            </w:tcBorders>
          </w:tcPr>
          <w:p w:rsidR="00E42E87" w:rsidRPr="00953DAF" w:rsidRDefault="004F33AA" w:rsidP="00953DAF">
            <w:pPr>
              <w:pStyle w:val="a7"/>
              <w:spacing w:before="0"/>
              <w:ind w:firstLine="0"/>
              <w:jc w:val="both"/>
              <w:rPr>
                <w:rFonts w:ascii="Times New Roman" w:hAnsi="Times New Roman"/>
                <w:noProof/>
                <w:sz w:val="18"/>
                <w:szCs w:val="18"/>
                <w:lang w:val="en-AU"/>
              </w:rPr>
            </w:pPr>
            <w:r w:rsidRPr="00953DAF">
              <w:rPr>
                <w:rFonts w:ascii="Times New Roman" w:hAnsi="Times New Roman"/>
                <w:noProof/>
                <w:sz w:val="18"/>
                <w:szCs w:val="18"/>
                <w:lang w:val="en-AU"/>
              </w:rPr>
              <w:t>За заявкою</w:t>
            </w:r>
          </w:p>
        </w:tc>
      </w:tr>
    </w:tbl>
    <w:p w:rsidR="00E42E87" w:rsidRPr="00953DAF" w:rsidRDefault="00E42E87" w:rsidP="00953DAF">
      <w:pPr>
        <w:pStyle w:val="a7"/>
        <w:numPr>
          <w:ilvl w:val="0"/>
          <w:numId w:val="4"/>
        </w:numPr>
        <w:tabs>
          <w:tab w:val="left" w:pos="851"/>
        </w:tabs>
        <w:spacing w:before="0"/>
        <w:ind w:left="0" w:firstLine="567"/>
        <w:jc w:val="both"/>
        <w:rPr>
          <w:rFonts w:ascii="Times New Roman" w:hAnsi="Times New Roman"/>
          <w:noProof/>
          <w:sz w:val="18"/>
          <w:szCs w:val="18"/>
          <w:lang w:val="ru-RU"/>
        </w:rPr>
      </w:pPr>
      <w:r w:rsidRPr="00953DAF">
        <w:rPr>
          <w:rFonts w:ascii="Times New Roman" w:hAnsi="Times New Roman"/>
          <w:noProof/>
          <w:sz w:val="18"/>
          <w:szCs w:val="18"/>
          <w:lang w:val="ru-RU"/>
        </w:rPr>
        <w:t>Під час збирання побутових відходів за контейнерною системою використовуються технічно справні контейнери:</w:t>
      </w:r>
    </w:p>
    <w:tbl>
      <w:tblPr>
        <w:tblW w:w="9495" w:type="dxa"/>
        <w:tblLayout w:type="fixed"/>
        <w:tblLook w:val="04A0"/>
      </w:tblPr>
      <w:tblGrid>
        <w:gridCol w:w="2831"/>
        <w:gridCol w:w="1985"/>
        <w:gridCol w:w="2734"/>
        <w:gridCol w:w="1945"/>
      </w:tblGrid>
      <w:tr w:rsidR="00E42E87" w:rsidRPr="00953DAF" w:rsidTr="003F2A51">
        <w:tc>
          <w:tcPr>
            <w:tcW w:w="2831" w:type="dxa"/>
            <w:tcBorders>
              <w:top w:val="single" w:sz="4" w:space="0" w:color="auto"/>
              <w:left w:val="nil"/>
              <w:bottom w:val="single" w:sz="4" w:space="0" w:color="auto"/>
              <w:right w:val="single" w:sz="4" w:space="0" w:color="auto"/>
            </w:tcBorders>
            <w:vAlign w:val="center"/>
            <w:hideMark/>
          </w:tcPr>
          <w:p w:rsidR="00E42E87" w:rsidRPr="00953DAF" w:rsidRDefault="00E42E87" w:rsidP="00953DAF">
            <w:pPr>
              <w:pStyle w:val="a7"/>
              <w:spacing w:before="0" w:line="228" w:lineRule="auto"/>
              <w:ind w:firstLine="0"/>
              <w:jc w:val="center"/>
              <w:rPr>
                <w:rFonts w:ascii="Times New Roman" w:hAnsi="Times New Roman"/>
                <w:noProof/>
                <w:sz w:val="18"/>
                <w:szCs w:val="18"/>
                <w:lang w:val="en-AU"/>
              </w:rPr>
            </w:pPr>
            <w:r w:rsidRPr="00953DAF">
              <w:rPr>
                <w:rFonts w:ascii="Times New Roman" w:hAnsi="Times New Roman"/>
                <w:noProof/>
                <w:sz w:val="18"/>
                <w:szCs w:val="18"/>
                <w:lang w:val="en-AU"/>
              </w:rPr>
              <w:t>Вид побутових відходів</w:t>
            </w:r>
          </w:p>
        </w:tc>
        <w:tc>
          <w:tcPr>
            <w:tcW w:w="1985" w:type="dxa"/>
            <w:tcBorders>
              <w:top w:val="single" w:sz="4" w:space="0" w:color="auto"/>
              <w:left w:val="single" w:sz="4" w:space="0" w:color="auto"/>
              <w:bottom w:val="single" w:sz="4" w:space="0" w:color="auto"/>
              <w:right w:val="single" w:sz="4" w:space="0" w:color="auto"/>
            </w:tcBorders>
            <w:vAlign w:val="center"/>
            <w:hideMark/>
          </w:tcPr>
          <w:p w:rsidR="00E42E87" w:rsidRPr="00953DAF" w:rsidRDefault="00E42E87" w:rsidP="00953DAF">
            <w:pPr>
              <w:pStyle w:val="a7"/>
              <w:spacing w:before="0" w:line="228" w:lineRule="auto"/>
              <w:ind w:firstLine="0"/>
              <w:jc w:val="center"/>
              <w:rPr>
                <w:rFonts w:ascii="Times New Roman" w:hAnsi="Times New Roman"/>
                <w:noProof/>
                <w:sz w:val="18"/>
                <w:szCs w:val="18"/>
                <w:lang w:val="en-AU"/>
              </w:rPr>
            </w:pPr>
            <w:r w:rsidRPr="00953DAF">
              <w:rPr>
                <w:rFonts w:ascii="Times New Roman" w:hAnsi="Times New Roman"/>
                <w:noProof/>
                <w:sz w:val="18"/>
                <w:szCs w:val="18"/>
                <w:lang w:val="en-AU"/>
              </w:rPr>
              <w:t>Кількість контейнерів, одиниць</w:t>
            </w:r>
          </w:p>
        </w:tc>
        <w:tc>
          <w:tcPr>
            <w:tcW w:w="2734" w:type="dxa"/>
            <w:tcBorders>
              <w:top w:val="single" w:sz="4" w:space="0" w:color="auto"/>
              <w:left w:val="single" w:sz="4" w:space="0" w:color="auto"/>
              <w:bottom w:val="single" w:sz="4" w:space="0" w:color="auto"/>
              <w:right w:val="single" w:sz="4" w:space="0" w:color="auto"/>
            </w:tcBorders>
            <w:vAlign w:val="center"/>
            <w:hideMark/>
          </w:tcPr>
          <w:p w:rsidR="00E42E87" w:rsidRPr="00953DAF" w:rsidRDefault="00E42E87" w:rsidP="00953DAF">
            <w:pPr>
              <w:pStyle w:val="a7"/>
              <w:spacing w:before="0" w:line="228" w:lineRule="auto"/>
              <w:ind w:firstLine="0"/>
              <w:jc w:val="center"/>
              <w:rPr>
                <w:rFonts w:ascii="Times New Roman" w:hAnsi="Times New Roman"/>
                <w:noProof/>
                <w:sz w:val="18"/>
                <w:szCs w:val="18"/>
                <w:lang w:val="en-AU"/>
              </w:rPr>
            </w:pPr>
            <w:r w:rsidRPr="00953DAF">
              <w:rPr>
                <w:rFonts w:ascii="Times New Roman" w:hAnsi="Times New Roman"/>
                <w:noProof/>
                <w:sz w:val="18"/>
                <w:szCs w:val="18"/>
                <w:lang w:val="en-AU"/>
              </w:rPr>
              <w:t>Місткість контейнера, куб. метрів</w:t>
            </w:r>
          </w:p>
        </w:tc>
        <w:tc>
          <w:tcPr>
            <w:tcW w:w="1945" w:type="dxa"/>
            <w:tcBorders>
              <w:top w:val="single" w:sz="4" w:space="0" w:color="auto"/>
              <w:left w:val="single" w:sz="4" w:space="0" w:color="auto"/>
              <w:bottom w:val="single" w:sz="4" w:space="0" w:color="auto"/>
              <w:right w:val="nil"/>
            </w:tcBorders>
            <w:vAlign w:val="center"/>
            <w:hideMark/>
          </w:tcPr>
          <w:p w:rsidR="00E42E87" w:rsidRPr="00953DAF" w:rsidRDefault="00E42E87" w:rsidP="00953DAF">
            <w:pPr>
              <w:pStyle w:val="a7"/>
              <w:spacing w:before="0" w:line="228" w:lineRule="auto"/>
              <w:ind w:firstLine="0"/>
              <w:jc w:val="center"/>
              <w:rPr>
                <w:rFonts w:ascii="Times New Roman" w:hAnsi="Times New Roman"/>
                <w:noProof/>
                <w:sz w:val="18"/>
                <w:szCs w:val="18"/>
                <w:lang w:val="en-AU"/>
              </w:rPr>
            </w:pPr>
            <w:r w:rsidRPr="00953DAF">
              <w:rPr>
                <w:rFonts w:ascii="Times New Roman" w:hAnsi="Times New Roman"/>
                <w:noProof/>
                <w:sz w:val="18"/>
                <w:szCs w:val="18"/>
                <w:lang w:val="en-AU"/>
              </w:rPr>
              <w:t>Власність контейнера</w:t>
            </w:r>
          </w:p>
        </w:tc>
      </w:tr>
      <w:tr w:rsidR="00E42E87" w:rsidRPr="00953DAF" w:rsidTr="003F2A51">
        <w:tc>
          <w:tcPr>
            <w:tcW w:w="2831" w:type="dxa"/>
            <w:tcBorders>
              <w:top w:val="single" w:sz="4" w:space="0" w:color="auto"/>
              <w:left w:val="nil"/>
              <w:bottom w:val="nil"/>
              <w:right w:val="nil"/>
            </w:tcBorders>
            <w:hideMark/>
          </w:tcPr>
          <w:p w:rsidR="00E42E87" w:rsidRPr="00953DAF" w:rsidRDefault="00E42E87" w:rsidP="00953DAF">
            <w:pPr>
              <w:pStyle w:val="a7"/>
              <w:spacing w:before="0" w:line="228" w:lineRule="auto"/>
              <w:ind w:firstLine="0"/>
              <w:rPr>
                <w:rFonts w:ascii="Times New Roman" w:hAnsi="Times New Roman"/>
                <w:noProof/>
                <w:sz w:val="18"/>
                <w:szCs w:val="18"/>
                <w:lang w:val="en-AU"/>
              </w:rPr>
            </w:pPr>
            <w:r w:rsidRPr="00953DAF">
              <w:rPr>
                <w:rFonts w:ascii="Times New Roman" w:hAnsi="Times New Roman"/>
                <w:noProof/>
                <w:sz w:val="18"/>
                <w:szCs w:val="18"/>
                <w:lang w:val="en-AU"/>
              </w:rPr>
              <w:t>1. Змішані відходи</w:t>
            </w:r>
          </w:p>
        </w:tc>
        <w:tc>
          <w:tcPr>
            <w:tcW w:w="1985" w:type="dxa"/>
            <w:tcBorders>
              <w:top w:val="single" w:sz="4" w:space="0" w:color="auto"/>
              <w:left w:val="nil"/>
              <w:bottom w:val="nil"/>
              <w:right w:val="nil"/>
            </w:tcBorders>
          </w:tcPr>
          <w:p w:rsidR="00E42E87" w:rsidRPr="00953DAF" w:rsidRDefault="00E42E87" w:rsidP="00953DAF">
            <w:pPr>
              <w:pStyle w:val="a7"/>
              <w:spacing w:before="0" w:line="228" w:lineRule="auto"/>
              <w:ind w:firstLine="0"/>
              <w:jc w:val="both"/>
              <w:rPr>
                <w:rFonts w:ascii="Times New Roman" w:hAnsi="Times New Roman"/>
                <w:noProof/>
                <w:sz w:val="18"/>
                <w:szCs w:val="18"/>
                <w:lang w:val="en-AU"/>
              </w:rPr>
            </w:pPr>
          </w:p>
        </w:tc>
        <w:tc>
          <w:tcPr>
            <w:tcW w:w="2734" w:type="dxa"/>
            <w:tcBorders>
              <w:top w:val="single" w:sz="4" w:space="0" w:color="auto"/>
              <w:left w:val="nil"/>
              <w:bottom w:val="nil"/>
              <w:right w:val="nil"/>
            </w:tcBorders>
          </w:tcPr>
          <w:p w:rsidR="00E42E87" w:rsidRPr="00953DAF" w:rsidRDefault="00E42E87" w:rsidP="00953DAF">
            <w:pPr>
              <w:pStyle w:val="a7"/>
              <w:spacing w:before="0" w:line="228" w:lineRule="auto"/>
              <w:ind w:firstLine="0"/>
              <w:jc w:val="both"/>
              <w:rPr>
                <w:rFonts w:ascii="Times New Roman" w:hAnsi="Times New Roman"/>
                <w:noProof/>
                <w:sz w:val="18"/>
                <w:szCs w:val="18"/>
                <w:lang w:val="en-AU"/>
              </w:rPr>
            </w:pPr>
          </w:p>
        </w:tc>
        <w:tc>
          <w:tcPr>
            <w:tcW w:w="1945" w:type="dxa"/>
            <w:tcBorders>
              <w:top w:val="single" w:sz="4" w:space="0" w:color="auto"/>
              <w:left w:val="nil"/>
              <w:bottom w:val="nil"/>
              <w:right w:val="nil"/>
            </w:tcBorders>
          </w:tcPr>
          <w:p w:rsidR="00E42E87" w:rsidRPr="00953DAF" w:rsidRDefault="00E42E87" w:rsidP="00953DAF">
            <w:pPr>
              <w:pStyle w:val="a7"/>
              <w:spacing w:before="0" w:line="228" w:lineRule="auto"/>
              <w:ind w:firstLine="0"/>
              <w:jc w:val="both"/>
              <w:rPr>
                <w:rFonts w:ascii="Times New Roman" w:hAnsi="Times New Roman"/>
                <w:noProof/>
                <w:sz w:val="18"/>
                <w:szCs w:val="18"/>
                <w:lang w:val="en-AU"/>
              </w:rPr>
            </w:pPr>
          </w:p>
        </w:tc>
      </w:tr>
    </w:tbl>
    <w:p w:rsidR="00E42E87" w:rsidRPr="00953DAF" w:rsidRDefault="00E42E87" w:rsidP="00953DAF">
      <w:pPr>
        <w:pStyle w:val="a7"/>
        <w:numPr>
          <w:ilvl w:val="0"/>
          <w:numId w:val="4"/>
        </w:numPr>
        <w:tabs>
          <w:tab w:val="left" w:pos="851"/>
        </w:tabs>
        <w:spacing w:before="0"/>
        <w:ind w:left="0" w:firstLine="567"/>
        <w:jc w:val="both"/>
        <w:rPr>
          <w:rFonts w:ascii="Times New Roman" w:hAnsi="Times New Roman"/>
          <w:noProof/>
          <w:sz w:val="18"/>
          <w:szCs w:val="18"/>
          <w:lang w:val="ru-RU"/>
        </w:rPr>
      </w:pPr>
      <w:r w:rsidRPr="00953DAF">
        <w:rPr>
          <w:rFonts w:ascii="Times New Roman" w:hAnsi="Times New Roman"/>
          <w:noProof/>
          <w:sz w:val="18"/>
          <w:szCs w:val="18"/>
          <w:lang w:val="ru-RU"/>
        </w:rPr>
        <w:t>Графік та контакти для перевезення побутових відходів: за контейнерною або безконтейнерною системою, з пунктів роздільного збирання (зокрема мобільного):</w:t>
      </w:r>
    </w:p>
    <w:tbl>
      <w:tblPr>
        <w:tblW w:w="9630" w:type="dxa"/>
        <w:tblLayout w:type="fixed"/>
        <w:tblLook w:val="04A0"/>
      </w:tblPr>
      <w:tblGrid>
        <w:gridCol w:w="2404"/>
        <w:gridCol w:w="2729"/>
        <w:gridCol w:w="2230"/>
        <w:gridCol w:w="2267"/>
      </w:tblGrid>
      <w:tr w:rsidR="00E42E87" w:rsidRPr="00953DAF" w:rsidTr="003F2A51">
        <w:trPr>
          <w:tblHeader/>
        </w:trPr>
        <w:tc>
          <w:tcPr>
            <w:tcW w:w="2404" w:type="dxa"/>
            <w:tcBorders>
              <w:top w:val="single" w:sz="4" w:space="0" w:color="auto"/>
              <w:left w:val="nil"/>
              <w:bottom w:val="single" w:sz="4" w:space="0" w:color="auto"/>
              <w:right w:val="single" w:sz="4" w:space="0" w:color="auto"/>
            </w:tcBorders>
            <w:vAlign w:val="center"/>
            <w:hideMark/>
          </w:tcPr>
          <w:p w:rsidR="00E42E87" w:rsidRPr="00953DAF" w:rsidRDefault="00E42E87" w:rsidP="00953DAF">
            <w:pPr>
              <w:pStyle w:val="a7"/>
              <w:spacing w:before="0"/>
              <w:ind w:firstLine="0"/>
              <w:jc w:val="center"/>
              <w:rPr>
                <w:rFonts w:ascii="Times New Roman" w:hAnsi="Times New Roman"/>
                <w:noProof/>
                <w:sz w:val="18"/>
                <w:szCs w:val="18"/>
                <w:lang w:val="en-AU"/>
              </w:rPr>
            </w:pPr>
            <w:r w:rsidRPr="00953DAF">
              <w:rPr>
                <w:rFonts w:ascii="Times New Roman" w:hAnsi="Times New Roman"/>
                <w:noProof/>
                <w:sz w:val="18"/>
                <w:szCs w:val="18"/>
                <w:lang w:val="en-AU"/>
              </w:rPr>
              <w:t>Вид побутових відходів</w:t>
            </w:r>
          </w:p>
        </w:tc>
        <w:tc>
          <w:tcPr>
            <w:tcW w:w="2729" w:type="dxa"/>
            <w:tcBorders>
              <w:top w:val="single" w:sz="4" w:space="0" w:color="auto"/>
              <w:left w:val="single" w:sz="4" w:space="0" w:color="auto"/>
              <w:bottom w:val="single" w:sz="4" w:space="0" w:color="auto"/>
              <w:right w:val="single" w:sz="4" w:space="0" w:color="auto"/>
            </w:tcBorders>
            <w:vAlign w:val="center"/>
            <w:hideMark/>
          </w:tcPr>
          <w:p w:rsidR="00E42E87" w:rsidRPr="00953DAF" w:rsidRDefault="00E42E87" w:rsidP="00953DAF">
            <w:pPr>
              <w:pStyle w:val="a7"/>
              <w:spacing w:before="0"/>
              <w:ind w:firstLine="0"/>
              <w:jc w:val="center"/>
              <w:rPr>
                <w:rFonts w:ascii="Times New Roman" w:hAnsi="Times New Roman"/>
                <w:noProof/>
                <w:sz w:val="18"/>
                <w:szCs w:val="18"/>
                <w:lang w:val="ru-RU"/>
              </w:rPr>
            </w:pPr>
            <w:r w:rsidRPr="00953DAF">
              <w:rPr>
                <w:rFonts w:ascii="Times New Roman" w:hAnsi="Times New Roman"/>
                <w:noProof/>
                <w:sz w:val="18"/>
                <w:szCs w:val="18"/>
                <w:lang w:val="ru-RU"/>
              </w:rPr>
              <w:t>Графік та час перевезення зібраних побутових відходів</w:t>
            </w:r>
          </w:p>
        </w:tc>
        <w:tc>
          <w:tcPr>
            <w:tcW w:w="2230" w:type="dxa"/>
            <w:tcBorders>
              <w:top w:val="single" w:sz="4" w:space="0" w:color="auto"/>
              <w:left w:val="single" w:sz="4" w:space="0" w:color="auto"/>
              <w:bottom w:val="single" w:sz="4" w:space="0" w:color="auto"/>
              <w:right w:val="single" w:sz="4" w:space="0" w:color="auto"/>
            </w:tcBorders>
            <w:vAlign w:val="center"/>
            <w:hideMark/>
          </w:tcPr>
          <w:p w:rsidR="00E42E87" w:rsidRPr="00953DAF" w:rsidRDefault="00E42E87" w:rsidP="00953DAF">
            <w:pPr>
              <w:pStyle w:val="a7"/>
              <w:spacing w:before="0"/>
              <w:ind w:firstLine="0"/>
              <w:jc w:val="center"/>
              <w:rPr>
                <w:rFonts w:ascii="Times New Roman" w:hAnsi="Times New Roman"/>
                <w:noProof/>
                <w:sz w:val="18"/>
                <w:szCs w:val="18"/>
                <w:lang w:val="ru-RU"/>
              </w:rPr>
            </w:pPr>
            <w:r w:rsidRPr="00953DAF">
              <w:rPr>
                <w:rFonts w:ascii="Times New Roman" w:hAnsi="Times New Roman"/>
                <w:noProof/>
                <w:sz w:val="18"/>
                <w:szCs w:val="18"/>
                <w:lang w:val="ru-RU"/>
              </w:rPr>
              <w:t>Адреса пункту роздільного збирання (зокрема мобільного)</w:t>
            </w:r>
          </w:p>
        </w:tc>
        <w:tc>
          <w:tcPr>
            <w:tcW w:w="2267" w:type="dxa"/>
            <w:tcBorders>
              <w:top w:val="single" w:sz="4" w:space="0" w:color="auto"/>
              <w:left w:val="single" w:sz="4" w:space="0" w:color="auto"/>
              <w:bottom w:val="single" w:sz="4" w:space="0" w:color="auto"/>
              <w:right w:val="nil"/>
            </w:tcBorders>
            <w:vAlign w:val="center"/>
            <w:hideMark/>
          </w:tcPr>
          <w:p w:rsidR="00E42E87" w:rsidRPr="00953DAF" w:rsidRDefault="00E42E87" w:rsidP="00953DAF">
            <w:pPr>
              <w:pStyle w:val="a7"/>
              <w:spacing w:before="0"/>
              <w:ind w:firstLine="0"/>
              <w:jc w:val="center"/>
              <w:rPr>
                <w:rFonts w:ascii="Times New Roman" w:hAnsi="Times New Roman"/>
                <w:noProof/>
                <w:sz w:val="18"/>
                <w:szCs w:val="18"/>
                <w:lang w:val="ru-RU"/>
              </w:rPr>
            </w:pPr>
            <w:r w:rsidRPr="00953DAF">
              <w:rPr>
                <w:rFonts w:ascii="Times New Roman" w:hAnsi="Times New Roman"/>
                <w:noProof/>
                <w:sz w:val="18"/>
                <w:szCs w:val="18"/>
                <w:lang w:val="ru-RU"/>
              </w:rPr>
              <w:t>Контактна інформація для замовлення перевезення побутових відходів за заявкою</w:t>
            </w:r>
          </w:p>
        </w:tc>
      </w:tr>
      <w:tr w:rsidR="00E42E87" w:rsidRPr="00953DAF" w:rsidTr="003F2A51">
        <w:tc>
          <w:tcPr>
            <w:tcW w:w="2404" w:type="dxa"/>
            <w:tcBorders>
              <w:top w:val="single" w:sz="4" w:space="0" w:color="auto"/>
              <w:left w:val="nil"/>
              <w:bottom w:val="nil"/>
              <w:right w:val="nil"/>
            </w:tcBorders>
            <w:hideMark/>
          </w:tcPr>
          <w:p w:rsidR="00E42E87" w:rsidRPr="00953DAF" w:rsidRDefault="00E42E87" w:rsidP="00953DAF">
            <w:pPr>
              <w:pStyle w:val="a7"/>
              <w:numPr>
                <w:ilvl w:val="0"/>
                <w:numId w:val="6"/>
              </w:numPr>
              <w:spacing w:before="0"/>
              <w:ind w:left="0" w:firstLine="142"/>
              <w:rPr>
                <w:rFonts w:ascii="Times New Roman" w:hAnsi="Times New Roman"/>
                <w:noProof/>
                <w:sz w:val="18"/>
                <w:szCs w:val="18"/>
                <w:lang w:val="en-AU"/>
              </w:rPr>
            </w:pPr>
            <w:r w:rsidRPr="00953DAF">
              <w:rPr>
                <w:rFonts w:ascii="Times New Roman" w:hAnsi="Times New Roman"/>
                <w:noProof/>
                <w:sz w:val="18"/>
                <w:szCs w:val="18"/>
                <w:lang w:val="en-AU"/>
              </w:rPr>
              <w:t>Змішані відходи</w:t>
            </w:r>
          </w:p>
        </w:tc>
        <w:tc>
          <w:tcPr>
            <w:tcW w:w="2729" w:type="dxa"/>
            <w:tcBorders>
              <w:top w:val="single" w:sz="4" w:space="0" w:color="auto"/>
              <w:left w:val="nil"/>
              <w:bottom w:val="nil"/>
              <w:right w:val="nil"/>
            </w:tcBorders>
            <w:hideMark/>
          </w:tcPr>
          <w:p w:rsidR="00E42E87" w:rsidRPr="00953DAF" w:rsidRDefault="004F33AA" w:rsidP="00953DAF">
            <w:pPr>
              <w:pStyle w:val="a7"/>
              <w:spacing w:before="0"/>
              <w:ind w:firstLine="0"/>
              <w:jc w:val="center"/>
              <w:rPr>
                <w:rFonts w:ascii="Times New Roman" w:hAnsi="Times New Roman"/>
                <w:noProof/>
                <w:sz w:val="18"/>
                <w:szCs w:val="18"/>
              </w:rPr>
            </w:pPr>
            <w:r w:rsidRPr="00953DAF">
              <w:rPr>
                <w:rFonts w:ascii="Times New Roman" w:hAnsi="Times New Roman"/>
                <w:noProof/>
                <w:sz w:val="18"/>
                <w:szCs w:val="18"/>
              </w:rPr>
              <w:t>За заявкою споживача</w:t>
            </w:r>
          </w:p>
          <w:p w:rsidR="00E42E87" w:rsidRPr="00953DAF" w:rsidRDefault="00E42E87" w:rsidP="00953DAF">
            <w:pPr>
              <w:pStyle w:val="a7"/>
              <w:spacing w:before="0"/>
              <w:ind w:firstLine="0"/>
              <w:jc w:val="center"/>
              <w:rPr>
                <w:rFonts w:ascii="Times New Roman" w:hAnsi="Times New Roman"/>
                <w:noProof/>
                <w:sz w:val="18"/>
                <w:szCs w:val="18"/>
                <w:lang w:val="en-AU"/>
              </w:rPr>
            </w:pPr>
          </w:p>
        </w:tc>
        <w:tc>
          <w:tcPr>
            <w:tcW w:w="2230" w:type="dxa"/>
            <w:tcBorders>
              <w:top w:val="single" w:sz="4" w:space="0" w:color="auto"/>
              <w:left w:val="nil"/>
              <w:bottom w:val="nil"/>
              <w:right w:val="nil"/>
            </w:tcBorders>
          </w:tcPr>
          <w:p w:rsidR="00E42E87" w:rsidRPr="00953DAF" w:rsidRDefault="00E42E87" w:rsidP="00953DAF">
            <w:pPr>
              <w:pStyle w:val="a7"/>
              <w:spacing w:before="0"/>
              <w:ind w:firstLine="0"/>
              <w:jc w:val="both"/>
              <w:rPr>
                <w:rFonts w:ascii="Times New Roman" w:hAnsi="Times New Roman"/>
                <w:noProof/>
                <w:sz w:val="18"/>
                <w:szCs w:val="18"/>
                <w:lang w:val="en-AU"/>
              </w:rPr>
            </w:pPr>
          </w:p>
        </w:tc>
        <w:tc>
          <w:tcPr>
            <w:tcW w:w="2267" w:type="dxa"/>
            <w:tcBorders>
              <w:top w:val="single" w:sz="4" w:space="0" w:color="auto"/>
              <w:left w:val="nil"/>
              <w:bottom w:val="nil"/>
              <w:right w:val="nil"/>
            </w:tcBorders>
          </w:tcPr>
          <w:p w:rsidR="00E42E87" w:rsidRPr="00953DAF" w:rsidRDefault="004F33AA" w:rsidP="00953DAF">
            <w:pPr>
              <w:pStyle w:val="a7"/>
              <w:spacing w:before="0"/>
              <w:ind w:firstLine="0"/>
              <w:jc w:val="both"/>
              <w:rPr>
                <w:rFonts w:ascii="Times New Roman" w:hAnsi="Times New Roman"/>
                <w:noProof/>
                <w:sz w:val="18"/>
                <w:szCs w:val="18"/>
              </w:rPr>
            </w:pPr>
            <w:r w:rsidRPr="00953DAF">
              <w:rPr>
                <w:rFonts w:ascii="Times New Roman" w:hAnsi="Times New Roman"/>
                <w:noProof/>
                <w:sz w:val="18"/>
                <w:szCs w:val="18"/>
              </w:rPr>
              <w:t>2-15-56</w:t>
            </w:r>
          </w:p>
        </w:tc>
      </w:tr>
    </w:tbl>
    <w:p w:rsidR="00E42E87" w:rsidRPr="00953DAF" w:rsidRDefault="00E42E87" w:rsidP="00953DAF">
      <w:pPr>
        <w:pStyle w:val="a7"/>
        <w:numPr>
          <w:ilvl w:val="0"/>
          <w:numId w:val="4"/>
        </w:numPr>
        <w:tabs>
          <w:tab w:val="left" w:pos="851"/>
          <w:tab w:val="left" w:pos="993"/>
        </w:tabs>
        <w:spacing w:before="0"/>
        <w:ind w:left="0" w:firstLine="567"/>
        <w:jc w:val="both"/>
        <w:rPr>
          <w:rFonts w:ascii="Times New Roman" w:hAnsi="Times New Roman"/>
          <w:noProof/>
          <w:sz w:val="18"/>
          <w:szCs w:val="18"/>
          <w:lang w:val="ru-RU"/>
        </w:rPr>
      </w:pPr>
      <w:r w:rsidRPr="00953DAF">
        <w:rPr>
          <w:rFonts w:ascii="Times New Roman" w:hAnsi="Times New Roman"/>
          <w:noProof/>
          <w:sz w:val="18"/>
          <w:szCs w:val="18"/>
          <w:lang w:val="ru-RU"/>
        </w:rPr>
        <w:t xml:space="preserve"> Під час збирання побутових відходів за контейнерною системою (якщо такий контейнер є мобільним і не розміщений постійно на  визначеному місці) споживачі зобов’язані за встановленим графіком виставляти контейнер у місці, погодженому з виконавцем.</w:t>
      </w:r>
    </w:p>
    <w:p w:rsidR="00E42E87" w:rsidRPr="00953DAF" w:rsidRDefault="00E42E87" w:rsidP="00953DAF">
      <w:pPr>
        <w:pStyle w:val="a7"/>
        <w:numPr>
          <w:ilvl w:val="0"/>
          <w:numId w:val="4"/>
        </w:numPr>
        <w:tabs>
          <w:tab w:val="left" w:pos="851"/>
          <w:tab w:val="left" w:pos="993"/>
        </w:tabs>
        <w:spacing w:before="0"/>
        <w:ind w:left="0" w:firstLine="567"/>
        <w:jc w:val="both"/>
        <w:rPr>
          <w:rFonts w:ascii="Times New Roman" w:hAnsi="Times New Roman"/>
          <w:noProof/>
          <w:sz w:val="18"/>
          <w:szCs w:val="18"/>
          <w:lang w:val="ru-RU"/>
        </w:rPr>
      </w:pPr>
      <w:r w:rsidRPr="00953DAF">
        <w:rPr>
          <w:rFonts w:ascii="Times New Roman" w:hAnsi="Times New Roman"/>
          <w:noProof/>
          <w:sz w:val="18"/>
          <w:szCs w:val="18"/>
          <w:lang w:val="ru-RU"/>
        </w:rPr>
        <w:t>Під час збирання побутових відходів за безконтейнерною системою колективний споживач зобов’язаний за встановленим графіком виставити пластикові пакети із зібраними відходами у місцях, погоджених з виконавцем.</w:t>
      </w:r>
    </w:p>
    <w:p w:rsidR="00E42E87" w:rsidRPr="00953DAF" w:rsidRDefault="00E42E87" w:rsidP="00953DAF">
      <w:pPr>
        <w:pStyle w:val="a7"/>
        <w:numPr>
          <w:ilvl w:val="0"/>
          <w:numId w:val="4"/>
        </w:numPr>
        <w:tabs>
          <w:tab w:val="left" w:pos="851"/>
          <w:tab w:val="left" w:pos="993"/>
        </w:tabs>
        <w:spacing w:before="0"/>
        <w:ind w:left="0" w:firstLine="567"/>
        <w:jc w:val="both"/>
        <w:rPr>
          <w:rFonts w:ascii="Times New Roman" w:hAnsi="Times New Roman"/>
          <w:noProof/>
          <w:sz w:val="18"/>
          <w:szCs w:val="18"/>
          <w:lang w:val="ru-RU"/>
        </w:rPr>
      </w:pPr>
      <w:r w:rsidRPr="00953DAF">
        <w:rPr>
          <w:rFonts w:ascii="Times New Roman" w:hAnsi="Times New Roman"/>
          <w:noProof/>
          <w:sz w:val="18"/>
          <w:szCs w:val="18"/>
          <w:lang w:val="ru-RU"/>
        </w:rPr>
        <w:t>Розташування споживачами контейнерів для збирання великогабаритних і ремонтних відходів здійснюється відповідно до вимог санітарно-епідеміологічного законодавства на спеціальному майданчику з твердим покриттям у місцях, погоджених з виконавцем.</w:t>
      </w:r>
    </w:p>
    <w:p w:rsidR="00E42E87" w:rsidRPr="00953DAF" w:rsidRDefault="00E42E87" w:rsidP="00953DAF">
      <w:pPr>
        <w:pStyle w:val="a7"/>
        <w:spacing w:before="0"/>
        <w:ind w:firstLine="0"/>
        <w:jc w:val="center"/>
        <w:rPr>
          <w:rFonts w:ascii="Times New Roman" w:hAnsi="Times New Roman"/>
          <w:b/>
          <w:noProof/>
          <w:sz w:val="18"/>
          <w:szCs w:val="18"/>
          <w:lang w:val="ru-RU"/>
        </w:rPr>
      </w:pPr>
      <w:r w:rsidRPr="00953DAF">
        <w:rPr>
          <w:rFonts w:ascii="Times New Roman" w:hAnsi="Times New Roman"/>
          <w:b/>
          <w:noProof/>
          <w:sz w:val="18"/>
          <w:szCs w:val="18"/>
          <w:lang w:val="ru-RU"/>
        </w:rPr>
        <w:t>Вимоги до якості послуги</w:t>
      </w:r>
    </w:p>
    <w:p w:rsidR="00E42E87" w:rsidRPr="00953DAF" w:rsidRDefault="00E42E87" w:rsidP="00953DAF">
      <w:pPr>
        <w:pStyle w:val="a7"/>
        <w:tabs>
          <w:tab w:val="left" w:pos="993"/>
        </w:tabs>
        <w:spacing w:before="0"/>
        <w:jc w:val="both"/>
        <w:rPr>
          <w:rFonts w:ascii="Times New Roman" w:hAnsi="Times New Roman"/>
          <w:noProof/>
          <w:sz w:val="18"/>
          <w:szCs w:val="18"/>
          <w:lang w:val="ru-RU"/>
        </w:rPr>
      </w:pPr>
      <w:r w:rsidRPr="00953DAF">
        <w:rPr>
          <w:rFonts w:ascii="Times New Roman" w:hAnsi="Times New Roman"/>
          <w:noProof/>
          <w:sz w:val="18"/>
          <w:szCs w:val="18"/>
          <w:lang w:val="ru-RU"/>
        </w:rPr>
        <w:t>9. Критеріями якості надання послуги з управління побутовими відходами є дотримання графіка збирання та перевезення побутових відходів, дотримання правил надання послуги та інших вимог законодавства.</w:t>
      </w:r>
    </w:p>
    <w:p w:rsidR="00E42E87" w:rsidRPr="00953DAF" w:rsidRDefault="00E42E87" w:rsidP="00953DAF">
      <w:pPr>
        <w:pStyle w:val="af0"/>
        <w:tabs>
          <w:tab w:val="left" w:pos="993"/>
        </w:tabs>
        <w:spacing w:before="0" w:after="0"/>
        <w:rPr>
          <w:rFonts w:ascii="Times New Roman" w:hAnsi="Times New Roman"/>
          <w:noProof/>
          <w:sz w:val="18"/>
          <w:szCs w:val="18"/>
          <w:lang w:val="ru-RU"/>
        </w:rPr>
      </w:pPr>
      <w:r w:rsidRPr="00953DAF">
        <w:rPr>
          <w:rFonts w:ascii="Times New Roman" w:hAnsi="Times New Roman"/>
          <w:noProof/>
          <w:sz w:val="18"/>
          <w:szCs w:val="18"/>
          <w:lang w:val="ru-RU"/>
        </w:rPr>
        <w:t>Права та обов’язки колективного споживача</w:t>
      </w:r>
    </w:p>
    <w:p w:rsidR="00E42E87" w:rsidRPr="00953DAF" w:rsidRDefault="00E42E87" w:rsidP="00953DAF">
      <w:pPr>
        <w:pStyle w:val="a7"/>
        <w:tabs>
          <w:tab w:val="left" w:pos="993"/>
        </w:tabs>
        <w:spacing w:before="0"/>
        <w:jc w:val="both"/>
        <w:rPr>
          <w:rFonts w:ascii="Times New Roman" w:hAnsi="Times New Roman"/>
          <w:noProof/>
          <w:sz w:val="18"/>
          <w:szCs w:val="18"/>
          <w:lang w:val="ru-RU"/>
        </w:rPr>
      </w:pPr>
      <w:r w:rsidRPr="00953DAF">
        <w:rPr>
          <w:rFonts w:ascii="Times New Roman" w:hAnsi="Times New Roman"/>
          <w:noProof/>
          <w:sz w:val="18"/>
          <w:szCs w:val="18"/>
          <w:lang w:val="ru-RU"/>
        </w:rPr>
        <w:t>10. Колективний споживач має право:</w:t>
      </w:r>
    </w:p>
    <w:p w:rsidR="00E42E87" w:rsidRPr="00953DAF" w:rsidRDefault="00E42E87" w:rsidP="00953DAF">
      <w:pPr>
        <w:pStyle w:val="a7"/>
        <w:tabs>
          <w:tab w:val="left" w:pos="993"/>
        </w:tabs>
        <w:spacing w:before="0"/>
        <w:jc w:val="both"/>
        <w:rPr>
          <w:rFonts w:ascii="Times New Roman" w:hAnsi="Times New Roman"/>
          <w:noProof/>
          <w:sz w:val="18"/>
          <w:szCs w:val="18"/>
          <w:lang w:val="ru-RU"/>
        </w:rPr>
      </w:pPr>
      <w:r w:rsidRPr="00953DAF">
        <w:rPr>
          <w:rFonts w:ascii="Times New Roman" w:hAnsi="Times New Roman"/>
          <w:noProof/>
          <w:sz w:val="18"/>
          <w:szCs w:val="18"/>
          <w:lang w:val="ru-RU"/>
        </w:rPr>
        <w:t>1) одержувати своєчасно та належної якості послугу згідно із законодавством про житлово-комунальні послуги та про відходи і умовами договору;</w:t>
      </w:r>
    </w:p>
    <w:p w:rsidR="00E42E87" w:rsidRPr="00953DAF" w:rsidRDefault="00E42E87" w:rsidP="00953DAF">
      <w:pPr>
        <w:pStyle w:val="a7"/>
        <w:tabs>
          <w:tab w:val="left" w:pos="993"/>
        </w:tabs>
        <w:spacing w:before="0"/>
        <w:jc w:val="both"/>
        <w:rPr>
          <w:rFonts w:ascii="Times New Roman" w:hAnsi="Times New Roman"/>
          <w:noProof/>
          <w:sz w:val="18"/>
          <w:szCs w:val="18"/>
          <w:lang w:val="ru-RU"/>
        </w:rPr>
      </w:pPr>
      <w:proofErr w:type="gramStart"/>
      <w:r w:rsidRPr="00953DAF">
        <w:rPr>
          <w:rFonts w:ascii="Times New Roman" w:hAnsi="Times New Roman"/>
          <w:noProof/>
          <w:sz w:val="18"/>
          <w:szCs w:val="18"/>
          <w:lang w:val="ru-RU"/>
        </w:rPr>
        <w:t>2) без додаткової оплати одержувати від виконавця засобами зв’язку, зазначеними в розділі “Реквізити і підписи сторін” цього договору, інформацію про тарифи на послугу, загальну вартість місячного платежу, структуру тарифу, норми надання послуги, порядок надання послуги, графік збирання та перевезення побутових відходів, обсяги зібраних побутових відходів (за</w:t>
      </w:r>
      <w:proofErr w:type="gramEnd"/>
      <w:r w:rsidRPr="00953DAF">
        <w:rPr>
          <w:rFonts w:ascii="Times New Roman" w:hAnsi="Times New Roman"/>
          <w:noProof/>
          <w:sz w:val="18"/>
          <w:szCs w:val="18"/>
          <w:lang w:val="ru-RU"/>
        </w:rPr>
        <w:t xml:space="preserve"> </w:t>
      </w:r>
      <w:proofErr w:type="gramStart"/>
      <w:r w:rsidRPr="00953DAF">
        <w:rPr>
          <w:rFonts w:ascii="Times New Roman" w:hAnsi="Times New Roman"/>
          <w:noProof/>
          <w:sz w:val="18"/>
          <w:szCs w:val="18"/>
          <w:lang w:val="ru-RU"/>
        </w:rPr>
        <w:t>видами), обсяги побутових відходів, переданих на місця видалення відходів та/або об’єкти, що здійснюють відновлення відходів, з наведенням коду операції відповідно до Переліку операцій з видалення відходів та Переліку операцій з відновлення відходів, наведених в додатках 1 та 2</w:t>
      </w:r>
      <w:proofErr w:type="gramEnd"/>
      <w:r w:rsidRPr="00953DAF">
        <w:rPr>
          <w:rFonts w:ascii="Times New Roman" w:hAnsi="Times New Roman"/>
          <w:noProof/>
          <w:sz w:val="18"/>
          <w:szCs w:val="18"/>
          <w:lang w:val="ru-RU"/>
        </w:rPr>
        <w:t xml:space="preserve"> до Закону України “Про управління відходами”; </w:t>
      </w:r>
    </w:p>
    <w:p w:rsidR="00E42E87" w:rsidRPr="00953DAF" w:rsidRDefault="00E42E87" w:rsidP="00953DAF">
      <w:pPr>
        <w:pStyle w:val="a7"/>
        <w:tabs>
          <w:tab w:val="left" w:pos="993"/>
        </w:tabs>
        <w:spacing w:before="0"/>
        <w:jc w:val="both"/>
        <w:rPr>
          <w:rFonts w:ascii="Times New Roman" w:hAnsi="Times New Roman"/>
          <w:noProof/>
          <w:sz w:val="18"/>
          <w:szCs w:val="18"/>
          <w:lang w:val="ru-RU"/>
        </w:rPr>
      </w:pPr>
      <w:r w:rsidRPr="00953DAF">
        <w:rPr>
          <w:rFonts w:ascii="Times New Roman" w:hAnsi="Times New Roman"/>
          <w:noProof/>
          <w:sz w:val="18"/>
          <w:szCs w:val="18"/>
          <w:lang w:val="ru-RU"/>
        </w:rPr>
        <w:t>3) на відшкодування збитків та шкоди, завданих його майну та життю або здоров’ю внаслідок неналежного надання або ненадання послуги;</w:t>
      </w:r>
    </w:p>
    <w:p w:rsidR="00E42E87" w:rsidRPr="00953DAF" w:rsidRDefault="00E42E87" w:rsidP="00953DAF">
      <w:pPr>
        <w:pStyle w:val="a7"/>
        <w:tabs>
          <w:tab w:val="left" w:pos="993"/>
        </w:tabs>
        <w:spacing w:before="0"/>
        <w:jc w:val="both"/>
        <w:rPr>
          <w:rFonts w:ascii="Times New Roman" w:hAnsi="Times New Roman"/>
          <w:noProof/>
          <w:sz w:val="18"/>
          <w:szCs w:val="18"/>
          <w:lang w:val="ru-RU"/>
        </w:rPr>
      </w:pPr>
      <w:r w:rsidRPr="00953DAF">
        <w:rPr>
          <w:rFonts w:ascii="Times New Roman" w:hAnsi="Times New Roman"/>
          <w:noProof/>
          <w:sz w:val="18"/>
          <w:szCs w:val="18"/>
          <w:lang w:val="ru-RU"/>
        </w:rPr>
        <w:t>4) на усунення виконавцем виявлених недоліків у наданні послуги у п’ятиденний строк з моменту звернення колективного споживача;</w:t>
      </w:r>
    </w:p>
    <w:p w:rsidR="00E42E87" w:rsidRPr="00953DAF" w:rsidRDefault="00E42E87" w:rsidP="00953DAF">
      <w:pPr>
        <w:pStyle w:val="a7"/>
        <w:tabs>
          <w:tab w:val="left" w:pos="993"/>
        </w:tabs>
        <w:spacing w:before="0"/>
        <w:jc w:val="both"/>
        <w:rPr>
          <w:rFonts w:ascii="Times New Roman" w:hAnsi="Times New Roman"/>
          <w:noProof/>
          <w:sz w:val="18"/>
          <w:szCs w:val="18"/>
          <w:lang w:val="ru-RU"/>
        </w:rPr>
      </w:pPr>
      <w:r w:rsidRPr="00953DAF">
        <w:rPr>
          <w:rFonts w:ascii="Times New Roman" w:hAnsi="Times New Roman"/>
          <w:noProof/>
          <w:sz w:val="18"/>
          <w:szCs w:val="18"/>
          <w:lang w:val="ru-RU"/>
        </w:rPr>
        <w:t>5) на зменшення розміру плати за послугу у разі її ненадання, надання не в повному обсязі або зниження її якості;</w:t>
      </w:r>
    </w:p>
    <w:p w:rsidR="00E42E87" w:rsidRPr="00953DAF" w:rsidRDefault="00E42E87" w:rsidP="00953DAF">
      <w:pPr>
        <w:pStyle w:val="a7"/>
        <w:tabs>
          <w:tab w:val="left" w:pos="993"/>
        </w:tabs>
        <w:spacing w:before="0"/>
        <w:jc w:val="both"/>
        <w:rPr>
          <w:rFonts w:ascii="Times New Roman" w:hAnsi="Times New Roman"/>
          <w:noProof/>
          <w:sz w:val="18"/>
          <w:szCs w:val="18"/>
          <w:lang w:val="ru-RU"/>
        </w:rPr>
      </w:pPr>
      <w:r w:rsidRPr="00953DAF">
        <w:rPr>
          <w:rFonts w:ascii="Times New Roman" w:hAnsi="Times New Roman"/>
          <w:noProof/>
          <w:sz w:val="18"/>
          <w:szCs w:val="18"/>
          <w:lang w:val="ru-RU"/>
        </w:rPr>
        <w:t>6) на несплату вартості послуги за період тимчасової відсутності в житловому приміщенні (іншому об’єкті нерухомого майна) колективного споживача та інших осіб понад 30 календарних днів за умови документального підтвердження такої відсутності;</w:t>
      </w:r>
    </w:p>
    <w:p w:rsidR="00E42E87" w:rsidRPr="00953DAF" w:rsidRDefault="00E42E87" w:rsidP="00953DAF">
      <w:pPr>
        <w:pStyle w:val="a7"/>
        <w:tabs>
          <w:tab w:val="left" w:pos="993"/>
        </w:tabs>
        <w:spacing w:before="0"/>
        <w:jc w:val="both"/>
        <w:rPr>
          <w:rFonts w:ascii="Times New Roman" w:hAnsi="Times New Roman"/>
          <w:noProof/>
          <w:sz w:val="18"/>
          <w:szCs w:val="18"/>
          <w:lang w:val="ru-RU"/>
        </w:rPr>
      </w:pPr>
      <w:r w:rsidRPr="00953DAF">
        <w:rPr>
          <w:rFonts w:ascii="Times New Roman" w:hAnsi="Times New Roman"/>
          <w:noProof/>
          <w:sz w:val="18"/>
          <w:szCs w:val="18"/>
          <w:lang w:val="ru-RU"/>
        </w:rPr>
        <w:t>7) на перевірку обсягу надання та якості послуги в установленому законодавством про житлово-комунальні послуги порядку;</w:t>
      </w:r>
    </w:p>
    <w:p w:rsidR="00E42E87" w:rsidRPr="00953DAF" w:rsidRDefault="00E42E87" w:rsidP="00953DAF">
      <w:pPr>
        <w:pStyle w:val="a7"/>
        <w:tabs>
          <w:tab w:val="left" w:pos="993"/>
        </w:tabs>
        <w:spacing w:before="0"/>
        <w:jc w:val="both"/>
        <w:rPr>
          <w:rFonts w:ascii="Times New Roman" w:hAnsi="Times New Roman"/>
          <w:noProof/>
          <w:sz w:val="18"/>
          <w:szCs w:val="18"/>
          <w:lang w:val="ru-RU"/>
        </w:rPr>
      </w:pPr>
      <w:r w:rsidRPr="00953DAF">
        <w:rPr>
          <w:rFonts w:ascii="Times New Roman" w:hAnsi="Times New Roman"/>
          <w:noProof/>
          <w:sz w:val="18"/>
          <w:szCs w:val="18"/>
          <w:lang w:val="ru-RU"/>
        </w:rPr>
        <w:t>8) складати та підписувати акти-претензії у зв’язку з порушенням правил надання послуги;</w:t>
      </w:r>
    </w:p>
    <w:p w:rsidR="00E42E87" w:rsidRPr="00953DAF" w:rsidRDefault="00E42E87" w:rsidP="00953DAF">
      <w:pPr>
        <w:pStyle w:val="a7"/>
        <w:tabs>
          <w:tab w:val="left" w:pos="993"/>
        </w:tabs>
        <w:spacing w:before="0"/>
        <w:jc w:val="both"/>
        <w:rPr>
          <w:rFonts w:ascii="Times New Roman" w:hAnsi="Times New Roman"/>
          <w:noProof/>
          <w:sz w:val="18"/>
          <w:szCs w:val="18"/>
          <w:lang w:val="ru-RU"/>
        </w:rPr>
      </w:pPr>
      <w:r w:rsidRPr="00953DAF">
        <w:rPr>
          <w:rFonts w:ascii="Times New Roman" w:hAnsi="Times New Roman"/>
          <w:noProof/>
          <w:sz w:val="18"/>
          <w:szCs w:val="18"/>
          <w:lang w:val="ru-RU"/>
        </w:rPr>
        <w:lastRenderedPageBreak/>
        <w:t>9) отримувати без додаткової оплати інформацію про проведені виконавцем нарахування плати за послугу (з розподілом за періодами та видами нарахувань) та отримані від колективного споживача платежі;</w:t>
      </w:r>
    </w:p>
    <w:p w:rsidR="00E42E87" w:rsidRPr="00953DAF" w:rsidRDefault="00E42E87" w:rsidP="00953DAF">
      <w:pPr>
        <w:pStyle w:val="a7"/>
        <w:tabs>
          <w:tab w:val="left" w:pos="993"/>
        </w:tabs>
        <w:spacing w:before="0"/>
        <w:jc w:val="both"/>
        <w:rPr>
          <w:rFonts w:ascii="Times New Roman" w:hAnsi="Times New Roman"/>
          <w:noProof/>
          <w:sz w:val="18"/>
          <w:szCs w:val="18"/>
          <w:lang w:val="ru-RU"/>
        </w:rPr>
      </w:pPr>
      <w:r w:rsidRPr="00953DAF">
        <w:rPr>
          <w:rFonts w:ascii="Times New Roman" w:hAnsi="Times New Roman"/>
          <w:noProof/>
          <w:sz w:val="18"/>
          <w:szCs w:val="18"/>
          <w:lang w:val="ru-RU"/>
        </w:rPr>
        <w:t>10) на розірвання договору, попередивши про це виконавця не менш як за два місяці до дати розірвання договору, за умови допуску виконавця для здійснення технічного припинення надання послуги;</w:t>
      </w:r>
    </w:p>
    <w:p w:rsidR="00E42E87" w:rsidRPr="00953DAF" w:rsidRDefault="00E42E87" w:rsidP="00953DAF">
      <w:pPr>
        <w:pStyle w:val="a7"/>
        <w:tabs>
          <w:tab w:val="left" w:pos="993"/>
        </w:tabs>
        <w:spacing w:before="0"/>
        <w:jc w:val="both"/>
        <w:rPr>
          <w:rFonts w:ascii="Times New Roman" w:hAnsi="Times New Roman"/>
          <w:noProof/>
          <w:sz w:val="18"/>
          <w:szCs w:val="18"/>
          <w:lang w:val="ru-RU"/>
        </w:rPr>
      </w:pPr>
      <w:r w:rsidRPr="00953DAF">
        <w:rPr>
          <w:rFonts w:ascii="Times New Roman" w:hAnsi="Times New Roman"/>
          <w:noProof/>
          <w:sz w:val="18"/>
          <w:szCs w:val="18"/>
          <w:lang w:val="ru-RU"/>
        </w:rPr>
        <w:t>11) отримувати повну та достовірну інформацію про безпечність об’єктів відновлення побутових відходів.</w:t>
      </w:r>
    </w:p>
    <w:p w:rsidR="00E42E87" w:rsidRPr="00953DAF" w:rsidRDefault="00E42E87" w:rsidP="00953DAF">
      <w:pPr>
        <w:pStyle w:val="a7"/>
        <w:tabs>
          <w:tab w:val="left" w:pos="993"/>
        </w:tabs>
        <w:spacing w:before="0"/>
        <w:jc w:val="both"/>
        <w:rPr>
          <w:rFonts w:ascii="Times New Roman" w:hAnsi="Times New Roman"/>
          <w:noProof/>
          <w:sz w:val="18"/>
          <w:szCs w:val="18"/>
          <w:lang w:val="ru-RU"/>
        </w:rPr>
      </w:pPr>
      <w:r w:rsidRPr="00953DAF">
        <w:rPr>
          <w:rFonts w:ascii="Times New Roman" w:hAnsi="Times New Roman"/>
          <w:noProof/>
          <w:sz w:val="18"/>
          <w:szCs w:val="18"/>
          <w:lang w:val="ru-RU"/>
        </w:rPr>
        <w:t>11. Колективний споживач зобов’язується:</w:t>
      </w:r>
    </w:p>
    <w:p w:rsidR="00E42E87" w:rsidRPr="00953DAF" w:rsidRDefault="00E42E87" w:rsidP="00953DAF">
      <w:pPr>
        <w:pStyle w:val="a7"/>
        <w:tabs>
          <w:tab w:val="left" w:pos="993"/>
        </w:tabs>
        <w:spacing w:before="0"/>
        <w:jc w:val="both"/>
        <w:rPr>
          <w:rFonts w:ascii="Times New Roman" w:hAnsi="Times New Roman"/>
          <w:noProof/>
          <w:sz w:val="18"/>
          <w:szCs w:val="18"/>
          <w:lang w:val="ru-RU"/>
        </w:rPr>
      </w:pPr>
      <w:r w:rsidRPr="00953DAF">
        <w:rPr>
          <w:rFonts w:ascii="Times New Roman" w:hAnsi="Times New Roman"/>
          <w:noProof/>
          <w:sz w:val="18"/>
          <w:szCs w:val="18"/>
          <w:lang w:val="ru-RU"/>
        </w:rPr>
        <w:t>1) своєчасно вживати заходів до усунення виявлених неполадок, пов’язаних з отриманням послуги, що виникли з його вини;</w:t>
      </w:r>
    </w:p>
    <w:p w:rsidR="00E42E87" w:rsidRPr="00953DAF" w:rsidRDefault="00E42E87" w:rsidP="00953DAF">
      <w:pPr>
        <w:pStyle w:val="a7"/>
        <w:tabs>
          <w:tab w:val="left" w:pos="993"/>
        </w:tabs>
        <w:spacing w:before="0"/>
        <w:jc w:val="both"/>
        <w:rPr>
          <w:rFonts w:ascii="Times New Roman" w:hAnsi="Times New Roman"/>
          <w:noProof/>
          <w:sz w:val="18"/>
          <w:szCs w:val="18"/>
          <w:lang w:val="ru-RU"/>
        </w:rPr>
      </w:pPr>
      <w:r w:rsidRPr="00953DAF">
        <w:rPr>
          <w:rFonts w:ascii="Times New Roman" w:hAnsi="Times New Roman"/>
          <w:noProof/>
          <w:sz w:val="18"/>
          <w:szCs w:val="18"/>
          <w:lang w:val="ru-RU"/>
        </w:rPr>
        <w:t>2) оплачувати в установлений договором строк надану послугу;</w:t>
      </w:r>
    </w:p>
    <w:p w:rsidR="00E42E87" w:rsidRPr="00953DAF" w:rsidRDefault="00E42E87" w:rsidP="00953DAF">
      <w:pPr>
        <w:pStyle w:val="a7"/>
        <w:tabs>
          <w:tab w:val="left" w:pos="993"/>
        </w:tabs>
        <w:spacing w:before="0"/>
        <w:jc w:val="both"/>
        <w:rPr>
          <w:rFonts w:ascii="Times New Roman" w:hAnsi="Times New Roman"/>
          <w:noProof/>
          <w:sz w:val="18"/>
          <w:szCs w:val="18"/>
          <w:lang w:val="ru-RU"/>
        </w:rPr>
      </w:pPr>
      <w:r w:rsidRPr="00953DAF">
        <w:rPr>
          <w:rFonts w:ascii="Times New Roman" w:hAnsi="Times New Roman"/>
          <w:noProof/>
          <w:sz w:val="18"/>
          <w:szCs w:val="18"/>
          <w:lang w:val="ru-RU"/>
        </w:rPr>
        <w:t>3) дотримуватися правил пожежної безпеки та санітарних норм;</w:t>
      </w:r>
    </w:p>
    <w:p w:rsidR="00E42E87" w:rsidRPr="00953DAF" w:rsidRDefault="00E42E87" w:rsidP="00953DAF">
      <w:pPr>
        <w:pStyle w:val="a7"/>
        <w:tabs>
          <w:tab w:val="left" w:pos="993"/>
        </w:tabs>
        <w:spacing w:before="0"/>
        <w:jc w:val="both"/>
        <w:rPr>
          <w:rFonts w:ascii="Times New Roman" w:hAnsi="Times New Roman"/>
          <w:noProof/>
          <w:sz w:val="18"/>
          <w:szCs w:val="18"/>
          <w:lang w:val="ru-RU"/>
        </w:rPr>
      </w:pPr>
      <w:r w:rsidRPr="00953DAF">
        <w:rPr>
          <w:rFonts w:ascii="Times New Roman" w:hAnsi="Times New Roman"/>
          <w:noProof/>
          <w:sz w:val="18"/>
          <w:szCs w:val="18"/>
          <w:lang w:val="ru-RU"/>
        </w:rPr>
        <w:t>4) у разі несвоєчасного здійснення платежів за послугу сплачувати пеню в розмірі, встановленому відповідно до пункту 22 цього договору;</w:t>
      </w:r>
    </w:p>
    <w:p w:rsidR="00E42E87" w:rsidRPr="00953DAF" w:rsidRDefault="00E42E87" w:rsidP="00953DAF">
      <w:pPr>
        <w:pStyle w:val="a7"/>
        <w:tabs>
          <w:tab w:val="left" w:pos="993"/>
        </w:tabs>
        <w:spacing w:before="0"/>
        <w:jc w:val="both"/>
        <w:rPr>
          <w:rFonts w:ascii="Times New Roman" w:hAnsi="Times New Roman"/>
          <w:noProof/>
          <w:sz w:val="18"/>
          <w:szCs w:val="18"/>
          <w:lang w:val="ru-RU"/>
        </w:rPr>
      </w:pPr>
      <w:r w:rsidRPr="00953DAF">
        <w:rPr>
          <w:rFonts w:ascii="Times New Roman" w:hAnsi="Times New Roman"/>
          <w:noProof/>
          <w:sz w:val="18"/>
          <w:szCs w:val="18"/>
          <w:lang w:val="ru-RU"/>
        </w:rPr>
        <w:t>5) письмово інформувати виконавця про зміну власника житла (іншого об’єкта нерухомого майна) та про фактичну кількість осіб, які постійно проживають у житлі колективного споживача, протягом 30 календарних днів від дня настання такої події;</w:t>
      </w:r>
    </w:p>
    <w:p w:rsidR="00E42E87" w:rsidRPr="00953DAF" w:rsidRDefault="00E42E87" w:rsidP="00953DAF">
      <w:pPr>
        <w:pStyle w:val="a7"/>
        <w:tabs>
          <w:tab w:val="left" w:pos="993"/>
        </w:tabs>
        <w:spacing w:before="0"/>
        <w:jc w:val="both"/>
        <w:rPr>
          <w:rFonts w:ascii="Times New Roman" w:hAnsi="Times New Roman"/>
          <w:noProof/>
          <w:sz w:val="18"/>
          <w:szCs w:val="18"/>
          <w:lang w:val="ru-RU"/>
        </w:rPr>
      </w:pPr>
      <w:r w:rsidRPr="00953DAF">
        <w:rPr>
          <w:rFonts w:ascii="Times New Roman" w:hAnsi="Times New Roman"/>
          <w:noProof/>
          <w:sz w:val="18"/>
          <w:szCs w:val="18"/>
          <w:lang w:val="ru-RU"/>
        </w:rPr>
        <w:t>6) забезпечити роздільне збирання побутових відходів;</w:t>
      </w:r>
    </w:p>
    <w:p w:rsidR="00E42E87" w:rsidRPr="00953DAF" w:rsidRDefault="00E42E87" w:rsidP="00953DAF">
      <w:pPr>
        <w:pStyle w:val="a7"/>
        <w:tabs>
          <w:tab w:val="left" w:pos="993"/>
        </w:tabs>
        <w:spacing w:before="0"/>
        <w:jc w:val="both"/>
        <w:rPr>
          <w:rFonts w:ascii="Times New Roman" w:hAnsi="Times New Roman"/>
          <w:noProof/>
          <w:sz w:val="18"/>
          <w:szCs w:val="18"/>
          <w:lang w:val="ru-RU"/>
        </w:rPr>
      </w:pPr>
      <w:r w:rsidRPr="00953DAF">
        <w:rPr>
          <w:rFonts w:ascii="Times New Roman" w:hAnsi="Times New Roman"/>
          <w:noProof/>
          <w:sz w:val="18"/>
          <w:szCs w:val="18"/>
          <w:lang w:val="ru-RU"/>
        </w:rPr>
        <w:t>7) визначати разом з виконавцем місця розташування контейнерних майданчиків, створювати умови для вільного доступу до таких майданчиків;</w:t>
      </w:r>
    </w:p>
    <w:p w:rsidR="00E42E87" w:rsidRPr="00953DAF" w:rsidRDefault="00E42E87" w:rsidP="00953DAF">
      <w:pPr>
        <w:pStyle w:val="a7"/>
        <w:tabs>
          <w:tab w:val="left" w:pos="993"/>
        </w:tabs>
        <w:spacing w:before="0"/>
        <w:jc w:val="both"/>
        <w:rPr>
          <w:rFonts w:ascii="Times New Roman" w:hAnsi="Times New Roman"/>
          <w:noProof/>
          <w:sz w:val="18"/>
          <w:szCs w:val="18"/>
          <w:lang w:val="ru-RU"/>
        </w:rPr>
      </w:pPr>
      <w:r w:rsidRPr="00953DAF">
        <w:rPr>
          <w:rFonts w:ascii="Times New Roman" w:hAnsi="Times New Roman"/>
          <w:noProof/>
          <w:sz w:val="18"/>
          <w:szCs w:val="18"/>
          <w:lang w:val="ru-RU"/>
        </w:rPr>
        <w:t>8) обладнати контейнерні майданчики, утримувати їх у належному санітарному стані, забезпечувати освітлення в темний час доби;</w:t>
      </w:r>
    </w:p>
    <w:p w:rsidR="00E42E87" w:rsidRPr="00953DAF" w:rsidRDefault="00E42E87" w:rsidP="00953DAF">
      <w:pPr>
        <w:pStyle w:val="a7"/>
        <w:tabs>
          <w:tab w:val="left" w:pos="993"/>
        </w:tabs>
        <w:spacing w:before="0"/>
        <w:jc w:val="both"/>
        <w:rPr>
          <w:rFonts w:ascii="Times New Roman" w:hAnsi="Times New Roman"/>
          <w:noProof/>
          <w:sz w:val="18"/>
          <w:szCs w:val="18"/>
          <w:lang w:val="ru-RU"/>
        </w:rPr>
      </w:pPr>
      <w:proofErr w:type="gramStart"/>
      <w:r w:rsidRPr="00953DAF">
        <w:rPr>
          <w:rFonts w:ascii="Times New Roman" w:hAnsi="Times New Roman"/>
          <w:noProof/>
          <w:sz w:val="18"/>
          <w:szCs w:val="18"/>
          <w:lang w:val="ru-RU"/>
        </w:rPr>
        <w:t>9) забезпечити належне збирання та зберігання відходів, встановлення достатньої кількості контейнерів у разі застосування контейнерної системи для збирання побутових відходів з метою запобігання їх переповненню; утримувати контейнери відповідно до вимог санітарних норм і правил;</w:t>
      </w:r>
      <w:proofErr w:type="gramEnd"/>
    </w:p>
    <w:p w:rsidR="00E42E87" w:rsidRPr="00953DAF" w:rsidRDefault="00E42E87" w:rsidP="00953DAF">
      <w:pPr>
        <w:pStyle w:val="a7"/>
        <w:tabs>
          <w:tab w:val="left" w:pos="993"/>
        </w:tabs>
        <w:spacing w:before="0"/>
        <w:jc w:val="both"/>
        <w:rPr>
          <w:rFonts w:ascii="Times New Roman" w:hAnsi="Times New Roman"/>
          <w:noProof/>
          <w:sz w:val="18"/>
          <w:szCs w:val="18"/>
          <w:lang w:val="ru-RU"/>
        </w:rPr>
      </w:pPr>
      <w:r w:rsidRPr="00953DAF">
        <w:rPr>
          <w:rFonts w:ascii="Times New Roman" w:hAnsi="Times New Roman"/>
          <w:noProof/>
          <w:sz w:val="18"/>
          <w:szCs w:val="18"/>
          <w:lang w:val="ru-RU"/>
        </w:rPr>
        <w:t>10) забезпечити передачу побутових відходів до системи управління побутовими відходами, а побутові відходи, на які поширюється розширена відповідальність виробника, - до системи приймання або роздільного збирання, створеної організаціями розширеної відповідальності виробників.</w:t>
      </w:r>
    </w:p>
    <w:p w:rsidR="00E42E87" w:rsidRPr="00953DAF" w:rsidRDefault="00E42E87" w:rsidP="00953DAF">
      <w:pPr>
        <w:pStyle w:val="af0"/>
        <w:tabs>
          <w:tab w:val="left" w:pos="993"/>
        </w:tabs>
        <w:spacing w:before="0" w:after="0"/>
        <w:rPr>
          <w:rFonts w:ascii="Times New Roman" w:hAnsi="Times New Roman"/>
          <w:noProof/>
          <w:sz w:val="18"/>
          <w:szCs w:val="18"/>
          <w:lang w:val="ru-RU"/>
        </w:rPr>
      </w:pPr>
      <w:r w:rsidRPr="00953DAF">
        <w:rPr>
          <w:rFonts w:ascii="Times New Roman" w:hAnsi="Times New Roman"/>
          <w:noProof/>
          <w:sz w:val="18"/>
          <w:szCs w:val="18"/>
          <w:lang w:val="ru-RU"/>
        </w:rPr>
        <w:t>Права та обов’язки виконавця</w:t>
      </w:r>
    </w:p>
    <w:p w:rsidR="00E42E87" w:rsidRPr="00953DAF" w:rsidRDefault="00E42E87" w:rsidP="00953DAF">
      <w:pPr>
        <w:pStyle w:val="a7"/>
        <w:tabs>
          <w:tab w:val="left" w:pos="993"/>
        </w:tabs>
        <w:spacing w:before="0"/>
        <w:jc w:val="both"/>
        <w:rPr>
          <w:rFonts w:ascii="Times New Roman" w:hAnsi="Times New Roman"/>
          <w:noProof/>
          <w:sz w:val="18"/>
          <w:szCs w:val="18"/>
          <w:lang w:val="ru-RU"/>
        </w:rPr>
      </w:pPr>
      <w:r w:rsidRPr="00953DAF">
        <w:rPr>
          <w:rFonts w:ascii="Times New Roman" w:hAnsi="Times New Roman"/>
          <w:noProof/>
          <w:sz w:val="18"/>
          <w:szCs w:val="18"/>
          <w:lang w:val="ru-RU"/>
        </w:rPr>
        <w:t>12. Виконавець має право:</w:t>
      </w:r>
    </w:p>
    <w:p w:rsidR="00E42E87" w:rsidRPr="00953DAF" w:rsidRDefault="00E42E87" w:rsidP="00953DAF">
      <w:pPr>
        <w:pStyle w:val="a7"/>
        <w:tabs>
          <w:tab w:val="left" w:pos="993"/>
        </w:tabs>
        <w:spacing w:before="0"/>
        <w:jc w:val="both"/>
        <w:rPr>
          <w:rFonts w:ascii="Times New Roman" w:hAnsi="Times New Roman"/>
          <w:noProof/>
          <w:sz w:val="18"/>
          <w:szCs w:val="18"/>
          <w:lang w:val="ru-RU"/>
        </w:rPr>
      </w:pPr>
      <w:r w:rsidRPr="00953DAF">
        <w:rPr>
          <w:rFonts w:ascii="Times New Roman" w:hAnsi="Times New Roman"/>
          <w:noProof/>
          <w:sz w:val="18"/>
          <w:szCs w:val="18"/>
          <w:lang w:val="ru-RU"/>
        </w:rPr>
        <w:t xml:space="preserve">1) у разі застосування контейнерної системи вимагати від колективного споживача встановити контейнери та обладнати контейнерні майданчики та забезпечувати їх утримання у належному санітарно-технічному стані, а у разі застосування безконтейнерної системи - територію для збирання пластикових пакетів з побутовими відходами; </w:t>
      </w:r>
    </w:p>
    <w:p w:rsidR="00E42E87" w:rsidRPr="00953DAF" w:rsidRDefault="00E42E87" w:rsidP="00953DAF">
      <w:pPr>
        <w:pStyle w:val="a7"/>
        <w:tabs>
          <w:tab w:val="left" w:pos="993"/>
        </w:tabs>
        <w:spacing w:before="0"/>
        <w:jc w:val="both"/>
        <w:rPr>
          <w:rFonts w:ascii="Times New Roman" w:hAnsi="Times New Roman"/>
          <w:noProof/>
          <w:sz w:val="18"/>
          <w:szCs w:val="18"/>
          <w:lang w:val="ru-RU"/>
        </w:rPr>
      </w:pPr>
      <w:proofErr w:type="gramStart"/>
      <w:r w:rsidRPr="00953DAF">
        <w:rPr>
          <w:rFonts w:ascii="Times New Roman" w:hAnsi="Times New Roman"/>
          <w:noProof/>
          <w:sz w:val="18"/>
          <w:szCs w:val="18"/>
          <w:lang w:val="ru-RU"/>
        </w:rPr>
        <w:t>2) вимагати від колективного споживача своєчасно збирати та належним чином зберігати побутові відходи, встановлювати передбачену договором кількість контейнерів у разі застосування контейнерної системи та  запобігати їх переповненню;</w:t>
      </w:r>
      <w:proofErr w:type="gramEnd"/>
    </w:p>
    <w:p w:rsidR="00E42E87" w:rsidRPr="00953DAF" w:rsidRDefault="00E42E87" w:rsidP="00953DAF">
      <w:pPr>
        <w:pStyle w:val="a7"/>
        <w:tabs>
          <w:tab w:val="left" w:pos="993"/>
        </w:tabs>
        <w:spacing w:before="0"/>
        <w:jc w:val="both"/>
        <w:rPr>
          <w:rFonts w:ascii="Times New Roman" w:hAnsi="Times New Roman"/>
          <w:noProof/>
          <w:sz w:val="18"/>
          <w:szCs w:val="18"/>
          <w:lang w:val="ru-RU"/>
        </w:rPr>
      </w:pPr>
      <w:r w:rsidRPr="00953DAF">
        <w:rPr>
          <w:rFonts w:ascii="Times New Roman" w:hAnsi="Times New Roman"/>
          <w:noProof/>
          <w:sz w:val="18"/>
          <w:szCs w:val="18"/>
          <w:lang w:val="ru-RU"/>
        </w:rPr>
        <w:t>3) вимагати від колективного споживача здійснювати роздільне збирання побутових відходів;</w:t>
      </w:r>
    </w:p>
    <w:p w:rsidR="00E42E87" w:rsidRPr="00953DAF" w:rsidRDefault="00E42E87" w:rsidP="00953DAF">
      <w:pPr>
        <w:pStyle w:val="a7"/>
        <w:tabs>
          <w:tab w:val="left" w:pos="993"/>
        </w:tabs>
        <w:spacing w:before="0"/>
        <w:jc w:val="both"/>
        <w:rPr>
          <w:rFonts w:ascii="Times New Roman" w:hAnsi="Times New Roman"/>
          <w:noProof/>
          <w:sz w:val="18"/>
          <w:szCs w:val="18"/>
          <w:lang w:val="ru-RU"/>
        </w:rPr>
      </w:pPr>
      <w:r w:rsidRPr="00953DAF">
        <w:rPr>
          <w:rFonts w:ascii="Times New Roman" w:hAnsi="Times New Roman"/>
          <w:noProof/>
          <w:sz w:val="18"/>
          <w:szCs w:val="18"/>
          <w:lang w:val="ru-RU"/>
        </w:rPr>
        <w:t>4) обмежити (припинити) надання послуги у разі її неоплати або оплати не в повному обсязі в порядку і строки, встановлені законом та договором, крім випадків, коли якість та/або обсяг надання послуги не відповідають умовам договору;</w:t>
      </w:r>
    </w:p>
    <w:p w:rsidR="00E42E87" w:rsidRPr="00953DAF" w:rsidRDefault="00E42E87" w:rsidP="00953DAF">
      <w:pPr>
        <w:pStyle w:val="a7"/>
        <w:tabs>
          <w:tab w:val="left" w:pos="993"/>
        </w:tabs>
        <w:spacing w:before="0"/>
        <w:jc w:val="both"/>
        <w:rPr>
          <w:rFonts w:ascii="Times New Roman" w:hAnsi="Times New Roman"/>
          <w:noProof/>
          <w:sz w:val="18"/>
          <w:szCs w:val="18"/>
          <w:lang w:val="ru-RU"/>
        </w:rPr>
      </w:pPr>
      <w:r w:rsidRPr="00953DAF">
        <w:rPr>
          <w:rFonts w:ascii="Times New Roman" w:hAnsi="Times New Roman"/>
          <w:noProof/>
          <w:sz w:val="18"/>
          <w:szCs w:val="18"/>
          <w:lang w:val="ru-RU"/>
        </w:rPr>
        <w:t>5) вимагати від колективного споживача проведення протягом п’яти робочих днів робіт з усунення виявлених неполадок, що виникли з вини колективного споживача, або відшкодування вартості таких робіт, проведених виконавцем;</w:t>
      </w:r>
    </w:p>
    <w:p w:rsidR="00E42E87" w:rsidRPr="00953DAF" w:rsidRDefault="00E42E87" w:rsidP="00953DAF">
      <w:pPr>
        <w:pStyle w:val="a7"/>
        <w:tabs>
          <w:tab w:val="left" w:pos="993"/>
        </w:tabs>
        <w:spacing w:before="0"/>
        <w:jc w:val="both"/>
        <w:rPr>
          <w:rFonts w:ascii="Times New Roman" w:hAnsi="Times New Roman"/>
          <w:noProof/>
          <w:sz w:val="18"/>
          <w:szCs w:val="18"/>
          <w:lang w:val="ru-RU"/>
        </w:rPr>
      </w:pPr>
      <w:r w:rsidRPr="00953DAF">
        <w:rPr>
          <w:rFonts w:ascii="Times New Roman" w:hAnsi="Times New Roman"/>
          <w:noProof/>
          <w:sz w:val="18"/>
          <w:szCs w:val="18"/>
          <w:lang w:val="ru-RU"/>
        </w:rPr>
        <w:t>6) отримувати інформацію від колективного споживача про зміну власника житла (іншого об’єкта нерухомого майна) та фактичної кількості осіб, які постійно проживають у житлі споживача.</w:t>
      </w:r>
    </w:p>
    <w:p w:rsidR="00E42E87" w:rsidRPr="00953DAF" w:rsidRDefault="00E42E87" w:rsidP="00953DAF">
      <w:pPr>
        <w:pStyle w:val="a7"/>
        <w:tabs>
          <w:tab w:val="left" w:pos="993"/>
        </w:tabs>
        <w:spacing w:before="0"/>
        <w:jc w:val="both"/>
        <w:rPr>
          <w:rFonts w:ascii="Times New Roman" w:hAnsi="Times New Roman"/>
          <w:noProof/>
          <w:sz w:val="18"/>
          <w:szCs w:val="18"/>
          <w:lang w:val="ru-RU"/>
        </w:rPr>
      </w:pPr>
      <w:r w:rsidRPr="00953DAF">
        <w:rPr>
          <w:rFonts w:ascii="Times New Roman" w:hAnsi="Times New Roman"/>
          <w:noProof/>
          <w:sz w:val="18"/>
          <w:szCs w:val="18"/>
          <w:lang w:val="ru-RU"/>
        </w:rPr>
        <w:t>13. Виконавець зобов’язується:</w:t>
      </w:r>
    </w:p>
    <w:p w:rsidR="009A7B04" w:rsidRPr="00953DAF" w:rsidRDefault="009A7B04" w:rsidP="00953DAF">
      <w:pPr>
        <w:pStyle w:val="a7"/>
        <w:tabs>
          <w:tab w:val="left" w:pos="1036"/>
        </w:tabs>
        <w:spacing w:before="0"/>
        <w:jc w:val="both"/>
        <w:rPr>
          <w:rFonts w:ascii="Times New Roman" w:hAnsi="Times New Roman"/>
          <w:noProof/>
          <w:sz w:val="18"/>
          <w:szCs w:val="18"/>
          <w:lang w:val="ru-RU"/>
        </w:rPr>
      </w:pPr>
      <w:r w:rsidRPr="00953DAF">
        <w:rPr>
          <w:rFonts w:ascii="Times New Roman" w:hAnsi="Times New Roman"/>
          <w:noProof/>
          <w:sz w:val="18"/>
          <w:szCs w:val="18"/>
          <w:lang w:val="ru-RU"/>
        </w:rPr>
        <w:t>1) забезпечувати своєчасність надання, безперервність і відповідну якість послуги згідно із законодавством про житлово-комунальні послуги та про відходи та умовами договору, зокрема шляхом створення системи управління якістю відповідно до національних або міжнародних стандартів;</w:t>
      </w:r>
    </w:p>
    <w:p w:rsidR="009A7B04" w:rsidRPr="00953DAF" w:rsidRDefault="009A7B04" w:rsidP="00953DAF">
      <w:pPr>
        <w:pStyle w:val="a7"/>
        <w:tabs>
          <w:tab w:val="left" w:pos="1036"/>
        </w:tabs>
        <w:spacing w:before="0"/>
        <w:jc w:val="both"/>
        <w:rPr>
          <w:rFonts w:ascii="Times New Roman" w:hAnsi="Times New Roman"/>
          <w:noProof/>
          <w:sz w:val="18"/>
          <w:szCs w:val="18"/>
          <w:lang w:val="ru-RU"/>
        </w:rPr>
      </w:pPr>
      <w:proofErr w:type="gramStart"/>
      <w:r w:rsidRPr="00953DAF">
        <w:rPr>
          <w:rFonts w:ascii="Times New Roman" w:hAnsi="Times New Roman"/>
          <w:noProof/>
          <w:sz w:val="18"/>
          <w:szCs w:val="18"/>
          <w:lang w:val="ru-RU"/>
        </w:rPr>
        <w:t>2) без додаткової оплати надавати в установленому законодавством порядку засобами зв’язку, зазначеними в розділі “Реквізити і підписи сторін” цього договору, необхідну інформацію про тарифи, загальну вартість місячного платежу, структуру тарифу, порядок надання послуги, графік збирання та перевезення побутових відходів, щомісячні обсяги зібраних побутових відходів (за</w:t>
      </w:r>
      <w:proofErr w:type="gramEnd"/>
      <w:r w:rsidRPr="00953DAF">
        <w:rPr>
          <w:rFonts w:ascii="Times New Roman" w:hAnsi="Times New Roman"/>
          <w:noProof/>
          <w:sz w:val="18"/>
          <w:szCs w:val="18"/>
          <w:lang w:val="ru-RU"/>
        </w:rPr>
        <w:t xml:space="preserve"> </w:t>
      </w:r>
      <w:proofErr w:type="gramStart"/>
      <w:r w:rsidRPr="00953DAF">
        <w:rPr>
          <w:rFonts w:ascii="Times New Roman" w:hAnsi="Times New Roman"/>
          <w:noProof/>
          <w:sz w:val="18"/>
          <w:szCs w:val="18"/>
          <w:lang w:val="ru-RU"/>
        </w:rPr>
        <w:t>видами), щомісячні обсяги різних видів побутових відходів, переданих іншим суб’єктам господарювання на місця видалення відходів або об’єкти відновлення відходів, з наведенням коду операції відповідно до Переліку операцій з видалення відходів та Переліку операцій з відновлення відходів</w:t>
      </w:r>
      <w:proofErr w:type="gramEnd"/>
      <w:r w:rsidRPr="00953DAF">
        <w:rPr>
          <w:rFonts w:ascii="Times New Roman" w:hAnsi="Times New Roman"/>
          <w:noProof/>
          <w:sz w:val="18"/>
          <w:szCs w:val="18"/>
          <w:lang w:val="ru-RU"/>
        </w:rPr>
        <w:t>, наведених в додатках 1 та 2 до Закону України “Про управління відходами”;</w:t>
      </w:r>
    </w:p>
    <w:p w:rsidR="009A7B04" w:rsidRPr="00953DAF" w:rsidRDefault="009A7B04" w:rsidP="00953DAF">
      <w:pPr>
        <w:pStyle w:val="a7"/>
        <w:tabs>
          <w:tab w:val="left" w:pos="1036"/>
        </w:tabs>
        <w:spacing w:before="0"/>
        <w:jc w:val="both"/>
        <w:rPr>
          <w:rFonts w:ascii="Times New Roman" w:hAnsi="Times New Roman"/>
          <w:noProof/>
          <w:sz w:val="18"/>
          <w:szCs w:val="18"/>
          <w:lang w:val="ru-RU"/>
        </w:rPr>
      </w:pPr>
      <w:r w:rsidRPr="00953DAF">
        <w:rPr>
          <w:rFonts w:ascii="Times New Roman" w:hAnsi="Times New Roman"/>
          <w:noProof/>
          <w:sz w:val="18"/>
          <w:szCs w:val="18"/>
          <w:lang w:val="ru-RU"/>
        </w:rPr>
        <w:t>3) розглядати у визначений законодавством строк претензії та скарги колективного споживачів і проводити відповідні перерахунки розміру плати за послугу в разі її ненадання, надання не в повному обсязі, несвоєчасно або неналежної якості, а також в інших випадках, визначених договором;</w:t>
      </w:r>
    </w:p>
    <w:p w:rsidR="009A7B04" w:rsidRPr="00953DAF" w:rsidRDefault="009A7B04" w:rsidP="00953DAF">
      <w:pPr>
        <w:pStyle w:val="a7"/>
        <w:tabs>
          <w:tab w:val="left" w:pos="1036"/>
        </w:tabs>
        <w:spacing w:before="0"/>
        <w:jc w:val="both"/>
        <w:rPr>
          <w:rFonts w:ascii="Times New Roman" w:hAnsi="Times New Roman"/>
          <w:noProof/>
          <w:sz w:val="18"/>
          <w:szCs w:val="18"/>
          <w:lang w:val="ru-RU"/>
        </w:rPr>
      </w:pPr>
      <w:r w:rsidRPr="00953DAF">
        <w:rPr>
          <w:rFonts w:ascii="Times New Roman" w:hAnsi="Times New Roman"/>
          <w:noProof/>
          <w:sz w:val="18"/>
          <w:szCs w:val="18"/>
          <w:lang w:val="ru-RU"/>
        </w:rPr>
        <w:t>4) вживати заходів до усунення порушень якості послуги у строки, встановлені законодавством про житлово-комунальні послуги;</w:t>
      </w:r>
    </w:p>
    <w:p w:rsidR="009A7B04" w:rsidRPr="00953DAF" w:rsidRDefault="009A7B04" w:rsidP="00953DAF">
      <w:pPr>
        <w:pStyle w:val="a7"/>
        <w:tabs>
          <w:tab w:val="left" w:pos="1036"/>
        </w:tabs>
        <w:spacing w:before="0"/>
        <w:jc w:val="both"/>
        <w:rPr>
          <w:rFonts w:ascii="Times New Roman" w:hAnsi="Times New Roman"/>
          <w:noProof/>
          <w:sz w:val="18"/>
          <w:szCs w:val="18"/>
          <w:lang w:val="ru-RU"/>
        </w:rPr>
      </w:pPr>
      <w:r w:rsidRPr="00953DAF">
        <w:rPr>
          <w:rFonts w:ascii="Times New Roman" w:hAnsi="Times New Roman"/>
          <w:noProof/>
          <w:sz w:val="18"/>
          <w:szCs w:val="18"/>
          <w:lang w:val="ru-RU"/>
        </w:rPr>
        <w:t>5) самостійно здійснювати перерахунок вартості послуги за весь період ненадання, надання не в повному обсязі або невідповідної якості, а також сплачувати неустойку (штраф) у розмірі, встановленому відповідно до пункту 22 цього договору;</w:t>
      </w:r>
    </w:p>
    <w:p w:rsidR="009A7B04" w:rsidRPr="00953DAF" w:rsidRDefault="009A7B04" w:rsidP="00953DAF">
      <w:pPr>
        <w:pStyle w:val="a7"/>
        <w:tabs>
          <w:tab w:val="left" w:pos="1036"/>
        </w:tabs>
        <w:spacing w:before="0"/>
        <w:jc w:val="both"/>
        <w:rPr>
          <w:rFonts w:ascii="Times New Roman" w:hAnsi="Times New Roman"/>
          <w:noProof/>
          <w:sz w:val="18"/>
          <w:szCs w:val="18"/>
          <w:lang w:val="ru-RU"/>
        </w:rPr>
      </w:pPr>
      <w:r w:rsidRPr="00953DAF">
        <w:rPr>
          <w:rFonts w:ascii="Times New Roman" w:hAnsi="Times New Roman"/>
          <w:noProof/>
          <w:sz w:val="18"/>
          <w:szCs w:val="18"/>
          <w:lang w:val="ru-RU"/>
        </w:rPr>
        <w:t>6) своєчасно реагувати на виклики колективного споживача, підписувати акти-претензії, вести облік вимог (претензій) споживача у зв’язку з порушенням порядку надання послуги;</w:t>
      </w:r>
    </w:p>
    <w:p w:rsidR="009A7B04" w:rsidRPr="00953DAF" w:rsidRDefault="009A7B04" w:rsidP="00953DAF">
      <w:pPr>
        <w:pStyle w:val="a7"/>
        <w:tabs>
          <w:tab w:val="left" w:pos="1036"/>
        </w:tabs>
        <w:spacing w:before="0"/>
        <w:jc w:val="both"/>
        <w:rPr>
          <w:rFonts w:ascii="Times New Roman" w:hAnsi="Times New Roman"/>
          <w:noProof/>
          <w:sz w:val="18"/>
          <w:szCs w:val="18"/>
          <w:lang w:val="ru-RU"/>
        </w:rPr>
      </w:pPr>
      <w:r w:rsidRPr="00953DAF">
        <w:rPr>
          <w:rFonts w:ascii="Times New Roman" w:hAnsi="Times New Roman"/>
          <w:noProof/>
          <w:sz w:val="18"/>
          <w:szCs w:val="18"/>
          <w:lang w:val="ru-RU"/>
        </w:rPr>
        <w:t>7) своєчасно та власним коштом проводити роботи з усунення виявлених неполадок, пов’язаних з наданням послуги, що виникли з його вини;</w:t>
      </w:r>
    </w:p>
    <w:p w:rsidR="009A7B04" w:rsidRPr="00953DAF" w:rsidRDefault="009A7B04" w:rsidP="00953DAF">
      <w:pPr>
        <w:pStyle w:val="a7"/>
        <w:tabs>
          <w:tab w:val="left" w:pos="1036"/>
        </w:tabs>
        <w:spacing w:before="0"/>
        <w:jc w:val="both"/>
        <w:rPr>
          <w:rFonts w:ascii="Times New Roman" w:hAnsi="Times New Roman"/>
          <w:noProof/>
          <w:sz w:val="18"/>
          <w:szCs w:val="18"/>
          <w:lang w:val="ru-RU"/>
        </w:rPr>
      </w:pPr>
      <w:r w:rsidRPr="00953DAF">
        <w:rPr>
          <w:rFonts w:ascii="Times New Roman" w:hAnsi="Times New Roman"/>
          <w:noProof/>
          <w:sz w:val="18"/>
          <w:szCs w:val="18"/>
          <w:lang w:val="ru-RU"/>
        </w:rPr>
        <w:t>8) інформувати колективного споживача про намір зміни тарифів на послугу за видами побутових відходів відповідно до пункту 23 цього договору;</w:t>
      </w:r>
    </w:p>
    <w:p w:rsidR="009A7B04" w:rsidRPr="00953DAF" w:rsidRDefault="009A7B04" w:rsidP="00953DAF">
      <w:pPr>
        <w:pStyle w:val="a7"/>
        <w:tabs>
          <w:tab w:val="left" w:pos="1036"/>
        </w:tabs>
        <w:spacing w:before="0"/>
        <w:jc w:val="both"/>
        <w:rPr>
          <w:rFonts w:ascii="Times New Roman" w:hAnsi="Times New Roman"/>
          <w:noProof/>
          <w:sz w:val="18"/>
          <w:szCs w:val="18"/>
          <w:lang w:val="ru-RU"/>
        </w:rPr>
      </w:pPr>
      <w:r w:rsidRPr="00953DAF">
        <w:rPr>
          <w:rFonts w:ascii="Times New Roman" w:hAnsi="Times New Roman"/>
          <w:noProof/>
          <w:sz w:val="18"/>
          <w:szCs w:val="18"/>
          <w:lang w:val="ru-RU"/>
        </w:rPr>
        <w:t>9) мати укладені договори із суб’єктами господарювання, які здійснюють відновлення та видалення побутових відходів. Якщо виконавцем послуги є адміністратор послуги, він також укладає договори із суб’єктами господарювання, які здійснюють збирання та перевезення побутових відходів;</w:t>
      </w:r>
    </w:p>
    <w:p w:rsidR="009A7B04" w:rsidRPr="00953DAF" w:rsidRDefault="009A7B04" w:rsidP="00953DAF">
      <w:pPr>
        <w:pStyle w:val="a7"/>
        <w:tabs>
          <w:tab w:val="left" w:pos="1036"/>
        </w:tabs>
        <w:spacing w:before="0"/>
        <w:jc w:val="both"/>
        <w:rPr>
          <w:rFonts w:ascii="Times New Roman" w:hAnsi="Times New Roman"/>
          <w:noProof/>
          <w:sz w:val="18"/>
          <w:szCs w:val="18"/>
          <w:lang w:val="ru-RU"/>
        </w:rPr>
      </w:pPr>
      <w:r w:rsidRPr="00953DAF">
        <w:rPr>
          <w:rFonts w:ascii="Times New Roman" w:hAnsi="Times New Roman"/>
          <w:noProof/>
          <w:sz w:val="18"/>
          <w:szCs w:val="18"/>
          <w:lang w:val="ru-RU"/>
        </w:rPr>
        <w:t>10) забезпечувати утримання у належному санітарно-технічному стані контейнерів у разі перебування їх у власності суб’єкта господарювання, який здійснює збирання та перевезення побутових відходів;</w:t>
      </w:r>
    </w:p>
    <w:p w:rsidR="009A7B04" w:rsidRPr="00953DAF" w:rsidRDefault="009A7B04" w:rsidP="00953DAF">
      <w:pPr>
        <w:pStyle w:val="a7"/>
        <w:tabs>
          <w:tab w:val="left" w:pos="1036"/>
        </w:tabs>
        <w:spacing w:before="0"/>
        <w:jc w:val="both"/>
        <w:rPr>
          <w:rFonts w:ascii="Times New Roman" w:hAnsi="Times New Roman"/>
          <w:noProof/>
          <w:sz w:val="18"/>
          <w:szCs w:val="18"/>
          <w:lang w:val="ru-RU"/>
        </w:rPr>
      </w:pPr>
      <w:proofErr w:type="gramStart"/>
      <w:r w:rsidRPr="00953DAF">
        <w:rPr>
          <w:rFonts w:ascii="Times New Roman" w:hAnsi="Times New Roman"/>
          <w:noProof/>
          <w:sz w:val="18"/>
          <w:szCs w:val="18"/>
          <w:lang w:val="ru-RU"/>
        </w:rPr>
        <w:t>11) забезпечувати ліквідацію звалища змішаних відходів протягом однієї доби з моменту його утворення на контейнерному майданчику через недотримання графіка перевезення, а також невідкладне проведення прибирання в разі розсипання побутових відходів під час завантаження у спеціально обладнаний для цього транспортний засіб;</w:t>
      </w:r>
      <w:proofErr w:type="gramEnd"/>
    </w:p>
    <w:p w:rsidR="00E42E87" w:rsidRPr="00953DAF" w:rsidRDefault="009A7B04" w:rsidP="00953DAF">
      <w:pPr>
        <w:pStyle w:val="a7"/>
        <w:tabs>
          <w:tab w:val="left" w:pos="1036"/>
        </w:tabs>
        <w:spacing w:before="0"/>
        <w:jc w:val="both"/>
        <w:rPr>
          <w:rFonts w:ascii="Times New Roman" w:hAnsi="Times New Roman"/>
          <w:noProof/>
          <w:sz w:val="18"/>
          <w:szCs w:val="18"/>
          <w:lang w:val="ru-RU"/>
        </w:rPr>
      </w:pPr>
      <w:r w:rsidRPr="00953DAF">
        <w:rPr>
          <w:rFonts w:ascii="Times New Roman" w:hAnsi="Times New Roman"/>
          <w:noProof/>
          <w:sz w:val="18"/>
          <w:szCs w:val="18"/>
          <w:lang w:val="ru-RU"/>
        </w:rPr>
        <w:t>12) проводити інформаційні кампанії для підвищення обізнаності громадськості з питань запобігання утворенню відходів та забрудненню навколишнього природного середовища.</w:t>
      </w:r>
    </w:p>
    <w:p w:rsidR="00E42E87" w:rsidRPr="00953DAF" w:rsidRDefault="00E42E87" w:rsidP="00953DAF">
      <w:pPr>
        <w:pStyle w:val="af0"/>
        <w:tabs>
          <w:tab w:val="left" w:pos="993"/>
        </w:tabs>
        <w:spacing w:before="0" w:after="0"/>
        <w:rPr>
          <w:rFonts w:ascii="Times New Roman" w:hAnsi="Times New Roman"/>
          <w:noProof/>
          <w:sz w:val="18"/>
          <w:szCs w:val="18"/>
          <w:lang w:val="ru-RU"/>
        </w:rPr>
      </w:pPr>
      <w:r w:rsidRPr="00953DAF">
        <w:rPr>
          <w:rFonts w:ascii="Times New Roman" w:hAnsi="Times New Roman"/>
          <w:noProof/>
          <w:sz w:val="18"/>
          <w:szCs w:val="18"/>
          <w:lang w:val="ru-RU"/>
        </w:rPr>
        <w:t>Тариф та порядок оплати послуги</w:t>
      </w:r>
    </w:p>
    <w:p w:rsidR="004F33AA" w:rsidRPr="00953DAF" w:rsidRDefault="00E42E87" w:rsidP="00953DAF">
      <w:pPr>
        <w:pStyle w:val="a7"/>
        <w:spacing w:before="0"/>
        <w:jc w:val="both"/>
        <w:rPr>
          <w:rFonts w:ascii="Times New Roman" w:hAnsi="Times New Roman"/>
          <w:noProof/>
          <w:sz w:val="18"/>
          <w:szCs w:val="18"/>
          <w:lang w:val="ru-RU"/>
        </w:rPr>
      </w:pPr>
      <w:r w:rsidRPr="00953DAF">
        <w:rPr>
          <w:rFonts w:ascii="Times New Roman" w:hAnsi="Times New Roman"/>
          <w:noProof/>
          <w:sz w:val="18"/>
          <w:szCs w:val="18"/>
          <w:lang w:val="ru-RU"/>
        </w:rPr>
        <w:t xml:space="preserve">14. </w:t>
      </w:r>
      <w:r w:rsidR="004F33AA" w:rsidRPr="00953DAF">
        <w:rPr>
          <w:rFonts w:ascii="Times New Roman" w:hAnsi="Times New Roman"/>
          <w:noProof/>
          <w:sz w:val="18"/>
          <w:szCs w:val="18"/>
          <w:lang w:val="ru-RU"/>
        </w:rPr>
        <w:t xml:space="preserve">Згідно з рішенням </w:t>
      </w:r>
      <w:r w:rsidR="004F33AA" w:rsidRPr="00953DAF">
        <w:rPr>
          <w:rFonts w:ascii="Times New Roman" w:hAnsi="Times New Roman"/>
          <w:sz w:val="18"/>
          <w:szCs w:val="18"/>
        </w:rPr>
        <w:t xml:space="preserve">виконавчого комітету Гайсинської міської ради № </w:t>
      </w:r>
      <w:r w:rsidR="004F33AA" w:rsidRPr="00953DAF">
        <w:rPr>
          <w:rFonts w:ascii="Times New Roman" w:hAnsi="Times New Roman"/>
          <w:b/>
          <w:sz w:val="18"/>
          <w:szCs w:val="18"/>
        </w:rPr>
        <w:t>288 від 18.12.2023</w:t>
      </w:r>
      <w:r w:rsidR="004F33AA" w:rsidRPr="00953DAF">
        <w:rPr>
          <w:rFonts w:ascii="Times New Roman" w:hAnsi="Times New Roman"/>
          <w:sz w:val="18"/>
          <w:szCs w:val="18"/>
        </w:rPr>
        <w:t xml:space="preserve"> року</w:t>
      </w:r>
      <w:r w:rsidR="004F33AA" w:rsidRPr="00953DAF">
        <w:rPr>
          <w:rFonts w:ascii="Times New Roman" w:hAnsi="Times New Roman"/>
          <w:noProof/>
          <w:sz w:val="18"/>
          <w:szCs w:val="18"/>
          <w:lang w:val="ru-RU"/>
        </w:rPr>
        <w:t xml:space="preserve">  тариф на послугу становить:</w:t>
      </w:r>
    </w:p>
    <w:p w:rsidR="004F33AA" w:rsidRPr="00953DAF" w:rsidRDefault="004F33AA" w:rsidP="00953DAF">
      <w:pPr>
        <w:pStyle w:val="a7"/>
        <w:spacing w:before="0"/>
        <w:jc w:val="both"/>
        <w:rPr>
          <w:rFonts w:ascii="Times New Roman" w:hAnsi="Times New Roman"/>
          <w:sz w:val="18"/>
          <w:szCs w:val="18"/>
        </w:rPr>
      </w:pPr>
      <w:r w:rsidRPr="00953DAF">
        <w:rPr>
          <w:rFonts w:ascii="Times New Roman" w:hAnsi="Times New Roman"/>
          <w:sz w:val="18"/>
          <w:szCs w:val="18"/>
        </w:rPr>
        <w:t>твердих побутових відходів  (змішані)</w:t>
      </w:r>
    </w:p>
    <w:p w:rsidR="004F33AA" w:rsidRPr="00953DAF" w:rsidRDefault="004F33AA" w:rsidP="00953DAF">
      <w:pPr>
        <w:pStyle w:val="a7"/>
        <w:spacing w:before="0"/>
        <w:jc w:val="both"/>
        <w:rPr>
          <w:rFonts w:ascii="Times New Roman" w:hAnsi="Times New Roman"/>
          <w:sz w:val="18"/>
          <w:szCs w:val="18"/>
        </w:rPr>
      </w:pPr>
      <w:r w:rsidRPr="00953DAF">
        <w:rPr>
          <w:rFonts w:ascii="Times New Roman" w:hAnsi="Times New Roman"/>
          <w:sz w:val="18"/>
          <w:szCs w:val="18"/>
        </w:rPr>
        <w:t>- для всіх категорій споживачів 226,98 грн.  гривень за 1 куб. метр (тонни);</w:t>
      </w:r>
    </w:p>
    <w:p w:rsidR="004F33AA" w:rsidRPr="00953DAF" w:rsidRDefault="004F33AA" w:rsidP="00953DAF">
      <w:pPr>
        <w:pStyle w:val="a7"/>
        <w:spacing w:before="0"/>
        <w:jc w:val="both"/>
        <w:rPr>
          <w:rFonts w:ascii="Times New Roman" w:hAnsi="Times New Roman"/>
          <w:sz w:val="18"/>
          <w:szCs w:val="18"/>
        </w:rPr>
      </w:pPr>
      <w:r w:rsidRPr="00953DAF">
        <w:rPr>
          <w:rFonts w:ascii="Times New Roman" w:hAnsi="Times New Roman"/>
          <w:sz w:val="18"/>
          <w:szCs w:val="18"/>
        </w:rPr>
        <w:t>Для приватного сектора 37,83 грн. за 0,1667 м</w:t>
      </w:r>
      <w:r w:rsidRPr="00953DAF">
        <w:rPr>
          <w:rFonts w:ascii="Times New Roman" w:hAnsi="Times New Roman"/>
          <w:sz w:val="18"/>
          <w:szCs w:val="18"/>
          <w:vertAlign w:val="superscript"/>
        </w:rPr>
        <w:t xml:space="preserve">3 </w:t>
      </w:r>
      <w:r w:rsidRPr="00953DAF">
        <w:rPr>
          <w:rFonts w:ascii="Times New Roman" w:hAnsi="Times New Roman"/>
          <w:sz w:val="18"/>
          <w:szCs w:val="18"/>
        </w:rPr>
        <w:t>з однієї людини в місяць (з ПДВ);</w:t>
      </w:r>
    </w:p>
    <w:p w:rsidR="004F33AA" w:rsidRPr="00953DAF" w:rsidRDefault="004F33AA" w:rsidP="00953DAF">
      <w:pPr>
        <w:pStyle w:val="a7"/>
        <w:spacing w:before="0"/>
        <w:jc w:val="both"/>
        <w:rPr>
          <w:rFonts w:ascii="Times New Roman" w:hAnsi="Times New Roman"/>
          <w:sz w:val="18"/>
          <w:szCs w:val="18"/>
        </w:rPr>
      </w:pPr>
      <w:r w:rsidRPr="00953DAF">
        <w:rPr>
          <w:rFonts w:ascii="Times New Roman" w:hAnsi="Times New Roman"/>
          <w:sz w:val="18"/>
          <w:szCs w:val="18"/>
        </w:rPr>
        <w:t>- для промтоварного магазину  4,77  грн. за 0,021 м</w:t>
      </w:r>
      <w:r w:rsidRPr="00953DAF">
        <w:rPr>
          <w:rFonts w:ascii="Times New Roman" w:hAnsi="Times New Roman"/>
          <w:sz w:val="18"/>
          <w:szCs w:val="18"/>
          <w:vertAlign w:val="superscript"/>
        </w:rPr>
        <w:t xml:space="preserve">3 </w:t>
      </w:r>
      <w:r w:rsidRPr="00953DAF">
        <w:rPr>
          <w:rFonts w:ascii="Times New Roman" w:hAnsi="Times New Roman"/>
          <w:sz w:val="18"/>
          <w:szCs w:val="18"/>
        </w:rPr>
        <w:t xml:space="preserve"> на  м</w:t>
      </w:r>
      <w:r w:rsidRPr="00953DAF">
        <w:rPr>
          <w:rFonts w:ascii="Times New Roman" w:hAnsi="Times New Roman"/>
          <w:sz w:val="18"/>
          <w:szCs w:val="18"/>
          <w:vertAlign w:val="superscript"/>
        </w:rPr>
        <w:t xml:space="preserve">2 </w:t>
      </w:r>
      <w:r w:rsidRPr="00953DAF">
        <w:rPr>
          <w:rFonts w:ascii="Times New Roman" w:hAnsi="Times New Roman"/>
          <w:sz w:val="18"/>
          <w:szCs w:val="18"/>
        </w:rPr>
        <w:t xml:space="preserve"> площі (з ПДВ);</w:t>
      </w:r>
    </w:p>
    <w:p w:rsidR="004F33AA" w:rsidRPr="00953DAF" w:rsidRDefault="004F33AA" w:rsidP="00953DAF">
      <w:pPr>
        <w:pStyle w:val="a7"/>
        <w:spacing w:before="0"/>
        <w:jc w:val="both"/>
        <w:rPr>
          <w:rFonts w:ascii="Times New Roman" w:hAnsi="Times New Roman"/>
          <w:sz w:val="18"/>
          <w:szCs w:val="18"/>
        </w:rPr>
      </w:pPr>
      <w:r w:rsidRPr="00953DAF">
        <w:rPr>
          <w:rFonts w:ascii="Times New Roman" w:hAnsi="Times New Roman"/>
          <w:sz w:val="18"/>
          <w:szCs w:val="18"/>
        </w:rPr>
        <w:t>- для продовольчого магазину 8,63 грн. за 0,038 м</w:t>
      </w:r>
      <w:r w:rsidRPr="00953DAF">
        <w:rPr>
          <w:rFonts w:ascii="Times New Roman" w:hAnsi="Times New Roman"/>
          <w:sz w:val="18"/>
          <w:szCs w:val="18"/>
          <w:vertAlign w:val="superscript"/>
        </w:rPr>
        <w:t xml:space="preserve">3 </w:t>
      </w:r>
      <w:r w:rsidRPr="00953DAF">
        <w:rPr>
          <w:rFonts w:ascii="Times New Roman" w:hAnsi="Times New Roman"/>
          <w:sz w:val="18"/>
          <w:szCs w:val="18"/>
        </w:rPr>
        <w:t xml:space="preserve"> на 1м</w:t>
      </w:r>
      <w:r w:rsidRPr="00953DAF">
        <w:rPr>
          <w:rFonts w:ascii="Times New Roman" w:hAnsi="Times New Roman"/>
          <w:sz w:val="18"/>
          <w:szCs w:val="18"/>
          <w:vertAlign w:val="superscript"/>
        </w:rPr>
        <w:t xml:space="preserve">2 </w:t>
      </w:r>
      <w:r w:rsidRPr="00953DAF">
        <w:rPr>
          <w:rFonts w:ascii="Times New Roman" w:hAnsi="Times New Roman"/>
          <w:sz w:val="18"/>
          <w:szCs w:val="18"/>
        </w:rPr>
        <w:t>площі (з ПДВ).</w:t>
      </w:r>
    </w:p>
    <w:p w:rsidR="004F33AA" w:rsidRPr="00953DAF" w:rsidRDefault="004F33AA" w:rsidP="00953DAF">
      <w:pPr>
        <w:pStyle w:val="a7"/>
        <w:spacing w:before="0"/>
        <w:jc w:val="both"/>
        <w:rPr>
          <w:rFonts w:ascii="Times New Roman" w:hAnsi="Times New Roman"/>
          <w:sz w:val="18"/>
          <w:szCs w:val="18"/>
        </w:rPr>
      </w:pPr>
      <w:r w:rsidRPr="00953DAF">
        <w:rPr>
          <w:rFonts w:ascii="Times New Roman" w:hAnsi="Times New Roman"/>
          <w:sz w:val="18"/>
          <w:szCs w:val="18"/>
        </w:rPr>
        <w:t>Загальна сума договору становить______________________________________________</w:t>
      </w:r>
    </w:p>
    <w:p w:rsidR="004F33AA" w:rsidRPr="00953DAF" w:rsidRDefault="004F33AA" w:rsidP="00953DAF">
      <w:pPr>
        <w:pStyle w:val="a7"/>
        <w:spacing w:before="0"/>
        <w:jc w:val="both"/>
        <w:rPr>
          <w:rFonts w:ascii="Times New Roman" w:hAnsi="Times New Roman"/>
          <w:noProof/>
          <w:sz w:val="18"/>
          <w:szCs w:val="18"/>
          <w:lang w:val="ru-RU"/>
        </w:rPr>
      </w:pPr>
    </w:p>
    <w:tbl>
      <w:tblPr>
        <w:tblW w:w="9493" w:type="dxa"/>
        <w:tblLook w:val="04A0"/>
      </w:tblPr>
      <w:tblGrid>
        <w:gridCol w:w="4787"/>
        <w:gridCol w:w="4706"/>
      </w:tblGrid>
      <w:tr w:rsidR="004F33AA" w:rsidRPr="00953DAF" w:rsidTr="00071660">
        <w:trPr>
          <w:tblHeader/>
        </w:trPr>
        <w:tc>
          <w:tcPr>
            <w:tcW w:w="4787" w:type="dxa"/>
            <w:tcBorders>
              <w:top w:val="single" w:sz="4" w:space="0" w:color="auto"/>
              <w:bottom w:val="single" w:sz="4" w:space="0" w:color="auto"/>
              <w:right w:val="single" w:sz="4" w:space="0" w:color="auto"/>
            </w:tcBorders>
            <w:vAlign w:val="center"/>
            <w:hideMark/>
          </w:tcPr>
          <w:p w:rsidR="004F33AA" w:rsidRPr="00953DAF" w:rsidRDefault="004F33AA" w:rsidP="00953DAF">
            <w:pPr>
              <w:spacing w:after="0" w:line="228" w:lineRule="auto"/>
              <w:jc w:val="center"/>
              <w:rPr>
                <w:rFonts w:cs="Times New Roman"/>
                <w:noProof/>
                <w:sz w:val="18"/>
                <w:szCs w:val="18"/>
                <w:lang w:val="en-AU"/>
              </w:rPr>
            </w:pPr>
            <w:r w:rsidRPr="00953DAF">
              <w:rPr>
                <w:rFonts w:cs="Times New Roman"/>
                <w:noProof/>
                <w:sz w:val="18"/>
                <w:szCs w:val="18"/>
                <w:lang w:val="en-AU"/>
              </w:rPr>
              <w:t>Вид побутових відходів</w:t>
            </w:r>
          </w:p>
        </w:tc>
        <w:tc>
          <w:tcPr>
            <w:tcW w:w="4706" w:type="dxa"/>
            <w:tcBorders>
              <w:top w:val="single" w:sz="4" w:space="0" w:color="auto"/>
              <w:left w:val="single" w:sz="4" w:space="0" w:color="auto"/>
              <w:bottom w:val="single" w:sz="4" w:space="0" w:color="auto"/>
            </w:tcBorders>
            <w:vAlign w:val="center"/>
            <w:hideMark/>
          </w:tcPr>
          <w:p w:rsidR="004F33AA" w:rsidRPr="00953DAF" w:rsidRDefault="004F33AA" w:rsidP="00953DAF">
            <w:pPr>
              <w:spacing w:after="0" w:line="228" w:lineRule="auto"/>
              <w:jc w:val="center"/>
              <w:rPr>
                <w:rFonts w:cs="Times New Roman"/>
                <w:noProof/>
                <w:sz w:val="18"/>
                <w:szCs w:val="18"/>
                <w:lang w:val="ru-RU"/>
              </w:rPr>
            </w:pPr>
            <w:r w:rsidRPr="00953DAF">
              <w:rPr>
                <w:rFonts w:cs="Times New Roman"/>
                <w:noProof/>
                <w:sz w:val="18"/>
                <w:szCs w:val="18"/>
                <w:lang w:val="ru-RU"/>
              </w:rPr>
              <w:t>Тариф на послугу за видами побутових відходів, гривень за 1 куб. метр чи гривень за 1 тонну</w:t>
            </w:r>
          </w:p>
        </w:tc>
      </w:tr>
      <w:tr w:rsidR="004F33AA" w:rsidRPr="00953DAF" w:rsidTr="00071660">
        <w:tc>
          <w:tcPr>
            <w:tcW w:w="4787" w:type="dxa"/>
            <w:tcBorders>
              <w:top w:val="single" w:sz="4" w:space="0" w:color="auto"/>
            </w:tcBorders>
            <w:hideMark/>
          </w:tcPr>
          <w:p w:rsidR="004F33AA" w:rsidRPr="00953DAF" w:rsidRDefault="004F33AA" w:rsidP="00953DAF">
            <w:pPr>
              <w:spacing w:after="0" w:line="228" w:lineRule="auto"/>
              <w:jc w:val="both"/>
              <w:rPr>
                <w:rFonts w:cs="Times New Roman"/>
                <w:noProof/>
                <w:sz w:val="18"/>
                <w:szCs w:val="18"/>
                <w:lang w:val="en-AU"/>
              </w:rPr>
            </w:pPr>
            <w:r w:rsidRPr="00953DAF">
              <w:rPr>
                <w:rFonts w:cs="Times New Roman"/>
                <w:noProof/>
                <w:sz w:val="18"/>
                <w:szCs w:val="18"/>
                <w:lang w:val="en-AU"/>
              </w:rPr>
              <w:t>1. Змішані відходи</w:t>
            </w:r>
          </w:p>
        </w:tc>
        <w:tc>
          <w:tcPr>
            <w:tcW w:w="4706" w:type="dxa"/>
            <w:tcBorders>
              <w:top w:val="single" w:sz="4" w:space="0" w:color="auto"/>
            </w:tcBorders>
          </w:tcPr>
          <w:p w:rsidR="004F33AA" w:rsidRPr="00953DAF" w:rsidRDefault="004F33AA" w:rsidP="00953DAF">
            <w:pPr>
              <w:spacing w:after="0" w:line="228" w:lineRule="auto"/>
              <w:jc w:val="center"/>
              <w:rPr>
                <w:rFonts w:cs="Times New Roman"/>
                <w:noProof/>
                <w:sz w:val="18"/>
                <w:szCs w:val="18"/>
                <w:lang w:val="en-AU"/>
              </w:rPr>
            </w:pPr>
            <w:r w:rsidRPr="00953DAF">
              <w:rPr>
                <w:rFonts w:cs="Times New Roman"/>
                <w:sz w:val="18"/>
                <w:szCs w:val="18"/>
              </w:rPr>
              <w:t>226,98 грн</w:t>
            </w:r>
          </w:p>
        </w:tc>
      </w:tr>
    </w:tbl>
    <w:p w:rsidR="00E42E87" w:rsidRPr="00953DAF" w:rsidRDefault="00E42E87" w:rsidP="00953DAF">
      <w:pPr>
        <w:pStyle w:val="a7"/>
        <w:spacing w:before="0"/>
        <w:jc w:val="both"/>
        <w:rPr>
          <w:rFonts w:ascii="Times New Roman" w:hAnsi="Times New Roman"/>
          <w:noProof/>
          <w:sz w:val="18"/>
          <w:szCs w:val="18"/>
          <w:lang w:val="ru-RU"/>
        </w:rPr>
      </w:pPr>
      <w:r w:rsidRPr="00953DAF">
        <w:rPr>
          <w:rFonts w:ascii="Times New Roman" w:hAnsi="Times New Roman"/>
          <w:noProof/>
          <w:sz w:val="18"/>
          <w:szCs w:val="18"/>
          <w:lang w:val="ru-RU"/>
        </w:rPr>
        <w:t>15. Розрахунковим періодом є календарний місяць.</w:t>
      </w:r>
    </w:p>
    <w:p w:rsidR="00E42E87" w:rsidRPr="00953DAF" w:rsidRDefault="00E42E87" w:rsidP="00953DAF">
      <w:pPr>
        <w:pStyle w:val="a7"/>
        <w:spacing w:before="0"/>
        <w:jc w:val="both"/>
        <w:rPr>
          <w:rFonts w:ascii="Times New Roman" w:hAnsi="Times New Roman"/>
          <w:noProof/>
          <w:sz w:val="18"/>
          <w:szCs w:val="18"/>
          <w:lang w:val="ru-RU"/>
        </w:rPr>
      </w:pPr>
      <w:proofErr w:type="gramStart"/>
      <w:r w:rsidRPr="00953DAF">
        <w:rPr>
          <w:rFonts w:ascii="Times New Roman" w:hAnsi="Times New Roman"/>
          <w:noProof/>
          <w:sz w:val="18"/>
          <w:szCs w:val="18"/>
          <w:lang w:val="ru-RU"/>
        </w:rPr>
        <w:t>Колективний споживач вносить плату виконавцю, яка складається з плати за послугу, що розраховується виходячи з розміру затверджених тарифів на послугу за видами побутових відходів та обсягу надання послуги, визначених відповідно до законодавства.</w:t>
      </w:r>
      <w:proofErr w:type="gramEnd"/>
    </w:p>
    <w:p w:rsidR="00E42E87" w:rsidRPr="00953DAF" w:rsidRDefault="00E42E87" w:rsidP="00953DAF">
      <w:pPr>
        <w:pStyle w:val="a7"/>
        <w:spacing w:before="0"/>
        <w:jc w:val="both"/>
        <w:rPr>
          <w:rFonts w:ascii="Times New Roman" w:hAnsi="Times New Roman"/>
          <w:noProof/>
          <w:sz w:val="18"/>
          <w:szCs w:val="18"/>
          <w:lang w:val="ru-RU"/>
        </w:rPr>
      </w:pPr>
      <w:r w:rsidRPr="00953DAF">
        <w:rPr>
          <w:rFonts w:ascii="Times New Roman" w:hAnsi="Times New Roman"/>
          <w:noProof/>
          <w:sz w:val="18"/>
          <w:szCs w:val="18"/>
          <w:lang w:val="ru-RU"/>
        </w:rPr>
        <w:t>16. У разі застосування щомісячної системи оплати послуги колективний споживач здійснює оплату за цим договором не пізніше 20 числа місяця, що настає за розрахунковим, що є граничним строком внесення плати за спожиту послугу.</w:t>
      </w:r>
    </w:p>
    <w:p w:rsidR="00E42E87" w:rsidRPr="00953DAF" w:rsidRDefault="00E42E87" w:rsidP="00953DAF">
      <w:pPr>
        <w:pStyle w:val="a7"/>
        <w:spacing w:before="0"/>
        <w:jc w:val="both"/>
        <w:rPr>
          <w:rFonts w:ascii="Times New Roman" w:hAnsi="Times New Roman"/>
          <w:noProof/>
          <w:sz w:val="18"/>
          <w:szCs w:val="18"/>
          <w:lang w:val="ru-RU"/>
        </w:rPr>
      </w:pPr>
      <w:r w:rsidRPr="00953DAF">
        <w:rPr>
          <w:rFonts w:ascii="Times New Roman" w:hAnsi="Times New Roman"/>
          <w:noProof/>
          <w:sz w:val="18"/>
          <w:szCs w:val="18"/>
          <w:lang w:val="ru-RU"/>
        </w:rPr>
        <w:t>17. Виконавець формує на підставі норм надання послуги рахунок на оплату послуги та надає колективному споживачеві у строк не пізніше ніж за 10 календарних днів до граничного строку внесення плати за послугу.</w:t>
      </w:r>
    </w:p>
    <w:p w:rsidR="00E42E87" w:rsidRPr="00953DAF" w:rsidRDefault="00E42E87" w:rsidP="00953DAF">
      <w:pPr>
        <w:pStyle w:val="a7"/>
        <w:spacing w:before="0"/>
        <w:jc w:val="both"/>
        <w:rPr>
          <w:rFonts w:ascii="Times New Roman" w:hAnsi="Times New Roman"/>
          <w:noProof/>
          <w:sz w:val="18"/>
          <w:szCs w:val="18"/>
          <w:lang w:val="ru-RU"/>
        </w:rPr>
      </w:pPr>
      <w:r w:rsidRPr="00953DAF">
        <w:rPr>
          <w:rFonts w:ascii="Times New Roman" w:hAnsi="Times New Roman"/>
          <w:noProof/>
          <w:sz w:val="18"/>
          <w:szCs w:val="18"/>
          <w:lang w:val="ru-RU"/>
        </w:rPr>
        <w:t>Рахунок надається на паперовому носії. На вимогу або за згодою колективного споживача рахунок може надаватися в електронній формі, зокрема за допомогою доступу до електронних систем обліку розрахунків споживачів.</w:t>
      </w:r>
    </w:p>
    <w:p w:rsidR="00E42E87" w:rsidRPr="00953DAF" w:rsidRDefault="00E42E87" w:rsidP="00953DAF">
      <w:pPr>
        <w:pStyle w:val="a7"/>
        <w:spacing w:before="0"/>
        <w:jc w:val="both"/>
        <w:rPr>
          <w:rFonts w:ascii="Times New Roman" w:hAnsi="Times New Roman"/>
          <w:noProof/>
          <w:sz w:val="18"/>
          <w:szCs w:val="18"/>
          <w:lang w:val="ru-RU"/>
        </w:rPr>
      </w:pPr>
      <w:r w:rsidRPr="00953DAF">
        <w:rPr>
          <w:rFonts w:ascii="Times New Roman" w:hAnsi="Times New Roman"/>
          <w:noProof/>
          <w:sz w:val="18"/>
          <w:szCs w:val="18"/>
          <w:lang w:val="ru-RU"/>
        </w:rPr>
        <w:t xml:space="preserve">18. За бажанням колективного споживача оплата послуги може здійснюватися шляхом внесення авансових платежів. </w:t>
      </w:r>
    </w:p>
    <w:p w:rsidR="00E42E87" w:rsidRPr="00953DAF" w:rsidRDefault="00E42E87" w:rsidP="00953DAF">
      <w:pPr>
        <w:pStyle w:val="a7"/>
        <w:spacing w:before="0"/>
        <w:jc w:val="both"/>
        <w:rPr>
          <w:rFonts w:ascii="Times New Roman" w:hAnsi="Times New Roman"/>
          <w:noProof/>
          <w:sz w:val="18"/>
          <w:szCs w:val="18"/>
          <w:lang w:val="ru-RU"/>
        </w:rPr>
      </w:pPr>
      <w:r w:rsidRPr="00953DAF">
        <w:rPr>
          <w:rFonts w:ascii="Times New Roman" w:hAnsi="Times New Roman"/>
          <w:noProof/>
          <w:sz w:val="18"/>
          <w:szCs w:val="18"/>
          <w:lang w:val="ru-RU"/>
        </w:rPr>
        <w:t>Під час здійснення оплати колективний споживач зобов’язаний зазначити розрахунковий період, за який вона здійснюється, та призначення платежу (плата виконавцю, сплата пені, штрафів).</w:t>
      </w:r>
    </w:p>
    <w:p w:rsidR="00E42E87" w:rsidRPr="00953DAF" w:rsidRDefault="00E42E87" w:rsidP="00953DAF">
      <w:pPr>
        <w:pStyle w:val="a7"/>
        <w:spacing w:before="0"/>
        <w:jc w:val="both"/>
        <w:rPr>
          <w:rFonts w:ascii="Times New Roman" w:hAnsi="Times New Roman"/>
          <w:noProof/>
          <w:sz w:val="18"/>
          <w:szCs w:val="18"/>
          <w:lang w:val="ru-RU"/>
        </w:rPr>
      </w:pPr>
      <w:proofErr w:type="gramStart"/>
      <w:r w:rsidRPr="00953DAF">
        <w:rPr>
          <w:rFonts w:ascii="Times New Roman" w:hAnsi="Times New Roman"/>
          <w:noProof/>
          <w:sz w:val="18"/>
          <w:szCs w:val="18"/>
          <w:lang w:val="ru-RU"/>
        </w:rPr>
        <w:t>У разі коли колективним споживачем не визначено розрахунковий період або за зазначений колективним споживачем період виникла переплата, виконавець має право зарахувати такий платіж (його частину в розмірі переплати) в рахунок заборгованості колективного споживача за минулі розрахункові періоди в разі її наявності, а в разі відсутності такої заборгованості - в рахунок майбутніх платежів колективного споживача</w:t>
      </w:r>
      <w:proofErr w:type="gramEnd"/>
      <w:r w:rsidRPr="00953DAF">
        <w:rPr>
          <w:rFonts w:ascii="Times New Roman" w:hAnsi="Times New Roman"/>
          <w:noProof/>
          <w:sz w:val="18"/>
          <w:szCs w:val="18"/>
          <w:lang w:val="ru-RU"/>
        </w:rPr>
        <w:t xml:space="preserve"> починаючи з найближчих до дати здійснення платежу розрахункових періодів.</w:t>
      </w:r>
    </w:p>
    <w:p w:rsidR="00E42E87" w:rsidRPr="00953DAF" w:rsidRDefault="00E42E87" w:rsidP="00953DAF">
      <w:pPr>
        <w:pStyle w:val="a7"/>
        <w:spacing w:before="0"/>
        <w:jc w:val="both"/>
        <w:rPr>
          <w:rFonts w:ascii="Times New Roman" w:hAnsi="Times New Roman"/>
          <w:noProof/>
          <w:sz w:val="18"/>
          <w:szCs w:val="18"/>
          <w:lang w:val="ru-RU"/>
        </w:rPr>
      </w:pPr>
      <w:r w:rsidRPr="00953DAF">
        <w:rPr>
          <w:rFonts w:ascii="Times New Roman" w:hAnsi="Times New Roman"/>
          <w:noProof/>
          <w:sz w:val="18"/>
          <w:szCs w:val="18"/>
          <w:lang w:val="ru-RU"/>
        </w:rPr>
        <w:t>Виконавець не має права зараховувати плату за послугу в рахунок погашення пені, нарахованої колективному споживачу, без згоди колективного споживача.</w:t>
      </w:r>
    </w:p>
    <w:p w:rsidR="00E42E87" w:rsidRPr="00953DAF" w:rsidRDefault="00E42E87" w:rsidP="00953DAF">
      <w:pPr>
        <w:pStyle w:val="a7"/>
        <w:spacing w:before="0"/>
        <w:jc w:val="both"/>
        <w:rPr>
          <w:rFonts w:ascii="Times New Roman" w:hAnsi="Times New Roman"/>
          <w:noProof/>
          <w:sz w:val="18"/>
          <w:szCs w:val="18"/>
          <w:lang w:val="ru-RU"/>
        </w:rPr>
      </w:pPr>
      <w:r w:rsidRPr="00953DAF">
        <w:rPr>
          <w:rFonts w:ascii="Times New Roman" w:hAnsi="Times New Roman"/>
          <w:noProof/>
          <w:sz w:val="18"/>
          <w:szCs w:val="18"/>
          <w:lang w:val="ru-RU"/>
        </w:rPr>
        <w:t>19. У разі тимчасової відсутності в житловому приміщенні (іншому об’єкті нерухомого майна) споживача та інших осіб понад 30 календарних днів колективний споживач має право на несплату вартості послуги за такий період за умови подачі виконавцю заяви та документа, що підтверджує таку відсутність:</w:t>
      </w:r>
    </w:p>
    <w:p w:rsidR="00E42E87" w:rsidRPr="00953DAF" w:rsidRDefault="00E42E87" w:rsidP="00953DAF">
      <w:pPr>
        <w:shd w:val="clear" w:color="auto" w:fill="FFFFFF"/>
        <w:spacing w:after="0" w:line="256" w:lineRule="auto"/>
        <w:ind w:firstLine="567"/>
        <w:jc w:val="both"/>
        <w:outlineLvl w:val="0"/>
        <w:rPr>
          <w:rFonts w:cs="Times New Roman"/>
          <w:noProof/>
          <w:kern w:val="36"/>
          <w:sz w:val="18"/>
          <w:szCs w:val="18"/>
          <w:lang w:val="ru-RU" w:eastAsia="uk-UA"/>
        </w:rPr>
      </w:pPr>
      <w:r w:rsidRPr="00953DAF">
        <w:rPr>
          <w:rFonts w:cs="Times New Roman"/>
          <w:noProof/>
          <w:kern w:val="36"/>
          <w:sz w:val="18"/>
          <w:szCs w:val="18"/>
          <w:lang w:val="ru-RU" w:eastAsia="uk-UA"/>
        </w:rPr>
        <w:t>довідки</w:t>
      </w:r>
      <w:r w:rsidR="009A7B04" w:rsidRPr="00953DAF">
        <w:rPr>
          <w:rFonts w:cs="Times New Roman"/>
          <w:noProof/>
          <w:kern w:val="36"/>
          <w:sz w:val="18"/>
          <w:szCs w:val="18"/>
          <w:lang w:val="ru-RU" w:eastAsia="uk-UA"/>
        </w:rPr>
        <w:t xml:space="preserve"> про фактичне місце проживання;</w:t>
      </w:r>
    </w:p>
    <w:p w:rsidR="00E42E87" w:rsidRPr="00953DAF" w:rsidRDefault="00E42E87" w:rsidP="00953DAF">
      <w:pPr>
        <w:shd w:val="clear" w:color="auto" w:fill="FFFFFF"/>
        <w:spacing w:after="0"/>
        <w:ind w:firstLine="567"/>
        <w:jc w:val="both"/>
        <w:outlineLvl w:val="0"/>
        <w:rPr>
          <w:rFonts w:cs="Times New Roman"/>
          <w:noProof/>
          <w:kern w:val="36"/>
          <w:sz w:val="18"/>
          <w:szCs w:val="18"/>
          <w:lang w:val="ru-RU" w:eastAsia="uk-UA"/>
        </w:rPr>
      </w:pPr>
      <w:r w:rsidRPr="00953DAF">
        <w:rPr>
          <w:rFonts w:cs="Times New Roman"/>
          <w:noProof/>
          <w:kern w:val="36"/>
          <w:sz w:val="18"/>
          <w:szCs w:val="18"/>
          <w:lang w:val="ru-RU" w:eastAsia="uk-UA"/>
        </w:rPr>
        <w:t>довідки про взяття на облік внутрішньо переміщеної особи;</w:t>
      </w:r>
    </w:p>
    <w:p w:rsidR="00E42E87" w:rsidRPr="00953DAF" w:rsidRDefault="00E42E87" w:rsidP="00953DAF">
      <w:pPr>
        <w:shd w:val="clear" w:color="auto" w:fill="FFFFFF"/>
        <w:spacing w:after="0" w:line="256" w:lineRule="auto"/>
        <w:ind w:firstLine="567"/>
        <w:jc w:val="both"/>
        <w:outlineLvl w:val="0"/>
        <w:rPr>
          <w:rFonts w:cs="Times New Roman"/>
          <w:noProof/>
          <w:kern w:val="36"/>
          <w:sz w:val="18"/>
          <w:szCs w:val="18"/>
          <w:lang w:val="ru-RU" w:eastAsia="uk-UA"/>
        </w:rPr>
      </w:pPr>
      <w:r w:rsidRPr="00953DAF">
        <w:rPr>
          <w:rFonts w:cs="Times New Roman"/>
          <w:noProof/>
          <w:kern w:val="36"/>
          <w:sz w:val="18"/>
          <w:szCs w:val="18"/>
          <w:lang w:val="ru-RU" w:eastAsia="uk-UA"/>
        </w:rPr>
        <w:t>довідки, що підтверджує тимчасове перебування в лікувально-профілактичних і санітарно-профілактичних закладах;</w:t>
      </w:r>
    </w:p>
    <w:p w:rsidR="00E42E87" w:rsidRPr="00953DAF" w:rsidRDefault="00E42E87" w:rsidP="00953DAF">
      <w:pPr>
        <w:shd w:val="clear" w:color="auto" w:fill="FFFFFF"/>
        <w:spacing w:after="0" w:line="256" w:lineRule="auto"/>
        <w:ind w:firstLine="567"/>
        <w:jc w:val="both"/>
        <w:outlineLvl w:val="0"/>
        <w:rPr>
          <w:rFonts w:cs="Times New Roman"/>
          <w:noProof/>
          <w:kern w:val="36"/>
          <w:sz w:val="18"/>
          <w:szCs w:val="18"/>
          <w:lang w:val="ru-RU" w:eastAsia="uk-UA"/>
        </w:rPr>
      </w:pPr>
      <w:r w:rsidRPr="00953DAF">
        <w:rPr>
          <w:rFonts w:cs="Times New Roman"/>
          <w:noProof/>
          <w:kern w:val="36"/>
          <w:sz w:val="18"/>
          <w:szCs w:val="18"/>
          <w:lang w:val="ru-RU" w:eastAsia="uk-UA"/>
        </w:rPr>
        <w:t>довідки, що підтверджує навчання в іншому місті;</w:t>
      </w:r>
    </w:p>
    <w:p w:rsidR="00E42E87" w:rsidRPr="00953DAF" w:rsidRDefault="00E42E87" w:rsidP="00953DAF">
      <w:pPr>
        <w:shd w:val="clear" w:color="auto" w:fill="FFFFFF"/>
        <w:spacing w:after="0" w:line="256" w:lineRule="auto"/>
        <w:ind w:firstLine="567"/>
        <w:jc w:val="both"/>
        <w:outlineLvl w:val="0"/>
        <w:rPr>
          <w:rFonts w:cs="Times New Roman"/>
          <w:noProof/>
          <w:kern w:val="36"/>
          <w:sz w:val="18"/>
          <w:szCs w:val="18"/>
          <w:lang w:val="ru-RU" w:eastAsia="uk-UA"/>
        </w:rPr>
      </w:pPr>
      <w:r w:rsidRPr="00953DAF">
        <w:rPr>
          <w:rFonts w:cs="Times New Roman"/>
          <w:noProof/>
          <w:kern w:val="36"/>
          <w:sz w:val="18"/>
          <w:szCs w:val="18"/>
          <w:lang w:val="ru-RU" w:eastAsia="uk-UA"/>
        </w:rPr>
        <w:t>довідки, що підтверджує проходження військової служби;</w:t>
      </w:r>
    </w:p>
    <w:p w:rsidR="00E42E87" w:rsidRPr="00953DAF" w:rsidRDefault="00E42E87" w:rsidP="00953DAF">
      <w:pPr>
        <w:shd w:val="clear" w:color="auto" w:fill="FFFFFF"/>
        <w:spacing w:after="0" w:line="256" w:lineRule="auto"/>
        <w:ind w:firstLine="567"/>
        <w:jc w:val="both"/>
        <w:outlineLvl w:val="0"/>
        <w:rPr>
          <w:rFonts w:cs="Times New Roman"/>
          <w:noProof/>
          <w:kern w:val="36"/>
          <w:sz w:val="18"/>
          <w:szCs w:val="18"/>
          <w:lang w:val="ru-RU" w:eastAsia="uk-UA"/>
        </w:rPr>
      </w:pPr>
      <w:r w:rsidRPr="00953DAF">
        <w:rPr>
          <w:rFonts w:cs="Times New Roman"/>
          <w:noProof/>
          <w:kern w:val="36"/>
          <w:sz w:val="18"/>
          <w:szCs w:val="18"/>
          <w:lang w:val="ru-RU" w:eastAsia="uk-UA"/>
        </w:rPr>
        <w:t>довідки, що підтверджує відбування покарання;</w:t>
      </w:r>
    </w:p>
    <w:p w:rsidR="00E42E87" w:rsidRPr="00953DAF" w:rsidRDefault="00E42E87" w:rsidP="00953DAF">
      <w:pPr>
        <w:shd w:val="clear" w:color="auto" w:fill="FFFFFF"/>
        <w:spacing w:after="0" w:line="256" w:lineRule="auto"/>
        <w:ind w:firstLine="567"/>
        <w:jc w:val="both"/>
        <w:outlineLvl w:val="0"/>
        <w:rPr>
          <w:rFonts w:cs="Times New Roman"/>
          <w:noProof/>
          <w:kern w:val="36"/>
          <w:sz w:val="18"/>
          <w:szCs w:val="18"/>
          <w:lang w:val="ru-RU" w:eastAsia="uk-UA"/>
        </w:rPr>
      </w:pPr>
      <w:r w:rsidRPr="00953DAF">
        <w:rPr>
          <w:rFonts w:cs="Times New Roman"/>
          <w:noProof/>
          <w:kern w:val="36"/>
          <w:sz w:val="18"/>
          <w:szCs w:val="18"/>
          <w:lang w:val="ru-RU" w:eastAsia="uk-UA"/>
        </w:rPr>
        <w:t>документів, що підтверджують тимчасове перебування за кордоном.</w:t>
      </w:r>
    </w:p>
    <w:p w:rsidR="00E42E87" w:rsidRPr="00953DAF" w:rsidRDefault="00E42E87" w:rsidP="00953DAF">
      <w:pPr>
        <w:pStyle w:val="af0"/>
        <w:spacing w:before="0" w:after="0"/>
        <w:rPr>
          <w:rFonts w:ascii="Times New Roman" w:hAnsi="Times New Roman"/>
          <w:noProof/>
          <w:sz w:val="18"/>
          <w:szCs w:val="18"/>
          <w:lang w:val="ru-RU"/>
        </w:rPr>
      </w:pPr>
      <w:r w:rsidRPr="00953DAF">
        <w:rPr>
          <w:rFonts w:ascii="Times New Roman" w:hAnsi="Times New Roman"/>
          <w:noProof/>
          <w:sz w:val="18"/>
          <w:szCs w:val="18"/>
          <w:lang w:val="ru-RU"/>
        </w:rPr>
        <w:t>Відповідальність сторін за порушення договору</w:t>
      </w:r>
    </w:p>
    <w:p w:rsidR="00E42E87" w:rsidRPr="00953DAF" w:rsidRDefault="00E42E87" w:rsidP="00953DAF">
      <w:pPr>
        <w:pStyle w:val="a7"/>
        <w:spacing w:before="0"/>
        <w:jc w:val="both"/>
        <w:rPr>
          <w:rFonts w:ascii="Times New Roman" w:hAnsi="Times New Roman"/>
          <w:noProof/>
          <w:sz w:val="18"/>
          <w:szCs w:val="18"/>
          <w:lang w:val="ru-RU"/>
        </w:rPr>
      </w:pPr>
      <w:r w:rsidRPr="00953DAF">
        <w:rPr>
          <w:rFonts w:ascii="Times New Roman" w:hAnsi="Times New Roman"/>
          <w:noProof/>
          <w:sz w:val="18"/>
          <w:szCs w:val="18"/>
          <w:lang w:val="ru-RU"/>
        </w:rPr>
        <w:t>20. Сторони несуть відповідальність за порушення договору відповідно до статті 26 Закону України “Про житлово-комунальні послуги”.</w:t>
      </w:r>
    </w:p>
    <w:p w:rsidR="00E42E87" w:rsidRPr="00953DAF" w:rsidRDefault="00E42E87" w:rsidP="00953DAF">
      <w:pPr>
        <w:pStyle w:val="a7"/>
        <w:spacing w:before="0"/>
        <w:jc w:val="both"/>
        <w:rPr>
          <w:rFonts w:ascii="Times New Roman" w:hAnsi="Times New Roman"/>
          <w:noProof/>
          <w:sz w:val="18"/>
          <w:szCs w:val="18"/>
          <w:lang w:val="ru-RU"/>
        </w:rPr>
      </w:pPr>
      <w:r w:rsidRPr="00953DAF">
        <w:rPr>
          <w:rFonts w:ascii="Times New Roman" w:hAnsi="Times New Roman"/>
          <w:noProof/>
          <w:sz w:val="18"/>
          <w:szCs w:val="18"/>
          <w:lang w:val="ru-RU"/>
        </w:rPr>
        <w:t>21. У разі ненадання або надання послуги не в повному обсязі, зниження її якості колективний споживач викликає виконавця послуги (його представника) для перевірки кількості та/або якості наданої послуги. Виконавець зобов’язаний прибути на виклик колективного споживача у строк не пізніше ніж протягом однієї доби з моменту отримання відповідного повідомлення колективного споживача.</w:t>
      </w:r>
    </w:p>
    <w:p w:rsidR="00E42E87" w:rsidRPr="00953DAF" w:rsidRDefault="00E42E87" w:rsidP="00953DAF">
      <w:pPr>
        <w:pStyle w:val="a7"/>
        <w:spacing w:before="0"/>
        <w:jc w:val="both"/>
        <w:rPr>
          <w:rFonts w:ascii="Times New Roman" w:hAnsi="Times New Roman"/>
          <w:noProof/>
          <w:sz w:val="18"/>
          <w:szCs w:val="18"/>
          <w:lang w:val="ru-RU"/>
        </w:rPr>
      </w:pPr>
      <w:proofErr w:type="gramStart"/>
      <w:r w:rsidRPr="00953DAF">
        <w:rPr>
          <w:rFonts w:ascii="Times New Roman" w:hAnsi="Times New Roman"/>
          <w:noProof/>
          <w:sz w:val="18"/>
          <w:szCs w:val="18"/>
          <w:lang w:val="ru-RU"/>
        </w:rPr>
        <w:t>Акт-претензія складається відповідно до постанови Кабінету Міністрів України від 27 грудня 2018 р. № 1145 “Про затвердження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(Офіційний вісник Укра</w:t>
      </w:r>
      <w:proofErr w:type="gramEnd"/>
      <w:r w:rsidRPr="00953DAF">
        <w:rPr>
          <w:rFonts w:ascii="Times New Roman" w:hAnsi="Times New Roman"/>
          <w:noProof/>
          <w:sz w:val="18"/>
          <w:szCs w:val="18"/>
          <w:lang w:val="ru-RU"/>
        </w:rPr>
        <w:t>їни, 2019 р., № 4, ст. 133).</w:t>
      </w:r>
    </w:p>
    <w:p w:rsidR="00E42E87" w:rsidRPr="00953DAF" w:rsidRDefault="00E42E87" w:rsidP="00953DAF">
      <w:pPr>
        <w:pStyle w:val="a7"/>
        <w:spacing w:before="0"/>
        <w:jc w:val="both"/>
        <w:rPr>
          <w:rFonts w:ascii="Times New Roman" w:hAnsi="Times New Roman"/>
          <w:noProof/>
          <w:sz w:val="18"/>
          <w:szCs w:val="18"/>
          <w:lang w:val="ru-RU"/>
        </w:rPr>
      </w:pPr>
      <w:r w:rsidRPr="00953DAF">
        <w:rPr>
          <w:rFonts w:ascii="Times New Roman" w:hAnsi="Times New Roman"/>
          <w:noProof/>
          <w:sz w:val="18"/>
          <w:szCs w:val="18"/>
          <w:lang w:val="ru-RU"/>
        </w:rPr>
        <w:t>22. У разі несвоєчасного здійснення платежів колективний споживач зобов’язаний сплатити пеню в розмірі 0,01 відсотка суми боргу за кожен день прострочення. Загальний розмір сплаченої пені не може перевищувати 100 відсотків загальної суми боргу.</w:t>
      </w:r>
    </w:p>
    <w:p w:rsidR="00E42E87" w:rsidRPr="00953DAF" w:rsidRDefault="00E42E87" w:rsidP="00953DAF">
      <w:pPr>
        <w:pStyle w:val="a7"/>
        <w:spacing w:before="0"/>
        <w:jc w:val="both"/>
        <w:rPr>
          <w:rFonts w:ascii="Times New Roman" w:hAnsi="Times New Roman"/>
          <w:noProof/>
          <w:sz w:val="18"/>
          <w:szCs w:val="18"/>
          <w:lang w:val="ru-RU"/>
        </w:rPr>
      </w:pPr>
      <w:r w:rsidRPr="00953DAF">
        <w:rPr>
          <w:rFonts w:ascii="Times New Roman" w:hAnsi="Times New Roman"/>
          <w:noProof/>
          <w:sz w:val="18"/>
          <w:szCs w:val="18"/>
          <w:lang w:val="ru-RU"/>
        </w:rPr>
        <w:t>Нарахування пені починається з першого робочого дня, що настає за останнім днем граничного строку внесення плати за послугу.</w:t>
      </w:r>
    </w:p>
    <w:p w:rsidR="00E42E87" w:rsidRPr="00953DAF" w:rsidRDefault="00E42E87" w:rsidP="00953DAF">
      <w:pPr>
        <w:pStyle w:val="a7"/>
        <w:spacing w:before="0"/>
        <w:jc w:val="both"/>
        <w:rPr>
          <w:rFonts w:ascii="Times New Roman" w:hAnsi="Times New Roman"/>
          <w:noProof/>
          <w:sz w:val="18"/>
          <w:szCs w:val="18"/>
          <w:lang w:val="ru-RU"/>
        </w:rPr>
      </w:pPr>
      <w:r w:rsidRPr="00953DAF">
        <w:rPr>
          <w:rFonts w:ascii="Times New Roman" w:hAnsi="Times New Roman"/>
          <w:noProof/>
          <w:sz w:val="18"/>
          <w:szCs w:val="18"/>
          <w:lang w:val="ru-RU"/>
        </w:rPr>
        <w:t xml:space="preserve">Пеня не нараховується за умови наявності заборгованості держави за надані населенню пільги та житлові субсидії та/або наявності у колективного споживача заборгованості з оплати праці, підтвердженої належним чином. </w:t>
      </w:r>
    </w:p>
    <w:p w:rsidR="00E42E87" w:rsidRPr="00953DAF" w:rsidRDefault="00E42E87" w:rsidP="00953DAF">
      <w:pPr>
        <w:pStyle w:val="a7"/>
        <w:spacing w:before="0"/>
        <w:jc w:val="both"/>
        <w:rPr>
          <w:rFonts w:ascii="Times New Roman" w:hAnsi="Times New Roman"/>
          <w:noProof/>
          <w:sz w:val="18"/>
          <w:szCs w:val="18"/>
          <w:lang w:val="ru-RU"/>
        </w:rPr>
      </w:pPr>
      <w:proofErr w:type="gramStart"/>
      <w:r w:rsidRPr="00953DAF">
        <w:rPr>
          <w:rFonts w:ascii="Times New Roman" w:hAnsi="Times New Roman"/>
          <w:noProof/>
          <w:sz w:val="18"/>
          <w:szCs w:val="18"/>
          <w:lang w:val="ru-RU"/>
        </w:rPr>
        <w:t>У разі ненадання послуги, надання її не в повному обсязі або невідповідної якості виконавець здійснює перерахунок вартості послуги, а також сплачує колективному споживачеві неустойку (штраф) у розмірі 0,01 відсотка середньодобової вартості споживання послуги, визначеної за попередні 12 місяців (якщо попередніх місяців нараховується менш як 12 - за фактичний час споживання послуги</w:t>
      </w:r>
      <w:proofErr w:type="gramEnd"/>
      <w:r w:rsidRPr="00953DAF">
        <w:rPr>
          <w:rFonts w:ascii="Times New Roman" w:hAnsi="Times New Roman"/>
          <w:noProof/>
          <w:sz w:val="18"/>
          <w:szCs w:val="18"/>
          <w:lang w:val="ru-RU"/>
        </w:rPr>
        <w:t xml:space="preserve">), </w:t>
      </w:r>
      <w:proofErr w:type="gramStart"/>
      <w:r w:rsidRPr="00953DAF">
        <w:rPr>
          <w:rFonts w:ascii="Times New Roman" w:hAnsi="Times New Roman"/>
          <w:noProof/>
          <w:sz w:val="18"/>
          <w:szCs w:val="18"/>
          <w:lang w:val="ru-RU"/>
        </w:rPr>
        <w:t>за кожен день ненадання послуги, надання її не в повному обсязі або невідповідної якості (за виключенням нормативних строків проведення аварійно-відновних робіт або періоду, протягом якого відбувалася ліквідація наслідків аварій або усунення виявлених неполадок, пов’язаних з отриманням послуги, що виникли з вини колективного споживача).</w:t>
      </w:r>
      <w:proofErr w:type="gramEnd"/>
    </w:p>
    <w:p w:rsidR="00E42E87" w:rsidRPr="00953DAF" w:rsidRDefault="00E42E87" w:rsidP="00953DAF">
      <w:pPr>
        <w:pStyle w:val="a7"/>
        <w:spacing w:before="0"/>
        <w:jc w:val="both"/>
        <w:rPr>
          <w:rFonts w:ascii="Times New Roman" w:hAnsi="Times New Roman"/>
          <w:noProof/>
          <w:sz w:val="18"/>
          <w:szCs w:val="18"/>
          <w:lang w:val="ru-RU"/>
        </w:rPr>
      </w:pPr>
      <w:r w:rsidRPr="00953DAF">
        <w:rPr>
          <w:rFonts w:ascii="Times New Roman" w:hAnsi="Times New Roman"/>
          <w:noProof/>
          <w:sz w:val="18"/>
          <w:szCs w:val="18"/>
          <w:lang w:val="ru-RU"/>
        </w:rPr>
        <w:t>Аварійно-відновними роботами є комплекс робіт з ліквідації наслідків аварій, що виникли, а також із запобігання аваріям та аварійним ситуаціям.</w:t>
      </w:r>
    </w:p>
    <w:p w:rsidR="00E42E87" w:rsidRPr="00953DAF" w:rsidRDefault="00E42E87" w:rsidP="00953DAF">
      <w:pPr>
        <w:pStyle w:val="af0"/>
        <w:spacing w:before="0" w:after="0"/>
        <w:rPr>
          <w:rFonts w:ascii="Times New Roman" w:hAnsi="Times New Roman"/>
          <w:noProof/>
          <w:sz w:val="18"/>
          <w:szCs w:val="18"/>
          <w:lang w:val="ru-RU"/>
        </w:rPr>
      </w:pPr>
      <w:r w:rsidRPr="00953DAF">
        <w:rPr>
          <w:rFonts w:ascii="Times New Roman" w:hAnsi="Times New Roman"/>
          <w:noProof/>
          <w:sz w:val="18"/>
          <w:szCs w:val="18"/>
          <w:lang w:val="ru-RU"/>
        </w:rPr>
        <w:t>Порядок і умови внесення змін до договору, зокрема щодо тарифу на послугу</w:t>
      </w:r>
    </w:p>
    <w:p w:rsidR="00E42E87" w:rsidRPr="00953DAF" w:rsidRDefault="00E42E87" w:rsidP="00953DAF">
      <w:pPr>
        <w:pStyle w:val="a7"/>
        <w:spacing w:before="0"/>
        <w:jc w:val="both"/>
        <w:rPr>
          <w:rFonts w:ascii="Times New Roman" w:hAnsi="Times New Roman"/>
          <w:noProof/>
          <w:sz w:val="18"/>
          <w:szCs w:val="18"/>
          <w:lang w:val="ru-RU"/>
        </w:rPr>
      </w:pPr>
      <w:r w:rsidRPr="00953DAF">
        <w:rPr>
          <w:rFonts w:ascii="Times New Roman" w:hAnsi="Times New Roman"/>
          <w:noProof/>
          <w:sz w:val="18"/>
          <w:szCs w:val="18"/>
          <w:lang w:val="ru-RU"/>
        </w:rPr>
        <w:t>23. Внесення змін до цього договору здійснюється шляхом укладення сторонами додаткової угоди, якщо інше не передбачено договором.</w:t>
      </w:r>
    </w:p>
    <w:p w:rsidR="00E42E87" w:rsidRPr="00953DAF" w:rsidRDefault="00E42E87" w:rsidP="00953DAF">
      <w:pPr>
        <w:pStyle w:val="a7"/>
        <w:spacing w:before="0"/>
        <w:jc w:val="both"/>
        <w:rPr>
          <w:rFonts w:ascii="Times New Roman" w:hAnsi="Times New Roman"/>
          <w:noProof/>
          <w:sz w:val="18"/>
          <w:szCs w:val="18"/>
          <w:lang w:val="ru-RU"/>
        </w:rPr>
      </w:pPr>
      <w:proofErr w:type="gramStart"/>
      <w:r w:rsidRPr="00953DAF">
        <w:rPr>
          <w:rFonts w:ascii="Times New Roman" w:hAnsi="Times New Roman"/>
          <w:noProof/>
          <w:sz w:val="18"/>
          <w:szCs w:val="18"/>
          <w:lang w:val="ru-RU"/>
        </w:rPr>
        <w:t>Якщо протягом 30 днів після отримання додаткової угоди про внесення змін до договору виконавець/колективний споживач, який одержав таку угоду від колективного споживача/виконавця, не повідомив про свою відмову від внесення змін до договору та не надав своїх заперечень або протоколу розбіжностей до нього і при цьому виконавець не припинив надання</w:t>
      </w:r>
      <w:proofErr w:type="gramEnd"/>
      <w:r w:rsidRPr="00953DAF">
        <w:rPr>
          <w:rFonts w:ascii="Times New Roman" w:hAnsi="Times New Roman"/>
          <w:noProof/>
          <w:sz w:val="18"/>
          <w:szCs w:val="18"/>
          <w:lang w:val="ru-RU"/>
        </w:rPr>
        <w:t xml:space="preserve"> </w:t>
      </w:r>
      <w:proofErr w:type="gramStart"/>
      <w:r w:rsidRPr="00953DAF">
        <w:rPr>
          <w:rFonts w:ascii="Times New Roman" w:hAnsi="Times New Roman"/>
          <w:noProof/>
          <w:sz w:val="18"/>
          <w:szCs w:val="18"/>
          <w:lang w:val="ru-RU"/>
        </w:rPr>
        <w:t>послуги колективному споживачу (колективний споживач вчинив дії, які засвідчують його волю до продовження отримання послуги від цього виконавця (зокрема здійснив оплату наданої послуги), зміни до договору вважаються внесеними у редакції, запропонованій колективним споживачем/виконавцем, якщо інше не передбачено договором.</w:t>
      </w:r>
      <w:proofErr w:type="gramEnd"/>
    </w:p>
    <w:p w:rsidR="00E42E87" w:rsidRPr="00953DAF" w:rsidRDefault="00E42E87" w:rsidP="00953DAF">
      <w:pPr>
        <w:pStyle w:val="a7"/>
        <w:spacing w:before="0"/>
        <w:jc w:val="both"/>
        <w:rPr>
          <w:rFonts w:ascii="Times New Roman" w:hAnsi="Times New Roman"/>
          <w:noProof/>
          <w:sz w:val="18"/>
          <w:szCs w:val="18"/>
          <w:lang w:val="ru-RU"/>
        </w:rPr>
      </w:pPr>
      <w:r w:rsidRPr="00953DAF">
        <w:rPr>
          <w:rFonts w:ascii="Times New Roman" w:hAnsi="Times New Roman"/>
          <w:noProof/>
          <w:sz w:val="18"/>
          <w:szCs w:val="18"/>
          <w:lang w:val="ru-RU"/>
        </w:rPr>
        <w:t>Інформування колективного споживача про намір зміни тарифів на послугу за видами побутових відходів здійснюється виконавцем в порядку, затвердженому Мінінфраструктури.</w:t>
      </w:r>
    </w:p>
    <w:p w:rsidR="00E42E87" w:rsidRPr="00953DAF" w:rsidRDefault="00E42E87" w:rsidP="00953DAF">
      <w:pPr>
        <w:pStyle w:val="a7"/>
        <w:spacing w:before="0"/>
        <w:jc w:val="both"/>
        <w:rPr>
          <w:rFonts w:ascii="Times New Roman" w:hAnsi="Times New Roman"/>
          <w:noProof/>
          <w:sz w:val="18"/>
          <w:szCs w:val="18"/>
          <w:lang w:val="ru-RU"/>
        </w:rPr>
      </w:pPr>
      <w:r w:rsidRPr="00953DAF">
        <w:rPr>
          <w:rFonts w:ascii="Times New Roman" w:hAnsi="Times New Roman"/>
          <w:noProof/>
          <w:sz w:val="18"/>
          <w:szCs w:val="18"/>
          <w:lang w:val="ru-RU"/>
        </w:rPr>
        <w:t xml:space="preserve">24. </w:t>
      </w:r>
      <w:proofErr w:type="gramStart"/>
      <w:r w:rsidRPr="00953DAF">
        <w:rPr>
          <w:rFonts w:ascii="Times New Roman" w:hAnsi="Times New Roman"/>
          <w:noProof/>
          <w:sz w:val="18"/>
          <w:szCs w:val="18"/>
          <w:lang w:val="ru-RU"/>
        </w:rPr>
        <w:t>У разі прийняття органом місцевого самоврядування рішення про зміну тарифів на послугу за видами побутових відходів виконавець у строк, що не перевищує 15 днів з дати введення їх у дію, повідомляє про це колективному споживачу із зазначенням рішення відповідних органів шляхом розміщення на офіційному</w:t>
      </w:r>
      <w:proofErr w:type="gramEnd"/>
      <w:r w:rsidRPr="00953DAF">
        <w:rPr>
          <w:rFonts w:ascii="Times New Roman" w:hAnsi="Times New Roman"/>
          <w:noProof/>
          <w:sz w:val="18"/>
          <w:szCs w:val="18"/>
          <w:lang w:val="ru-RU"/>
        </w:rPr>
        <w:t xml:space="preserve"> веб-сайті виконавця послуги.</w:t>
      </w:r>
    </w:p>
    <w:p w:rsidR="00E42E87" w:rsidRPr="00953DAF" w:rsidRDefault="00E42E87" w:rsidP="00953DAF">
      <w:pPr>
        <w:pStyle w:val="a7"/>
        <w:spacing w:before="0"/>
        <w:jc w:val="both"/>
        <w:rPr>
          <w:rFonts w:ascii="Times New Roman" w:hAnsi="Times New Roman"/>
          <w:noProof/>
          <w:sz w:val="18"/>
          <w:szCs w:val="18"/>
          <w:lang w:val="ru-RU"/>
        </w:rPr>
      </w:pPr>
      <w:r w:rsidRPr="00953DAF">
        <w:rPr>
          <w:rFonts w:ascii="Times New Roman" w:hAnsi="Times New Roman"/>
          <w:noProof/>
          <w:sz w:val="18"/>
          <w:szCs w:val="18"/>
          <w:lang w:val="ru-RU"/>
        </w:rPr>
        <w:t>У разі зміни тарифів протягом строку дії договору нові тарифи застосовуються з моменту їх введення в дію без внесення додаткових змін до договору.</w:t>
      </w:r>
    </w:p>
    <w:p w:rsidR="00E42E87" w:rsidRPr="00953DAF" w:rsidRDefault="00E42E87" w:rsidP="00953DAF">
      <w:pPr>
        <w:pStyle w:val="af0"/>
        <w:spacing w:before="0" w:after="0"/>
        <w:rPr>
          <w:rFonts w:ascii="Times New Roman" w:hAnsi="Times New Roman"/>
          <w:noProof/>
          <w:sz w:val="18"/>
          <w:szCs w:val="18"/>
          <w:lang w:val="ru-RU"/>
        </w:rPr>
      </w:pPr>
      <w:r w:rsidRPr="00953DAF">
        <w:rPr>
          <w:rFonts w:ascii="Times New Roman" w:hAnsi="Times New Roman"/>
          <w:noProof/>
          <w:sz w:val="18"/>
          <w:szCs w:val="18"/>
          <w:lang w:val="ru-RU"/>
        </w:rPr>
        <w:t>Форс-мажорні обставини</w:t>
      </w:r>
    </w:p>
    <w:p w:rsidR="00E42E87" w:rsidRPr="00953DAF" w:rsidRDefault="00E42E87" w:rsidP="00953DAF">
      <w:pPr>
        <w:pStyle w:val="a7"/>
        <w:spacing w:before="0"/>
        <w:jc w:val="both"/>
        <w:rPr>
          <w:rFonts w:ascii="Times New Roman" w:hAnsi="Times New Roman"/>
          <w:noProof/>
          <w:sz w:val="18"/>
          <w:szCs w:val="18"/>
          <w:lang w:val="ru-RU"/>
        </w:rPr>
      </w:pPr>
      <w:r w:rsidRPr="00953DAF">
        <w:rPr>
          <w:rFonts w:ascii="Times New Roman" w:hAnsi="Times New Roman"/>
          <w:noProof/>
          <w:sz w:val="18"/>
          <w:szCs w:val="18"/>
          <w:lang w:val="ru-RU"/>
        </w:rPr>
        <w:t>25. Сторони звільняються від відповідальності за невиконання або часткове невиконання зобов’язань за цим договором, якщо таке невиконання є наслідком форс-мажорних обставин.</w:t>
      </w:r>
    </w:p>
    <w:p w:rsidR="00E42E87" w:rsidRPr="00953DAF" w:rsidRDefault="00E42E87" w:rsidP="00953DAF">
      <w:pPr>
        <w:pStyle w:val="a7"/>
        <w:spacing w:before="0"/>
        <w:jc w:val="both"/>
        <w:rPr>
          <w:rFonts w:ascii="Times New Roman" w:hAnsi="Times New Roman"/>
          <w:noProof/>
          <w:sz w:val="18"/>
          <w:szCs w:val="18"/>
          <w:lang w:val="ru-RU"/>
        </w:rPr>
      </w:pPr>
      <w:r w:rsidRPr="00953DAF">
        <w:rPr>
          <w:rFonts w:ascii="Times New Roman" w:hAnsi="Times New Roman"/>
          <w:noProof/>
          <w:sz w:val="18"/>
          <w:szCs w:val="18"/>
          <w:lang w:val="ru-RU"/>
        </w:rPr>
        <w:t xml:space="preserve">26. </w:t>
      </w:r>
      <w:proofErr w:type="gramStart"/>
      <w:r w:rsidRPr="00953DAF">
        <w:rPr>
          <w:rFonts w:ascii="Times New Roman" w:hAnsi="Times New Roman"/>
          <w:noProof/>
          <w:sz w:val="18"/>
          <w:szCs w:val="18"/>
          <w:lang w:val="ru-RU"/>
        </w:rPr>
        <w:t>Форс-мажорними обставинами є надзвичайні та невідворотні обставини, які виникли в результаті не передбачених сторонами подій, що об’єктивно унеможливлюють виконання зобов’язань, передбачених умовами договору, обов’язків згідно із законодавчими та іншими нормативними актами, зокрема пожежі, землетруси, повені, зсуви, вибухи, війна або військові дії, страйк, блокада.</w:t>
      </w:r>
      <w:proofErr w:type="gramEnd"/>
      <w:r w:rsidRPr="00953DAF">
        <w:rPr>
          <w:rFonts w:ascii="Times New Roman" w:hAnsi="Times New Roman"/>
          <w:noProof/>
          <w:sz w:val="18"/>
          <w:szCs w:val="18"/>
          <w:lang w:val="ru-RU"/>
        </w:rPr>
        <w:t xml:space="preserve"> Доказом настання форс-мажорних обставин є документ Торгово-промислової палати або іншого компетентного органу.</w:t>
      </w:r>
    </w:p>
    <w:p w:rsidR="00E42E87" w:rsidRPr="00953DAF" w:rsidRDefault="00E42E87" w:rsidP="00953DAF">
      <w:pPr>
        <w:pStyle w:val="af0"/>
        <w:spacing w:before="0" w:after="0"/>
        <w:rPr>
          <w:rFonts w:ascii="Times New Roman" w:hAnsi="Times New Roman"/>
          <w:noProof/>
          <w:sz w:val="18"/>
          <w:szCs w:val="18"/>
          <w:lang w:val="ru-RU"/>
        </w:rPr>
      </w:pPr>
      <w:r w:rsidRPr="00953DAF">
        <w:rPr>
          <w:rFonts w:ascii="Times New Roman" w:hAnsi="Times New Roman"/>
          <w:noProof/>
          <w:sz w:val="18"/>
          <w:szCs w:val="18"/>
          <w:lang w:val="ru-RU"/>
        </w:rPr>
        <w:t>Строк дії договору, порядок і умови продовження його дії та розірвання</w:t>
      </w:r>
    </w:p>
    <w:p w:rsidR="00E42E87" w:rsidRPr="00953DAF" w:rsidRDefault="00E42E87" w:rsidP="00953DAF">
      <w:pPr>
        <w:pStyle w:val="a7"/>
        <w:spacing w:before="0"/>
        <w:jc w:val="both"/>
        <w:rPr>
          <w:rFonts w:ascii="Times New Roman" w:hAnsi="Times New Roman"/>
          <w:noProof/>
          <w:sz w:val="18"/>
          <w:szCs w:val="18"/>
          <w:lang w:val="ru-RU"/>
        </w:rPr>
      </w:pPr>
      <w:r w:rsidRPr="00953DAF">
        <w:rPr>
          <w:rFonts w:ascii="Times New Roman" w:hAnsi="Times New Roman"/>
          <w:noProof/>
          <w:sz w:val="18"/>
          <w:szCs w:val="18"/>
          <w:lang w:val="ru-RU"/>
        </w:rPr>
        <w:t>27. Договір набирає чинності з моменту його підписання.</w:t>
      </w:r>
    </w:p>
    <w:p w:rsidR="00E42E87" w:rsidRPr="00953DAF" w:rsidRDefault="00E42E87" w:rsidP="00953DAF">
      <w:pPr>
        <w:pStyle w:val="a7"/>
        <w:spacing w:before="0"/>
        <w:jc w:val="both"/>
        <w:rPr>
          <w:rFonts w:ascii="Times New Roman" w:hAnsi="Times New Roman"/>
          <w:noProof/>
          <w:sz w:val="18"/>
          <w:szCs w:val="18"/>
          <w:lang w:val="ru-RU"/>
        </w:rPr>
      </w:pPr>
      <w:r w:rsidRPr="00953DAF">
        <w:rPr>
          <w:rFonts w:ascii="Times New Roman" w:hAnsi="Times New Roman"/>
          <w:noProof/>
          <w:sz w:val="18"/>
          <w:szCs w:val="18"/>
          <w:lang w:val="ru-RU"/>
        </w:rPr>
        <w:t>Строк дії договору становить один рік.</w:t>
      </w:r>
    </w:p>
    <w:p w:rsidR="00E42E87" w:rsidRPr="00953DAF" w:rsidRDefault="00E42E87" w:rsidP="00953DAF">
      <w:pPr>
        <w:pStyle w:val="a7"/>
        <w:spacing w:before="0"/>
        <w:jc w:val="both"/>
        <w:rPr>
          <w:rFonts w:ascii="Times New Roman" w:hAnsi="Times New Roman"/>
          <w:noProof/>
          <w:sz w:val="18"/>
          <w:szCs w:val="18"/>
          <w:lang w:val="ru-RU"/>
        </w:rPr>
      </w:pPr>
      <w:r w:rsidRPr="00953DAF">
        <w:rPr>
          <w:rFonts w:ascii="Times New Roman" w:hAnsi="Times New Roman"/>
          <w:noProof/>
          <w:sz w:val="18"/>
          <w:szCs w:val="18"/>
          <w:lang w:val="ru-RU"/>
        </w:rPr>
        <w:t xml:space="preserve">28. Якщо за 30 днів до закінчення строку дії цього договору жодна із сторін не повідомить письмово іншій стороні про відмову від договору, договір вважається продовженим на черговий однорічний строк. </w:t>
      </w:r>
    </w:p>
    <w:p w:rsidR="00E42E87" w:rsidRPr="00953DAF" w:rsidRDefault="00E42E87" w:rsidP="00953DAF">
      <w:pPr>
        <w:pStyle w:val="a7"/>
        <w:widowControl w:val="0"/>
        <w:spacing w:before="0"/>
        <w:jc w:val="both"/>
        <w:rPr>
          <w:rFonts w:ascii="Times New Roman" w:hAnsi="Times New Roman"/>
          <w:noProof/>
          <w:sz w:val="18"/>
          <w:szCs w:val="18"/>
          <w:lang w:val="ru-RU"/>
        </w:rPr>
      </w:pPr>
      <w:r w:rsidRPr="00953DAF">
        <w:rPr>
          <w:rFonts w:ascii="Times New Roman" w:hAnsi="Times New Roman"/>
          <w:noProof/>
          <w:sz w:val="18"/>
          <w:szCs w:val="18"/>
          <w:lang w:val="ru-RU"/>
        </w:rPr>
        <w:t>29.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rsidR="00E42E87" w:rsidRPr="00953DAF" w:rsidRDefault="00E42E87" w:rsidP="00953DAF">
      <w:pPr>
        <w:pStyle w:val="a7"/>
        <w:spacing w:before="0"/>
        <w:jc w:val="both"/>
        <w:rPr>
          <w:rFonts w:ascii="Times New Roman" w:hAnsi="Times New Roman"/>
          <w:noProof/>
          <w:sz w:val="18"/>
          <w:szCs w:val="18"/>
          <w:lang w:val="ru-RU"/>
        </w:rPr>
      </w:pPr>
      <w:r w:rsidRPr="00953DAF">
        <w:rPr>
          <w:rFonts w:ascii="Times New Roman" w:hAnsi="Times New Roman"/>
          <w:noProof/>
          <w:sz w:val="18"/>
          <w:szCs w:val="18"/>
          <w:lang w:val="ru-RU"/>
        </w:rPr>
        <w:t>30. Припинення дії цього договору не звільняє сторони від обов’язку виконання зобов’язань, які на дату такого припинення залишилися невиконаними.</w:t>
      </w:r>
    </w:p>
    <w:p w:rsidR="00E42E87" w:rsidRPr="00953DAF" w:rsidRDefault="00E42E87" w:rsidP="00953DAF">
      <w:pPr>
        <w:pStyle w:val="a7"/>
        <w:spacing w:before="0"/>
        <w:jc w:val="both"/>
        <w:rPr>
          <w:rFonts w:ascii="Times New Roman" w:hAnsi="Times New Roman"/>
          <w:noProof/>
          <w:sz w:val="18"/>
          <w:szCs w:val="18"/>
          <w:lang w:val="ru-RU"/>
        </w:rPr>
      </w:pPr>
      <w:r w:rsidRPr="00953DAF">
        <w:rPr>
          <w:rFonts w:ascii="Times New Roman" w:hAnsi="Times New Roman"/>
          <w:noProof/>
          <w:sz w:val="18"/>
          <w:szCs w:val="18"/>
          <w:lang w:val="ru-RU"/>
        </w:rPr>
        <w:t>31. У разі зміни даних, зазначених у розділі “Реквізити і підписи сторін” цього договору, сторона письмово повідомляє про це іншій стороні у семиденний строк з дати настання змін.</w:t>
      </w:r>
    </w:p>
    <w:p w:rsidR="00E42E87" w:rsidRPr="00953DAF" w:rsidRDefault="00E42E87" w:rsidP="00953DAF">
      <w:pPr>
        <w:pStyle w:val="af0"/>
        <w:spacing w:before="0" w:after="0"/>
        <w:rPr>
          <w:rFonts w:ascii="Times New Roman" w:hAnsi="Times New Roman"/>
          <w:noProof/>
          <w:sz w:val="18"/>
          <w:szCs w:val="18"/>
          <w:lang w:val="ru-RU"/>
        </w:rPr>
      </w:pPr>
      <w:r w:rsidRPr="00953DAF">
        <w:rPr>
          <w:rFonts w:ascii="Times New Roman" w:hAnsi="Times New Roman"/>
          <w:noProof/>
          <w:sz w:val="18"/>
          <w:szCs w:val="18"/>
          <w:lang w:val="ru-RU"/>
        </w:rPr>
        <w:t>Прикінцеві положення</w:t>
      </w:r>
    </w:p>
    <w:p w:rsidR="00E42E87" w:rsidRPr="00953DAF" w:rsidRDefault="00E42E87" w:rsidP="00953DAF">
      <w:pPr>
        <w:pStyle w:val="a7"/>
        <w:spacing w:before="0"/>
        <w:jc w:val="both"/>
        <w:rPr>
          <w:rFonts w:ascii="Times New Roman" w:hAnsi="Times New Roman"/>
          <w:noProof/>
          <w:sz w:val="18"/>
          <w:szCs w:val="18"/>
          <w:lang w:val="ru-RU"/>
        </w:rPr>
      </w:pPr>
      <w:r w:rsidRPr="00953DAF">
        <w:rPr>
          <w:rFonts w:ascii="Times New Roman" w:hAnsi="Times New Roman"/>
          <w:noProof/>
          <w:sz w:val="18"/>
          <w:szCs w:val="18"/>
          <w:lang w:val="ru-RU"/>
        </w:rPr>
        <w:t>32. Спори та розбіжності, що можуть виникнути під час надання послуги, якщо вони не будуть узгоджені шляхом переговорів між сторонами, вирішуються в судовому порядку.</w:t>
      </w:r>
    </w:p>
    <w:p w:rsidR="00E42E87" w:rsidRPr="00953DAF" w:rsidRDefault="00E42E87" w:rsidP="00953DAF">
      <w:pPr>
        <w:pStyle w:val="a7"/>
        <w:widowControl w:val="0"/>
        <w:spacing w:before="0"/>
        <w:jc w:val="both"/>
        <w:rPr>
          <w:rFonts w:ascii="Times New Roman" w:hAnsi="Times New Roman"/>
          <w:noProof/>
          <w:sz w:val="18"/>
          <w:szCs w:val="18"/>
          <w:lang w:val="ru-RU"/>
        </w:rPr>
      </w:pPr>
      <w:r w:rsidRPr="00953DAF">
        <w:rPr>
          <w:rFonts w:ascii="Times New Roman" w:hAnsi="Times New Roman"/>
          <w:noProof/>
          <w:sz w:val="18"/>
          <w:szCs w:val="18"/>
          <w:lang w:val="ru-RU"/>
        </w:rPr>
        <w:t>33. Цей договір складено у двох примірниках, які мають однакову юридичну силу, по одному для кожної із сторін.</w:t>
      </w:r>
    </w:p>
    <w:p w:rsidR="00E42E87" w:rsidRPr="00953DAF" w:rsidRDefault="00E42E87" w:rsidP="00953DAF">
      <w:pPr>
        <w:pStyle w:val="a7"/>
        <w:widowControl w:val="0"/>
        <w:spacing w:before="0" w:line="228" w:lineRule="auto"/>
        <w:jc w:val="both"/>
        <w:rPr>
          <w:rFonts w:ascii="Times New Roman" w:hAnsi="Times New Roman"/>
          <w:noProof/>
          <w:sz w:val="18"/>
          <w:szCs w:val="18"/>
          <w:lang w:val="ru-RU"/>
        </w:rPr>
      </w:pPr>
      <w:r w:rsidRPr="00953DAF">
        <w:rPr>
          <w:rFonts w:ascii="Times New Roman" w:hAnsi="Times New Roman"/>
          <w:noProof/>
          <w:sz w:val="18"/>
          <w:szCs w:val="18"/>
          <w:lang w:val="ru-RU"/>
        </w:rPr>
        <w:t>34. Якщо цим договором, законодавством або письмовою домовленістю сторін не передбачено інше, усі повідомлення, передбачені цим договором, сторони надсилають одна одній засобами зв’язку, зазначеними в розділі “Реквізити і підписи сторін” цього договору.</w:t>
      </w:r>
    </w:p>
    <w:p w:rsidR="00E42E87" w:rsidRPr="00953DAF" w:rsidRDefault="00E42E87" w:rsidP="00953DAF">
      <w:pPr>
        <w:pStyle w:val="af0"/>
        <w:spacing w:before="0" w:after="0"/>
        <w:rPr>
          <w:rFonts w:ascii="Times New Roman" w:hAnsi="Times New Roman"/>
          <w:noProof/>
          <w:sz w:val="18"/>
          <w:szCs w:val="18"/>
          <w:lang w:val="en-AU"/>
        </w:rPr>
      </w:pPr>
      <w:r w:rsidRPr="00953DAF">
        <w:rPr>
          <w:rFonts w:ascii="Times New Roman" w:hAnsi="Times New Roman"/>
          <w:noProof/>
          <w:sz w:val="18"/>
          <w:szCs w:val="18"/>
          <w:lang w:val="en-AU"/>
        </w:rPr>
        <w:t>Реквізити і підписи сторін</w:t>
      </w:r>
    </w:p>
    <w:tbl>
      <w:tblPr>
        <w:tblW w:w="4900" w:type="pct"/>
        <w:tblLook w:val="04A0"/>
      </w:tblPr>
      <w:tblGrid>
        <w:gridCol w:w="5306"/>
        <w:gridCol w:w="5185"/>
      </w:tblGrid>
      <w:tr w:rsidR="00E42E87" w:rsidRPr="00953DAF" w:rsidTr="003F2A51">
        <w:trPr>
          <w:trHeight w:val="20"/>
        </w:trPr>
        <w:tc>
          <w:tcPr>
            <w:tcW w:w="2529" w:type="pct"/>
            <w:hideMark/>
          </w:tcPr>
          <w:p w:rsidR="00E42E87" w:rsidRPr="00953DAF" w:rsidRDefault="00E42E87" w:rsidP="00953DAF">
            <w:pPr>
              <w:spacing w:after="0"/>
              <w:jc w:val="center"/>
              <w:rPr>
                <w:rFonts w:cs="Times New Roman"/>
                <w:noProof/>
                <w:sz w:val="18"/>
                <w:szCs w:val="18"/>
                <w:lang w:val="en-AU"/>
              </w:rPr>
            </w:pPr>
            <w:r w:rsidRPr="00953DAF">
              <w:rPr>
                <w:rFonts w:cs="Times New Roman"/>
                <w:noProof/>
                <w:sz w:val="18"/>
                <w:szCs w:val="18"/>
                <w:lang w:val="en-AU"/>
              </w:rPr>
              <w:t>Колективний споживач</w:t>
            </w:r>
          </w:p>
        </w:tc>
        <w:tc>
          <w:tcPr>
            <w:tcW w:w="2471" w:type="pct"/>
            <w:hideMark/>
          </w:tcPr>
          <w:p w:rsidR="00E42E87" w:rsidRPr="00953DAF" w:rsidRDefault="00E42E87" w:rsidP="00953DAF">
            <w:pPr>
              <w:spacing w:after="0"/>
              <w:jc w:val="center"/>
              <w:rPr>
                <w:rFonts w:cs="Times New Roman"/>
                <w:noProof/>
                <w:sz w:val="18"/>
                <w:szCs w:val="18"/>
                <w:lang w:val="en-AU"/>
              </w:rPr>
            </w:pPr>
            <w:r w:rsidRPr="00953DAF">
              <w:rPr>
                <w:rFonts w:cs="Times New Roman"/>
                <w:noProof/>
                <w:sz w:val="18"/>
                <w:szCs w:val="18"/>
                <w:lang w:val="en-AU"/>
              </w:rPr>
              <w:t>Виконавець</w:t>
            </w:r>
          </w:p>
        </w:tc>
      </w:tr>
      <w:tr w:rsidR="004F33AA" w:rsidRPr="00953DAF" w:rsidTr="003F2A51">
        <w:trPr>
          <w:trHeight w:val="20"/>
        </w:trPr>
        <w:tc>
          <w:tcPr>
            <w:tcW w:w="2529" w:type="pct"/>
          </w:tcPr>
          <w:p w:rsidR="004F33AA" w:rsidRPr="00953DAF" w:rsidRDefault="004F33AA" w:rsidP="00953DAF">
            <w:pPr>
              <w:pStyle w:val="a7"/>
              <w:spacing w:before="0" w:line="228" w:lineRule="auto"/>
              <w:ind w:right="174" w:firstLine="0"/>
              <w:jc w:val="center"/>
              <w:rPr>
                <w:rFonts w:ascii="Times New Roman" w:hAnsi="Times New Roman"/>
                <w:noProof/>
                <w:sz w:val="18"/>
                <w:szCs w:val="18"/>
                <w:lang w:val="en-AU" w:eastAsia="uk-UA"/>
              </w:rPr>
            </w:pPr>
          </w:p>
          <w:p w:rsidR="004F33AA" w:rsidRPr="00953DAF" w:rsidRDefault="004F33AA" w:rsidP="00953DAF">
            <w:pPr>
              <w:pStyle w:val="a7"/>
              <w:spacing w:before="0" w:line="228" w:lineRule="auto"/>
              <w:ind w:right="174" w:firstLine="0"/>
              <w:jc w:val="center"/>
              <w:rPr>
                <w:rFonts w:ascii="Times New Roman" w:hAnsi="Times New Roman"/>
                <w:noProof/>
                <w:sz w:val="18"/>
                <w:szCs w:val="18"/>
                <w:lang w:val="en-AU" w:eastAsia="uk-UA"/>
              </w:rPr>
            </w:pPr>
            <w:r w:rsidRPr="00953DAF">
              <w:rPr>
                <w:rFonts w:ascii="Times New Roman" w:hAnsi="Times New Roman"/>
                <w:noProof/>
                <w:sz w:val="18"/>
                <w:szCs w:val="18"/>
                <w:lang w:val="en-AU" w:eastAsia="uk-UA"/>
              </w:rPr>
              <w:t>__________________________________________</w:t>
            </w:r>
            <w:r w:rsidRPr="00953DAF">
              <w:rPr>
                <w:rFonts w:ascii="Times New Roman" w:hAnsi="Times New Roman"/>
                <w:noProof/>
                <w:sz w:val="18"/>
                <w:szCs w:val="18"/>
                <w:lang w:val="en-AU" w:eastAsia="uk-UA"/>
              </w:rPr>
              <w:br/>
              <w:t>(найменування суб’єкта господарювання)</w:t>
            </w:r>
          </w:p>
        </w:tc>
        <w:tc>
          <w:tcPr>
            <w:tcW w:w="2471" w:type="pct"/>
          </w:tcPr>
          <w:p w:rsidR="004F33AA" w:rsidRPr="00953DAF" w:rsidRDefault="004F33AA" w:rsidP="00953DAF">
            <w:pPr>
              <w:spacing w:after="0" w:line="254" w:lineRule="auto"/>
              <w:rPr>
                <w:rFonts w:cs="Times New Roman"/>
                <w:color w:val="292B2C"/>
                <w:sz w:val="18"/>
                <w:szCs w:val="18"/>
                <w:u w:val="single"/>
                <w:lang w:eastAsia="uk-UA"/>
              </w:rPr>
            </w:pPr>
            <w:r w:rsidRPr="00953DAF">
              <w:rPr>
                <w:rFonts w:cs="Times New Roman"/>
                <w:color w:val="292B2C"/>
                <w:sz w:val="18"/>
                <w:szCs w:val="18"/>
                <w:u w:val="single"/>
                <w:lang w:eastAsia="uk-UA"/>
              </w:rPr>
              <w:t>Гайсинський комбінат комунальних підприємств</w:t>
            </w:r>
          </w:p>
          <w:p w:rsidR="004F33AA" w:rsidRPr="00953DAF" w:rsidRDefault="004F33AA" w:rsidP="00953DAF">
            <w:pPr>
              <w:spacing w:after="0" w:line="254" w:lineRule="auto"/>
              <w:jc w:val="center"/>
              <w:rPr>
                <w:rFonts w:cs="Times New Roman"/>
                <w:noProof/>
                <w:sz w:val="18"/>
                <w:szCs w:val="18"/>
                <w:lang w:val="ru-RU"/>
              </w:rPr>
            </w:pPr>
            <w:r w:rsidRPr="00953DAF">
              <w:rPr>
                <w:rFonts w:cs="Times New Roman"/>
                <w:noProof/>
                <w:sz w:val="18"/>
                <w:szCs w:val="18"/>
                <w:lang w:val="ru-RU"/>
              </w:rPr>
              <w:t xml:space="preserve"> (найменування суб’єкта господарювання)</w:t>
            </w:r>
          </w:p>
        </w:tc>
      </w:tr>
      <w:tr w:rsidR="004F33AA" w:rsidRPr="00953DAF" w:rsidTr="003F2A51">
        <w:trPr>
          <w:trHeight w:val="20"/>
        </w:trPr>
        <w:tc>
          <w:tcPr>
            <w:tcW w:w="2529" w:type="pct"/>
            <w:hideMark/>
          </w:tcPr>
          <w:p w:rsidR="004F33AA" w:rsidRPr="00953DAF" w:rsidRDefault="004F33AA" w:rsidP="00953DAF">
            <w:pPr>
              <w:pStyle w:val="a7"/>
              <w:spacing w:before="0" w:line="228" w:lineRule="auto"/>
              <w:ind w:right="174" w:firstLine="0"/>
              <w:rPr>
                <w:rFonts w:ascii="Times New Roman" w:hAnsi="Times New Roman"/>
                <w:noProof/>
                <w:sz w:val="18"/>
                <w:szCs w:val="18"/>
              </w:rPr>
            </w:pPr>
            <w:r w:rsidRPr="00953DAF">
              <w:rPr>
                <w:rFonts w:ascii="Times New Roman" w:hAnsi="Times New Roman"/>
                <w:noProof/>
                <w:sz w:val="18"/>
                <w:szCs w:val="18"/>
              </w:rPr>
              <w:t>__________________________________________</w:t>
            </w:r>
          </w:p>
          <w:p w:rsidR="004F33AA" w:rsidRPr="00953DAF" w:rsidRDefault="004F33AA" w:rsidP="00953DAF">
            <w:pPr>
              <w:pStyle w:val="a7"/>
              <w:spacing w:before="0" w:line="228" w:lineRule="auto"/>
              <w:ind w:right="174" w:firstLine="0"/>
              <w:jc w:val="center"/>
              <w:rPr>
                <w:rFonts w:ascii="Times New Roman" w:hAnsi="Times New Roman"/>
                <w:noProof/>
                <w:sz w:val="18"/>
                <w:szCs w:val="18"/>
                <w:lang w:eastAsia="uk-UA"/>
              </w:rPr>
            </w:pPr>
            <w:r w:rsidRPr="00953DAF">
              <w:rPr>
                <w:rFonts w:ascii="Times New Roman" w:hAnsi="Times New Roman"/>
                <w:noProof/>
                <w:sz w:val="18"/>
                <w:szCs w:val="18"/>
              </w:rPr>
              <w:t xml:space="preserve">(ідентифікаційний код юридичної особи </w:t>
            </w:r>
            <w:r w:rsidRPr="00953DAF">
              <w:rPr>
                <w:rFonts w:ascii="Times New Roman" w:hAnsi="Times New Roman"/>
                <w:noProof/>
                <w:sz w:val="18"/>
                <w:szCs w:val="18"/>
              </w:rPr>
              <w:br/>
              <w:t>згідно з ЄДРПОУ)</w:t>
            </w:r>
          </w:p>
        </w:tc>
        <w:tc>
          <w:tcPr>
            <w:tcW w:w="2471" w:type="pct"/>
            <w:hideMark/>
          </w:tcPr>
          <w:p w:rsidR="004F33AA" w:rsidRPr="00953DAF" w:rsidRDefault="004F33AA" w:rsidP="00953DAF">
            <w:pPr>
              <w:pStyle w:val="a7"/>
              <w:spacing w:before="0"/>
              <w:jc w:val="center"/>
              <w:rPr>
                <w:rFonts w:ascii="Times New Roman" w:hAnsi="Times New Roman"/>
                <w:color w:val="292B2C"/>
                <w:sz w:val="18"/>
                <w:szCs w:val="18"/>
                <w:lang w:eastAsia="uk-UA"/>
              </w:rPr>
            </w:pPr>
            <w:r w:rsidRPr="00953DAF">
              <w:rPr>
                <w:rFonts w:ascii="Times New Roman" w:hAnsi="Times New Roman"/>
                <w:color w:val="292B2C"/>
                <w:sz w:val="18"/>
                <w:szCs w:val="18"/>
                <w:lang w:eastAsia="uk-UA"/>
              </w:rPr>
              <w:t>код ЄДРПОУ 03338900</w:t>
            </w:r>
          </w:p>
        </w:tc>
      </w:tr>
      <w:tr w:rsidR="004F33AA" w:rsidRPr="00953DAF" w:rsidTr="003F2A51">
        <w:trPr>
          <w:trHeight w:val="20"/>
        </w:trPr>
        <w:tc>
          <w:tcPr>
            <w:tcW w:w="2529" w:type="pct"/>
            <w:hideMark/>
          </w:tcPr>
          <w:p w:rsidR="004F33AA" w:rsidRPr="00953DAF" w:rsidRDefault="004F33AA" w:rsidP="00953DAF">
            <w:pPr>
              <w:pStyle w:val="a7"/>
              <w:spacing w:before="0" w:line="228" w:lineRule="auto"/>
              <w:ind w:right="174" w:firstLine="0"/>
              <w:rPr>
                <w:rFonts w:ascii="Times New Roman" w:hAnsi="Times New Roman"/>
                <w:noProof/>
                <w:sz w:val="18"/>
                <w:szCs w:val="18"/>
                <w:lang w:val="ru-RU" w:eastAsia="uk-UA"/>
              </w:rPr>
            </w:pPr>
            <w:r w:rsidRPr="00953DAF">
              <w:rPr>
                <w:rFonts w:ascii="Times New Roman" w:hAnsi="Times New Roman"/>
                <w:noProof/>
                <w:sz w:val="18"/>
                <w:szCs w:val="18"/>
                <w:lang w:val="ru-RU"/>
              </w:rPr>
              <w:t>місцезнаходження ____________</w:t>
            </w:r>
            <w:r w:rsidRPr="00953DAF">
              <w:rPr>
                <w:rFonts w:ascii="Times New Roman" w:hAnsi="Times New Roman"/>
                <w:noProof/>
                <w:sz w:val="18"/>
                <w:szCs w:val="18"/>
              </w:rPr>
              <w:t>__</w:t>
            </w:r>
            <w:r w:rsidRPr="00953DAF">
              <w:rPr>
                <w:rFonts w:ascii="Times New Roman" w:hAnsi="Times New Roman"/>
                <w:noProof/>
                <w:sz w:val="18"/>
                <w:szCs w:val="18"/>
                <w:lang w:val="ru-RU"/>
              </w:rPr>
              <w:t>______</w:t>
            </w:r>
            <w:r w:rsidRPr="00953DAF">
              <w:rPr>
                <w:rFonts w:ascii="Times New Roman" w:hAnsi="Times New Roman"/>
                <w:noProof/>
                <w:sz w:val="18"/>
                <w:szCs w:val="18"/>
              </w:rPr>
              <w:t xml:space="preserve"> </w:t>
            </w:r>
            <w:r w:rsidRPr="00953DAF">
              <w:rPr>
                <w:rFonts w:ascii="Times New Roman" w:hAnsi="Times New Roman"/>
                <w:noProof/>
                <w:sz w:val="18"/>
                <w:szCs w:val="18"/>
              </w:rPr>
              <w:br/>
            </w:r>
            <w:r w:rsidRPr="00953DAF">
              <w:rPr>
                <w:rFonts w:ascii="Times New Roman" w:hAnsi="Times New Roman"/>
                <w:noProof/>
                <w:sz w:val="18"/>
                <w:szCs w:val="18"/>
                <w:lang w:val="ru-RU"/>
              </w:rPr>
              <w:t>______________________</w:t>
            </w:r>
            <w:r w:rsidRPr="00953DAF">
              <w:rPr>
                <w:rFonts w:ascii="Times New Roman" w:hAnsi="Times New Roman"/>
                <w:noProof/>
                <w:sz w:val="18"/>
                <w:szCs w:val="18"/>
              </w:rPr>
              <w:t>___</w:t>
            </w:r>
            <w:r w:rsidRPr="00953DAF">
              <w:rPr>
                <w:rFonts w:ascii="Times New Roman" w:hAnsi="Times New Roman"/>
                <w:noProof/>
                <w:sz w:val="18"/>
                <w:szCs w:val="18"/>
                <w:lang w:val="ru-RU"/>
              </w:rPr>
              <w:t>_______</w:t>
            </w:r>
          </w:p>
        </w:tc>
        <w:tc>
          <w:tcPr>
            <w:tcW w:w="2471" w:type="pct"/>
            <w:hideMark/>
          </w:tcPr>
          <w:p w:rsidR="004F33AA" w:rsidRPr="00953DAF" w:rsidRDefault="004F33AA" w:rsidP="00953DAF">
            <w:pPr>
              <w:pStyle w:val="a7"/>
              <w:spacing w:before="0"/>
              <w:jc w:val="center"/>
              <w:rPr>
                <w:rFonts w:ascii="Times New Roman" w:hAnsi="Times New Roman"/>
                <w:color w:val="292B2C"/>
                <w:sz w:val="18"/>
                <w:szCs w:val="18"/>
                <w:lang w:eastAsia="uk-UA"/>
              </w:rPr>
            </w:pPr>
            <w:r w:rsidRPr="00953DAF">
              <w:rPr>
                <w:rFonts w:ascii="Times New Roman" w:hAnsi="Times New Roman"/>
                <w:color w:val="292B2C"/>
                <w:sz w:val="18"/>
                <w:szCs w:val="18"/>
                <w:lang w:eastAsia="uk-UA"/>
              </w:rPr>
              <w:t>23700, Вінницька обл., м. Гайсин,     вул. Б. Хмельницького, 47</w:t>
            </w:r>
          </w:p>
        </w:tc>
      </w:tr>
      <w:tr w:rsidR="004F33AA" w:rsidRPr="00953DAF" w:rsidTr="003F2A51">
        <w:trPr>
          <w:trHeight w:val="20"/>
        </w:trPr>
        <w:tc>
          <w:tcPr>
            <w:tcW w:w="2529" w:type="pct"/>
          </w:tcPr>
          <w:p w:rsidR="004F33AA" w:rsidRPr="00953DAF" w:rsidRDefault="004F33AA" w:rsidP="00953DAF">
            <w:pPr>
              <w:pStyle w:val="a7"/>
              <w:spacing w:before="0" w:line="228" w:lineRule="auto"/>
              <w:ind w:right="174" w:firstLine="0"/>
              <w:rPr>
                <w:rFonts w:ascii="Times New Roman" w:hAnsi="Times New Roman"/>
                <w:noProof/>
                <w:sz w:val="18"/>
                <w:szCs w:val="18"/>
                <w:lang w:val="ru-RU"/>
              </w:rPr>
            </w:pPr>
            <w:r w:rsidRPr="00953DAF">
              <w:rPr>
                <w:rFonts w:ascii="Times New Roman" w:hAnsi="Times New Roman"/>
                <w:noProof/>
                <w:sz w:val="18"/>
                <w:szCs w:val="18"/>
                <w:lang w:val="ru-RU"/>
              </w:rPr>
              <w:t>номер телефону _____________________</w:t>
            </w:r>
          </w:p>
          <w:p w:rsidR="004F33AA" w:rsidRPr="00953DAF" w:rsidRDefault="004F33AA" w:rsidP="00953DAF">
            <w:pPr>
              <w:pStyle w:val="a7"/>
              <w:spacing w:before="0" w:line="228" w:lineRule="auto"/>
              <w:ind w:right="174" w:firstLine="0"/>
              <w:rPr>
                <w:rFonts w:ascii="Times New Roman" w:hAnsi="Times New Roman"/>
                <w:noProof/>
                <w:sz w:val="18"/>
                <w:szCs w:val="18"/>
                <w:lang w:val="ru-RU" w:eastAsia="uk-UA"/>
              </w:rPr>
            </w:pPr>
            <w:r w:rsidRPr="00953DAF">
              <w:rPr>
                <w:rFonts w:ascii="Times New Roman" w:hAnsi="Times New Roman"/>
                <w:noProof/>
                <w:sz w:val="18"/>
                <w:szCs w:val="18"/>
                <w:lang w:val="ru-RU"/>
              </w:rPr>
              <w:t>адреса електронної пошти ____________</w:t>
            </w:r>
          </w:p>
        </w:tc>
        <w:tc>
          <w:tcPr>
            <w:tcW w:w="2471" w:type="pct"/>
            <w:hideMark/>
          </w:tcPr>
          <w:p w:rsidR="004F33AA" w:rsidRPr="00953DAF" w:rsidRDefault="004F33AA" w:rsidP="00953DAF">
            <w:pPr>
              <w:pStyle w:val="a7"/>
              <w:spacing w:before="0"/>
              <w:jc w:val="center"/>
              <w:rPr>
                <w:rFonts w:ascii="Times New Roman" w:hAnsi="Times New Roman"/>
                <w:color w:val="292B2C"/>
                <w:sz w:val="18"/>
                <w:szCs w:val="18"/>
                <w:lang w:eastAsia="uk-UA"/>
              </w:rPr>
            </w:pPr>
            <w:r w:rsidRPr="00953DAF">
              <w:rPr>
                <w:rFonts w:ascii="Times New Roman" w:hAnsi="Times New Roman"/>
                <w:sz w:val="18"/>
                <w:szCs w:val="18"/>
                <w:lang w:val="en-US"/>
              </w:rPr>
              <w:t>IBAN</w:t>
            </w:r>
            <w:r w:rsidRPr="00953DAF">
              <w:rPr>
                <w:rFonts w:ascii="Times New Roman" w:hAnsi="Times New Roman"/>
                <w:sz w:val="18"/>
                <w:szCs w:val="18"/>
              </w:rPr>
              <w:t xml:space="preserve"> </w:t>
            </w:r>
            <w:r w:rsidRPr="00953DAF">
              <w:rPr>
                <w:rFonts w:ascii="Times New Roman" w:hAnsi="Times New Roman"/>
                <w:sz w:val="18"/>
                <w:szCs w:val="18"/>
                <w:lang w:val="en-US"/>
              </w:rPr>
              <w:t>UA</w:t>
            </w:r>
            <w:r w:rsidRPr="00953DAF">
              <w:rPr>
                <w:rFonts w:ascii="Times New Roman" w:hAnsi="Times New Roman"/>
                <w:sz w:val="18"/>
                <w:szCs w:val="18"/>
              </w:rPr>
              <w:t xml:space="preserve"> 273510050000026007879145756   АТ «УКРСИББАНК»  м. Київ, МФО 351005</w:t>
            </w:r>
          </w:p>
        </w:tc>
      </w:tr>
      <w:tr w:rsidR="004F33AA" w:rsidRPr="00953DAF" w:rsidTr="003F2A51">
        <w:trPr>
          <w:trHeight w:val="20"/>
        </w:trPr>
        <w:tc>
          <w:tcPr>
            <w:tcW w:w="2529" w:type="pct"/>
            <w:hideMark/>
          </w:tcPr>
          <w:p w:rsidR="004F33AA" w:rsidRPr="00953DAF" w:rsidRDefault="004F33AA" w:rsidP="00953DAF">
            <w:pPr>
              <w:pStyle w:val="a7"/>
              <w:spacing w:before="0" w:line="228" w:lineRule="auto"/>
              <w:ind w:right="174" w:firstLine="0"/>
              <w:rPr>
                <w:rFonts w:ascii="Times New Roman" w:hAnsi="Times New Roman"/>
                <w:noProof/>
                <w:sz w:val="18"/>
                <w:szCs w:val="18"/>
                <w:lang w:val="en-AU"/>
              </w:rPr>
            </w:pPr>
            <w:r w:rsidRPr="00953DAF">
              <w:rPr>
                <w:rFonts w:ascii="Times New Roman" w:hAnsi="Times New Roman"/>
                <w:noProof/>
                <w:sz w:val="18"/>
                <w:szCs w:val="18"/>
                <w:lang w:val="en-AU"/>
              </w:rPr>
              <w:t>абонентський номер колективного споживача _________________________</w:t>
            </w:r>
          </w:p>
        </w:tc>
        <w:tc>
          <w:tcPr>
            <w:tcW w:w="2471" w:type="pct"/>
            <w:hideMark/>
          </w:tcPr>
          <w:p w:rsidR="004F33AA" w:rsidRPr="00953DAF" w:rsidRDefault="004F33AA" w:rsidP="00953DAF">
            <w:pPr>
              <w:pStyle w:val="a7"/>
              <w:spacing w:before="0"/>
              <w:jc w:val="center"/>
              <w:rPr>
                <w:rFonts w:ascii="Times New Roman" w:hAnsi="Times New Roman"/>
                <w:color w:val="292B2C"/>
                <w:sz w:val="18"/>
                <w:szCs w:val="18"/>
                <w:lang w:eastAsia="uk-UA"/>
              </w:rPr>
            </w:pPr>
            <w:r w:rsidRPr="00953DAF">
              <w:rPr>
                <w:rFonts w:ascii="Times New Roman" w:hAnsi="Times New Roman"/>
                <w:color w:val="292B2C"/>
                <w:sz w:val="18"/>
                <w:szCs w:val="18"/>
                <w:lang w:eastAsia="uk-UA"/>
              </w:rPr>
              <w:t>0433425333</w:t>
            </w:r>
          </w:p>
          <w:p w:rsidR="004F33AA" w:rsidRPr="00953DAF" w:rsidRDefault="004F33AA" w:rsidP="00953DAF">
            <w:pPr>
              <w:pStyle w:val="a7"/>
              <w:spacing w:before="0"/>
              <w:jc w:val="center"/>
              <w:rPr>
                <w:rFonts w:ascii="Times New Roman" w:hAnsi="Times New Roman"/>
                <w:color w:val="292B2C"/>
                <w:sz w:val="18"/>
                <w:szCs w:val="18"/>
                <w:lang w:eastAsia="uk-UA"/>
              </w:rPr>
            </w:pPr>
            <w:r w:rsidRPr="00953DAF">
              <w:rPr>
                <w:rFonts w:ascii="Times New Roman" w:hAnsi="Times New Roman"/>
                <w:color w:val="292B2C"/>
                <w:sz w:val="18"/>
                <w:szCs w:val="18"/>
                <w:lang w:eastAsia="uk-UA"/>
              </w:rPr>
              <w:t>kkpgajsin@gmail.com</w:t>
            </w:r>
          </w:p>
        </w:tc>
      </w:tr>
      <w:tr w:rsidR="004F33AA" w:rsidRPr="00953DAF" w:rsidTr="003F2A51">
        <w:trPr>
          <w:trHeight w:val="20"/>
        </w:trPr>
        <w:tc>
          <w:tcPr>
            <w:tcW w:w="2529" w:type="pct"/>
            <w:hideMark/>
          </w:tcPr>
          <w:p w:rsidR="004F33AA" w:rsidRPr="00953DAF" w:rsidRDefault="004F33AA" w:rsidP="00953DAF">
            <w:pPr>
              <w:pStyle w:val="a7"/>
              <w:spacing w:before="0" w:line="228" w:lineRule="auto"/>
              <w:ind w:right="174" w:firstLine="0"/>
              <w:rPr>
                <w:rFonts w:ascii="Times New Roman" w:hAnsi="Times New Roman"/>
                <w:noProof/>
                <w:sz w:val="18"/>
                <w:szCs w:val="18"/>
                <w:lang w:val="en-AU"/>
              </w:rPr>
            </w:pPr>
            <w:r w:rsidRPr="00953DAF">
              <w:rPr>
                <w:rFonts w:ascii="Times New Roman" w:hAnsi="Times New Roman"/>
                <w:noProof/>
                <w:sz w:val="18"/>
                <w:szCs w:val="18"/>
                <w:lang w:val="en-AU"/>
              </w:rPr>
              <w:t>___________________________________</w:t>
            </w:r>
          </w:p>
          <w:p w:rsidR="004F33AA" w:rsidRPr="00953DAF" w:rsidRDefault="004F33AA" w:rsidP="00953DAF">
            <w:pPr>
              <w:pStyle w:val="a7"/>
              <w:spacing w:before="0" w:line="228" w:lineRule="auto"/>
              <w:ind w:right="174" w:firstLine="0"/>
              <w:jc w:val="center"/>
              <w:rPr>
                <w:rFonts w:ascii="Times New Roman" w:hAnsi="Times New Roman"/>
                <w:noProof/>
                <w:sz w:val="18"/>
                <w:szCs w:val="18"/>
                <w:lang w:val="en-AU" w:eastAsia="uk-UA"/>
              </w:rPr>
            </w:pPr>
            <w:r w:rsidRPr="00953DAF">
              <w:rPr>
                <w:rFonts w:ascii="Times New Roman" w:hAnsi="Times New Roman"/>
                <w:noProof/>
                <w:sz w:val="18"/>
                <w:szCs w:val="18"/>
                <w:lang w:val="en-AU"/>
              </w:rPr>
              <w:t>(найменування посади)</w:t>
            </w:r>
          </w:p>
        </w:tc>
        <w:tc>
          <w:tcPr>
            <w:tcW w:w="2471" w:type="pct"/>
            <w:hideMark/>
          </w:tcPr>
          <w:p w:rsidR="004F33AA" w:rsidRPr="00953DAF" w:rsidRDefault="004F33AA" w:rsidP="00953DAF">
            <w:pPr>
              <w:pStyle w:val="a7"/>
              <w:spacing w:before="0"/>
              <w:ind w:firstLine="0"/>
              <w:rPr>
                <w:rFonts w:ascii="Times New Roman" w:hAnsi="Times New Roman"/>
                <w:color w:val="292B2C"/>
                <w:sz w:val="18"/>
                <w:szCs w:val="18"/>
                <w:lang w:eastAsia="uk-UA"/>
              </w:rPr>
            </w:pPr>
            <w:r w:rsidRPr="00953DAF">
              <w:rPr>
                <w:rFonts w:ascii="Times New Roman" w:hAnsi="Times New Roman"/>
                <w:color w:val="292B2C"/>
                <w:sz w:val="18"/>
                <w:szCs w:val="18"/>
                <w:lang w:eastAsia="uk-UA"/>
              </w:rPr>
              <w:t xml:space="preserve">Начальник підприємства                    </w:t>
            </w:r>
          </w:p>
        </w:tc>
      </w:tr>
      <w:tr w:rsidR="004F33AA" w:rsidRPr="00953DAF" w:rsidTr="003F2A51">
        <w:trPr>
          <w:trHeight w:val="20"/>
        </w:trPr>
        <w:tc>
          <w:tcPr>
            <w:tcW w:w="2529" w:type="pct"/>
            <w:hideMark/>
          </w:tcPr>
          <w:tbl>
            <w:tblPr>
              <w:tblW w:w="4260" w:type="dxa"/>
              <w:tblLook w:val="04A0"/>
            </w:tblPr>
            <w:tblGrid>
              <w:gridCol w:w="1704"/>
              <w:gridCol w:w="2556"/>
            </w:tblGrid>
            <w:tr w:rsidR="004F33AA" w:rsidRPr="00953DAF" w:rsidTr="003F2A51">
              <w:tc>
                <w:tcPr>
                  <w:tcW w:w="1701" w:type="dxa"/>
                  <w:tcBorders>
                    <w:top w:val="nil"/>
                    <w:left w:val="nil"/>
                    <w:bottom w:val="nil"/>
                    <w:right w:val="nil"/>
                  </w:tcBorders>
                  <w:hideMark/>
                </w:tcPr>
                <w:p w:rsidR="004F33AA" w:rsidRPr="00953DAF" w:rsidRDefault="004F33AA" w:rsidP="00953DAF">
                  <w:pPr>
                    <w:spacing w:after="0" w:line="228" w:lineRule="auto"/>
                    <w:jc w:val="center"/>
                    <w:rPr>
                      <w:rFonts w:cs="Times New Roman"/>
                      <w:noProof/>
                      <w:sz w:val="18"/>
                      <w:szCs w:val="18"/>
                      <w:lang w:val="en-AU"/>
                    </w:rPr>
                  </w:pPr>
                  <w:r w:rsidRPr="00953DAF">
                    <w:rPr>
                      <w:rFonts w:cs="Times New Roman"/>
                      <w:noProof/>
                      <w:sz w:val="18"/>
                      <w:szCs w:val="18"/>
                      <w:lang w:val="en-AU"/>
                    </w:rPr>
                    <w:t>__________</w:t>
                  </w:r>
                  <w:r w:rsidRPr="00953DAF">
                    <w:rPr>
                      <w:rFonts w:cs="Times New Roman"/>
                      <w:noProof/>
                      <w:sz w:val="18"/>
                      <w:szCs w:val="18"/>
                      <w:lang w:val="en-AU"/>
                    </w:rPr>
                    <w:br/>
                    <w:t>(підпис)</w:t>
                  </w:r>
                </w:p>
              </w:tc>
              <w:tc>
                <w:tcPr>
                  <w:tcW w:w="2552" w:type="dxa"/>
                  <w:tcBorders>
                    <w:top w:val="nil"/>
                    <w:left w:val="nil"/>
                    <w:bottom w:val="nil"/>
                    <w:right w:val="nil"/>
                  </w:tcBorders>
                  <w:hideMark/>
                </w:tcPr>
                <w:p w:rsidR="004F33AA" w:rsidRPr="00953DAF" w:rsidRDefault="004F33AA" w:rsidP="00953DAF">
                  <w:pPr>
                    <w:spacing w:after="0" w:line="228" w:lineRule="auto"/>
                    <w:rPr>
                      <w:rFonts w:cs="Times New Roman"/>
                      <w:noProof/>
                      <w:sz w:val="18"/>
                      <w:szCs w:val="18"/>
                      <w:lang w:val="ru-RU"/>
                    </w:rPr>
                  </w:pPr>
                  <w:r w:rsidRPr="00953DAF">
                    <w:rPr>
                      <w:rFonts w:cs="Times New Roman"/>
                      <w:noProof/>
                      <w:sz w:val="18"/>
                      <w:szCs w:val="18"/>
                      <w:lang w:val="ru-RU"/>
                    </w:rPr>
                    <w:t>___________________</w:t>
                  </w:r>
                </w:p>
                <w:p w:rsidR="004F33AA" w:rsidRPr="00953DAF" w:rsidRDefault="004F33AA" w:rsidP="00953DAF">
                  <w:pPr>
                    <w:spacing w:after="0" w:line="228" w:lineRule="auto"/>
                    <w:jc w:val="center"/>
                    <w:rPr>
                      <w:rFonts w:cs="Times New Roman"/>
                      <w:noProof/>
                      <w:sz w:val="18"/>
                      <w:szCs w:val="18"/>
                      <w:lang w:val="ru-RU"/>
                    </w:rPr>
                  </w:pPr>
                  <w:proofErr w:type="gramStart"/>
                  <w:r w:rsidRPr="00953DAF">
                    <w:rPr>
                      <w:rFonts w:cs="Times New Roman"/>
                      <w:noProof/>
                      <w:sz w:val="18"/>
                      <w:szCs w:val="18"/>
                      <w:lang w:val="ru-RU"/>
                    </w:rPr>
                    <w:t xml:space="preserve">(прізвище, ім’я та </w:t>
                  </w:r>
                  <w:r w:rsidRPr="00953DAF">
                    <w:rPr>
                      <w:rFonts w:cs="Times New Roman"/>
                      <w:noProof/>
                      <w:sz w:val="18"/>
                      <w:szCs w:val="18"/>
                      <w:lang w:val="ru-RU"/>
                    </w:rPr>
                    <w:br/>
                    <w:t>по батькові (за наявності)</w:t>
                  </w:r>
                  <w:proofErr w:type="gramEnd"/>
                </w:p>
              </w:tc>
            </w:tr>
          </w:tbl>
          <w:p w:rsidR="004F33AA" w:rsidRPr="00953DAF" w:rsidRDefault="004F33AA" w:rsidP="00953DAF">
            <w:pPr>
              <w:spacing w:after="0"/>
              <w:rPr>
                <w:rFonts w:cs="Times New Roman"/>
                <w:noProof/>
                <w:sz w:val="18"/>
                <w:szCs w:val="18"/>
                <w:lang w:val="ru-RU" w:eastAsia="uk-UA"/>
              </w:rPr>
            </w:pPr>
          </w:p>
        </w:tc>
        <w:tc>
          <w:tcPr>
            <w:tcW w:w="2471" w:type="pct"/>
            <w:hideMark/>
          </w:tcPr>
          <w:tbl>
            <w:tblPr>
              <w:tblW w:w="0" w:type="auto"/>
              <w:tblLook w:val="04A0"/>
            </w:tblPr>
            <w:tblGrid>
              <w:gridCol w:w="1756"/>
              <w:gridCol w:w="2812"/>
            </w:tblGrid>
            <w:tr w:rsidR="004F33AA" w:rsidRPr="00953DAF" w:rsidTr="00071660">
              <w:tc>
                <w:tcPr>
                  <w:tcW w:w="1756" w:type="dxa"/>
                  <w:tcBorders>
                    <w:top w:val="nil"/>
                    <w:left w:val="nil"/>
                    <w:bottom w:val="nil"/>
                    <w:right w:val="nil"/>
                  </w:tcBorders>
                  <w:hideMark/>
                </w:tcPr>
                <w:p w:rsidR="004F33AA" w:rsidRPr="00953DAF" w:rsidRDefault="004F33AA" w:rsidP="00953DAF">
                  <w:pPr>
                    <w:spacing w:after="0" w:line="228" w:lineRule="auto"/>
                    <w:jc w:val="center"/>
                    <w:rPr>
                      <w:rFonts w:cs="Times New Roman"/>
                      <w:noProof/>
                      <w:sz w:val="18"/>
                      <w:szCs w:val="18"/>
                      <w:lang w:val="en-AU"/>
                    </w:rPr>
                  </w:pPr>
                  <w:r w:rsidRPr="00953DAF">
                    <w:rPr>
                      <w:rFonts w:cs="Times New Roman"/>
                      <w:noProof/>
                      <w:sz w:val="18"/>
                      <w:szCs w:val="18"/>
                      <w:lang w:val="en-AU"/>
                    </w:rPr>
                    <w:t>__________</w:t>
                  </w:r>
                  <w:r w:rsidRPr="00953DAF">
                    <w:rPr>
                      <w:rFonts w:cs="Times New Roman"/>
                      <w:noProof/>
                      <w:sz w:val="18"/>
                      <w:szCs w:val="18"/>
                      <w:lang w:val="en-AU"/>
                    </w:rPr>
                    <w:br/>
                    <w:t>(підпис)</w:t>
                  </w:r>
                </w:p>
              </w:tc>
              <w:tc>
                <w:tcPr>
                  <w:tcW w:w="2812" w:type="dxa"/>
                  <w:tcBorders>
                    <w:top w:val="nil"/>
                    <w:left w:val="nil"/>
                    <w:bottom w:val="nil"/>
                    <w:right w:val="nil"/>
                  </w:tcBorders>
                  <w:hideMark/>
                </w:tcPr>
                <w:p w:rsidR="004F33AA" w:rsidRPr="00953DAF" w:rsidRDefault="004F33AA" w:rsidP="00953DAF">
                  <w:pPr>
                    <w:spacing w:after="0" w:line="228" w:lineRule="auto"/>
                    <w:rPr>
                      <w:rFonts w:cs="Times New Roman"/>
                      <w:noProof/>
                      <w:sz w:val="18"/>
                      <w:szCs w:val="18"/>
                      <w:lang w:val="ru-RU"/>
                    </w:rPr>
                  </w:pPr>
                  <w:proofErr w:type="gramStart"/>
                  <w:r w:rsidRPr="00953DAF">
                    <w:rPr>
                      <w:rFonts w:cs="Times New Roman"/>
                      <w:noProof/>
                      <w:sz w:val="18"/>
                      <w:szCs w:val="18"/>
                      <w:u w:val="single"/>
                      <w:lang w:val="ru-RU"/>
                    </w:rPr>
                    <w:t>Ковальчук В.А.</w:t>
                  </w:r>
                  <w:r w:rsidRPr="00953DAF">
                    <w:rPr>
                      <w:rFonts w:cs="Times New Roman"/>
                      <w:noProof/>
                      <w:sz w:val="18"/>
                      <w:szCs w:val="18"/>
                      <w:lang w:val="ru-RU"/>
                    </w:rPr>
                    <w:t xml:space="preserve"> (прізвище, ім’я та </w:t>
                  </w:r>
                  <w:r w:rsidRPr="00953DAF">
                    <w:rPr>
                      <w:rFonts w:cs="Times New Roman"/>
                      <w:noProof/>
                      <w:sz w:val="18"/>
                      <w:szCs w:val="18"/>
                      <w:lang w:val="ru-RU"/>
                    </w:rPr>
                    <w:br/>
                    <w:t>по батькові (за наявності)</w:t>
                  </w:r>
                  <w:proofErr w:type="gramEnd"/>
                </w:p>
              </w:tc>
            </w:tr>
          </w:tbl>
          <w:p w:rsidR="004F33AA" w:rsidRPr="00953DAF" w:rsidRDefault="004F33AA" w:rsidP="00953DAF">
            <w:pPr>
              <w:pStyle w:val="Iiacaa3"/>
              <w:spacing w:before="0" w:after="0" w:line="240" w:lineRule="auto"/>
              <w:jc w:val="both"/>
              <w:rPr>
                <w:b w:val="0"/>
                <w:sz w:val="18"/>
                <w:szCs w:val="18"/>
              </w:rPr>
            </w:pPr>
          </w:p>
        </w:tc>
      </w:tr>
    </w:tbl>
    <w:p w:rsidR="00F71444" w:rsidRPr="00953DAF" w:rsidRDefault="00E42E87" w:rsidP="00953DAF">
      <w:pPr>
        <w:pStyle w:val="a7"/>
        <w:spacing w:before="0"/>
        <w:ind w:firstLine="0"/>
        <w:rPr>
          <w:rFonts w:ascii="Times New Roman" w:hAnsi="Times New Roman"/>
          <w:noProof/>
          <w:sz w:val="18"/>
          <w:szCs w:val="18"/>
        </w:rPr>
      </w:pPr>
      <w:r w:rsidRPr="00953DAF">
        <w:rPr>
          <w:rFonts w:ascii="Times New Roman" w:hAnsi="Times New Roman"/>
          <w:noProof/>
          <w:sz w:val="18"/>
          <w:szCs w:val="18"/>
        </w:rPr>
        <w:t xml:space="preserve">__________ </w:t>
      </w:r>
    </w:p>
    <w:p w:rsidR="00542621" w:rsidRPr="00953DAF" w:rsidRDefault="00E42E87" w:rsidP="00953DAF">
      <w:pPr>
        <w:pStyle w:val="a7"/>
        <w:spacing w:before="0"/>
        <w:jc w:val="both"/>
        <w:rPr>
          <w:rFonts w:ascii="Times New Roman" w:hAnsi="Times New Roman"/>
          <w:noProof/>
          <w:sz w:val="18"/>
          <w:szCs w:val="18"/>
        </w:rPr>
      </w:pPr>
      <w:r w:rsidRPr="00953DAF">
        <w:rPr>
          <w:rFonts w:ascii="Times New Roman" w:hAnsi="Times New Roman"/>
          <w:noProof/>
          <w:sz w:val="18"/>
          <w:szCs w:val="18"/>
        </w:rPr>
        <w:t>*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зазначаються серія та номер паспо</w:t>
      </w:r>
      <w:bookmarkStart w:id="0" w:name="_GoBack"/>
      <w:bookmarkEnd w:id="0"/>
      <w:r w:rsidRPr="00953DAF">
        <w:rPr>
          <w:rFonts w:ascii="Times New Roman" w:hAnsi="Times New Roman"/>
          <w:noProof/>
          <w:sz w:val="18"/>
          <w:szCs w:val="18"/>
        </w:rPr>
        <w:t>рта.</w:t>
      </w:r>
    </w:p>
    <w:sectPr w:rsidR="00542621" w:rsidRPr="00953DAF" w:rsidSect="00953DAF">
      <w:pgSz w:w="11906" w:h="16838"/>
      <w:pgMar w:top="426" w:right="566" w:bottom="142"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tiqua">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91DB3"/>
    <w:multiLevelType w:val="hybridMultilevel"/>
    <w:tmpl w:val="69E6075E"/>
    <w:lvl w:ilvl="0" w:tplc="E3024B1C">
      <w:start w:val="1"/>
      <w:numFmt w:val="decimal"/>
      <w:lvlText w:val="%1."/>
      <w:lvlJc w:val="left"/>
      <w:pPr>
        <w:ind w:left="1637" w:hanging="360"/>
      </w:pPr>
      <w:rPr>
        <w:rFonts w:cs="Times New Roman"/>
        <w:strike w:val="0"/>
        <w:dstrike w:val="0"/>
        <w:color w:val="auto"/>
        <w:u w:val="none"/>
        <w:effect w:val="none"/>
      </w:rPr>
    </w:lvl>
    <w:lvl w:ilvl="1" w:tplc="20000019">
      <w:start w:val="1"/>
      <w:numFmt w:val="lowerLetter"/>
      <w:lvlText w:val="%2."/>
      <w:lvlJc w:val="left"/>
      <w:pPr>
        <w:ind w:left="1648" w:hanging="360"/>
      </w:pPr>
      <w:rPr>
        <w:rFonts w:cs="Times New Roman"/>
      </w:rPr>
    </w:lvl>
    <w:lvl w:ilvl="2" w:tplc="2000001B">
      <w:start w:val="1"/>
      <w:numFmt w:val="lowerRoman"/>
      <w:lvlText w:val="%3."/>
      <w:lvlJc w:val="right"/>
      <w:pPr>
        <w:ind w:left="2368" w:hanging="180"/>
      </w:pPr>
      <w:rPr>
        <w:rFonts w:cs="Times New Roman"/>
      </w:rPr>
    </w:lvl>
    <w:lvl w:ilvl="3" w:tplc="2000000F">
      <w:start w:val="1"/>
      <w:numFmt w:val="decimal"/>
      <w:lvlText w:val="%4."/>
      <w:lvlJc w:val="left"/>
      <w:pPr>
        <w:ind w:left="3088" w:hanging="360"/>
      </w:pPr>
      <w:rPr>
        <w:rFonts w:cs="Times New Roman"/>
      </w:rPr>
    </w:lvl>
    <w:lvl w:ilvl="4" w:tplc="20000019">
      <w:start w:val="1"/>
      <w:numFmt w:val="lowerLetter"/>
      <w:lvlText w:val="%5."/>
      <w:lvlJc w:val="left"/>
      <w:pPr>
        <w:ind w:left="3808" w:hanging="360"/>
      </w:pPr>
      <w:rPr>
        <w:rFonts w:cs="Times New Roman"/>
      </w:rPr>
    </w:lvl>
    <w:lvl w:ilvl="5" w:tplc="2000001B">
      <w:start w:val="1"/>
      <w:numFmt w:val="lowerRoman"/>
      <w:lvlText w:val="%6."/>
      <w:lvlJc w:val="right"/>
      <w:pPr>
        <w:ind w:left="4528" w:hanging="180"/>
      </w:pPr>
      <w:rPr>
        <w:rFonts w:cs="Times New Roman"/>
      </w:rPr>
    </w:lvl>
    <w:lvl w:ilvl="6" w:tplc="2000000F">
      <w:start w:val="1"/>
      <w:numFmt w:val="decimal"/>
      <w:lvlText w:val="%7."/>
      <w:lvlJc w:val="left"/>
      <w:pPr>
        <w:ind w:left="5248" w:hanging="360"/>
      </w:pPr>
      <w:rPr>
        <w:rFonts w:cs="Times New Roman"/>
      </w:rPr>
    </w:lvl>
    <w:lvl w:ilvl="7" w:tplc="20000019">
      <w:start w:val="1"/>
      <w:numFmt w:val="lowerLetter"/>
      <w:lvlText w:val="%8."/>
      <w:lvlJc w:val="left"/>
      <w:pPr>
        <w:ind w:left="5968" w:hanging="360"/>
      </w:pPr>
      <w:rPr>
        <w:rFonts w:cs="Times New Roman"/>
      </w:rPr>
    </w:lvl>
    <w:lvl w:ilvl="8" w:tplc="2000001B">
      <w:start w:val="1"/>
      <w:numFmt w:val="lowerRoman"/>
      <w:lvlText w:val="%9."/>
      <w:lvlJc w:val="right"/>
      <w:pPr>
        <w:ind w:left="6688" w:hanging="180"/>
      </w:pPr>
      <w:rPr>
        <w:rFonts w:cs="Times New Roman"/>
      </w:rPr>
    </w:lvl>
  </w:abstractNum>
  <w:abstractNum w:abstractNumId="1">
    <w:nsid w:val="0AD5390C"/>
    <w:multiLevelType w:val="hybridMultilevel"/>
    <w:tmpl w:val="C980AA92"/>
    <w:lvl w:ilvl="0" w:tplc="51A48550">
      <w:start w:val="1"/>
      <w:numFmt w:val="decimal"/>
      <w:lvlText w:val="%1)"/>
      <w:lvlJc w:val="left"/>
      <w:pPr>
        <w:ind w:left="1422" w:hanging="855"/>
      </w:pPr>
      <w:rPr>
        <w:rFonts w:ascii="Times New Roman" w:eastAsia="Times New Roman" w:hAnsi="Times New Roman" w:cs="Times New Roman"/>
      </w:rPr>
    </w:lvl>
    <w:lvl w:ilvl="1" w:tplc="04220019">
      <w:start w:val="1"/>
      <w:numFmt w:val="lowerLetter"/>
      <w:lvlText w:val="%2."/>
      <w:lvlJc w:val="left"/>
      <w:pPr>
        <w:ind w:left="1647" w:hanging="360"/>
      </w:pPr>
      <w:rPr>
        <w:rFonts w:cs="Times New Roman"/>
      </w:rPr>
    </w:lvl>
    <w:lvl w:ilvl="2" w:tplc="0422001B">
      <w:start w:val="1"/>
      <w:numFmt w:val="lowerRoman"/>
      <w:lvlText w:val="%3."/>
      <w:lvlJc w:val="right"/>
      <w:pPr>
        <w:ind w:left="2367" w:hanging="180"/>
      </w:pPr>
      <w:rPr>
        <w:rFonts w:cs="Times New Roman"/>
      </w:rPr>
    </w:lvl>
    <w:lvl w:ilvl="3" w:tplc="0422000F">
      <w:start w:val="1"/>
      <w:numFmt w:val="decimal"/>
      <w:lvlText w:val="%4."/>
      <w:lvlJc w:val="left"/>
      <w:pPr>
        <w:ind w:left="3087" w:hanging="360"/>
      </w:pPr>
      <w:rPr>
        <w:rFonts w:cs="Times New Roman"/>
      </w:rPr>
    </w:lvl>
    <w:lvl w:ilvl="4" w:tplc="04220019">
      <w:start w:val="1"/>
      <w:numFmt w:val="lowerLetter"/>
      <w:lvlText w:val="%5."/>
      <w:lvlJc w:val="left"/>
      <w:pPr>
        <w:ind w:left="3807" w:hanging="360"/>
      </w:pPr>
      <w:rPr>
        <w:rFonts w:cs="Times New Roman"/>
      </w:rPr>
    </w:lvl>
    <w:lvl w:ilvl="5" w:tplc="0422001B">
      <w:start w:val="1"/>
      <w:numFmt w:val="lowerRoman"/>
      <w:lvlText w:val="%6."/>
      <w:lvlJc w:val="right"/>
      <w:pPr>
        <w:ind w:left="4527" w:hanging="180"/>
      </w:pPr>
      <w:rPr>
        <w:rFonts w:cs="Times New Roman"/>
      </w:rPr>
    </w:lvl>
    <w:lvl w:ilvl="6" w:tplc="0422000F">
      <w:start w:val="1"/>
      <w:numFmt w:val="decimal"/>
      <w:lvlText w:val="%7."/>
      <w:lvlJc w:val="left"/>
      <w:pPr>
        <w:ind w:left="5247" w:hanging="360"/>
      </w:pPr>
      <w:rPr>
        <w:rFonts w:cs="Times New Roman"/>
      </w:rPr>
    </w:lvl>
    <w:lvl w:ilvl="7" w:tplc="04220019">
      <w:start w:val="1"/>
      <w:numFmt w:val="lowerLetter"/>
      <w:lvlText w:val="%8."/>
      <w:lvlJc w:val="left"/>
      <w:pPr>
        <w:ind w:left="5967" w:hanging="360"/>
      </w:pPr>
      <w:rPr>
        <w:rFonts w:cs="Times New Roman"/>
      </w:rPr>
    </w:lvl>
    <w:lvl w:ilvl="8" w:tplc="0422001B">
      <w:start w:val="1"/>
      <w:numFmt w:val="lowerRoman"/>
      <w:lvlText w:val="%9."/>
      <w:lvlJc w:val="right"/>
      <w:pPr>
        <w:ind w:left="6687" w:hanging="180"/>
      </w:pPr>
      <w:rPr>
        <w:rFonts w:cs="Times New Roman"/>
      </w:rPr>
    </w:lvl>
  </w:abstractNum>
  <w:abstractNum w:abstractNumId="2">
    <w:nsid w:val="0C7E739A"/>
    <w:multiLevelType w:val="multilevel"/>
    <w:tmpl w:val="CDA003C8"/>
    <w:lvl w:ilvl="0">
      <w:start w:val="1"/>
      <w:numFmt w:val="decimal"/>
      <w:suff w:val="space"/>
      <w:lvlText w:val="%1."/>
      <w:lvlJc w:val="left"/>
      <w:pPr>
        <w:ind w:left="720"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3">
    <w:nsid w:val="26D26F17"/>
    <w:multiLevelType w:val="hybridMultilevel"/>
    <w:tmpl w:val="1CF0ADF0"/>
    <w:lvl w:ilvl="0" w:tplc="B00AE3B4">
      <w:start w:val="27"/>
      <w:numFmt w:val="decimal"/>
      <w:lvlText w:val="%1."/>
      <w:lvlJc w:val="left"/>
      <w:pPr>
        <w:ind w:left="801" w:hanging="375"/>
      </w:pPr>
      <w:rPr>
        <w:rFonts w:cs="Times New Roman"/>
      </w:rPr>
    </w:lvl>
    <w:lvl w:ilvl="1" w:tplc="04220019">
      <w:start w:val="1"/>
      <w:numFmt w:val="lowerLetter"/>
      <w:lvlText w:val="%2."/>
      <w:lvlJc w:val="left"/>
      <w:pPr>
        <w:ind w:left="1789" w:hanging="360"/>
      </w:pPr>
      <w:rPr>
        <w:rFonts w:cs="Times New Roman"/>
      </w:rPr>
    </w:lvl>
    <w:lvl w:ilvl="2" w:tplc="0422001B">
      <w:start w:val="1"/>
      <w:numFmt w:val="lowerRoman"/>
      <w:lvlText w:val="%3."/>
      <w:lvlJc w:val="right"/>
      <w:pPr>
        <w:ind w:left="2509" w:hanging="180"/>
      </w:pPr>
      <w:rPr>
        <w:rFonts w:cs="Times New Roman"/>
      </w:rPr>
    </w:lvl>
    <w:lvl w:ilvl="3" w:tplc="0422000F">
      <w:start w:val="1"/>
      <w:numFmt w:val="decimal"/>
      <w:lvlText w:val="%4."/>
      <w:lvlJc w:val="left"/>
      <w:pPr>
        <w:ind w:left="3229" w:hanging="360"/>
      </w:pPr>
      <w:rPr>
        <w:rFonts w:cs="Times New Roman"/>
      </w:rPr>
    </w:lvl>
    <w:lvl w:ilvl="4" w:tplc="04220019">
      <w:start w:val="1"/>
      <w:numFmt w:val="lowerLetter"/>
      <w:lvlText w:val="%5."/>
      <w:lvlJc w:val="left"/>
      <w:pPr>
        <w:ind w:left="3949" w:hanging="360"/>
      </w:pPr>
      <w:rPr>
        <w:rFonts w:cs="Times New Roman"/>
      </w:rPr>
    </w:lvl>
    <w:lvl w:ilvl="5" w:tplc="0422001B">
      <w:start w:val="1"/>
      <w:numFmt w:val="lowerRoman"/>
      <w:lvlText w:val="%6."/>
      <w:lvlJc w:val="right"/>
      <w:pPr>
        <w:ind w:left="4669" w:hanging="180"/>
      </w:pPr>
      <w:rPr>
        <w:rFonts w:cs="Times New Roman"/>
      </w:rPr>
    </w:lvl>
    <w:lvl w:ilvl="6" w:tplc="0422000F">
      <w:start w:val="1"/>
      <w:numFmt w:val="decimal"/>
      <w:lvlText w:val="%7."/>
      <w:lvlJc w:val="left"/>
      <w:pPr>
        <w:ind w:left="5389" w:hanging="360"/>
      </w:pPr>
      <w:rPr>
        <w:rFonts w:cs="Times New Roman"/>
      </w:rPr>
    </w:lvl>
    <w:lvl w:ilvl="7" w:tplc="04220019">
      <w:start w:val="1"/>
      <w:numFmt w:val="lowerLetter"/>
      <w:lvlText w:val="%8."/>
      <w:lvlJc w:val="left"/>
      <w:pPr>
        <w:ind w:left="6109" w:hanging="360"/>
      </w:pPr>
      <w:rPr>
        <w:rFonts w:cs="Times New Roman"/>
      </w:rPr>
    </w:lvl>
    <w:lvl w:ilvl="8" w:tplc="0422001B">
      <w:start w:val="1"/>
      <w:numFmt w:val="lowerRoman"/>
      <w:lvlText w:val="%9."/>
      <w:lvlJc w:val="right"/>
      <w:pPr>
        <w:ind w:left="6829" w:hanging="180"/>
      </w:pPr>
      <w:rPr>
        <w:rFonts w:cs="Times New Roman"/>
      </w:rPr>
    </w:lvl>
  </w:abstractNum>
  <w:abstractNum w:abstractNumId="4">
    <w:nsid w:val="4DC83E0B"/>
    <w:multiLevelType w:val="hybridMultilevel"/>
    <w:tmpl w:val="1AB87B26"/>
    <w:lvl w:ilvl="0" w:tplc="2000000F">
      <w:start w:val="1"/>
      <w:numFmt w:val="decimal"/>
      <w:lvlText w:val="%1."/>
      <w:lvlJc w:val="left"/>
      <w:pPr>
        <w:ind w:left="1287" w:hanging="360"/>
      </w:pPr>
      <w:rPr>
        <w:rFonts w:cs="Times New Roman"/>
      </w:rPr>
    </w:lvl>
    <w:lvl w:ilvl="1" w:tplc="20000019">
      <w:start w:val="1"/>
      <w:numFmt w:val="lowerLetter"/>
      <w:lvlText w:val="%2."/>
      <w:lvlJc w:val="left"/>
      <w:pPr>
        <w:ind w:left="2007" w:hanging="360"/>
      </w:pPr>
      <w:rPr>
        <w:rFonts w:cs="Times New Roman"/>
      </w:rPr>
    </w:lvl>
    <w:lvl w:ilvl="2" w:tplc="2000001B">
      <w:start w:val="1"/>
      <w:numFmt w:val="lowerRoman"/>
      <w:lvlText w:val="%3."/>
      <w:lvlJc w:val="right"/>
      <w:pPr>
        <w:ind w:left="2727" w:hanging="180"/>
      </w:pPr>
      <w:rPr>
        <w:rFonts w:cs="Times New Roman"/>
      </w:rPr>
    </w:lvl>
    <w:lvl w:ilvl="3" w:tplc="2000000F">
      <w:start w:val="1"/>
      <w:numFmt w:val="decimal"/>
      <w:lvlText w:val="%4."/>
      <w:lvlJc w:val="left"/>
      <w:pPr>
        <w:ind w:left="3447" w:hanging="360"/>
      </w:pPr>
      <w:rPr>
        <w:rFonts w:cs="Times New Roman"/>
      </w:rPr>
    </w:lvl>
    <w:lvl w:ilvl="4" w:tplc="20000019">
      <w:start w:val="1"/>
      <w:numFmt w:val="lowerLetter"/>
      <w:lvlText w:val="%5."/>
      <w:lvlJc w:val="left"/>
      <w:pPr>
        <w:ind w:left="4167" w:hanging="360"/>
      </w:pPr>
      <w:rPr>
        <w:rFonts w:cs="Times New Roman"/>
      </w:rPr>
    </w:lvl>
    <w:lvl w:ilvl="5" w:tplc="2000001B">
      <w:start w:val="1"/>
      <w:numFmt w:val="lowerRoman"/>
      <w:lvlText w:val="%6."/>
      <w:lvlJc w:val="right"/>
      <w:pPr>
        <w:ind w:left="4887" w:hanging="180"/>
      </w:pPr>
      <w:rPr>
        <w:rFonts w:cs="Times New Roman"/>
      </w:rPr>
    </w:lvl>
    <w:lvl w:ilvl="6" w:tplc="2000000F">
      <w:start w:val="1"/>
      <w:numFmt w:val="decimal"/>
      <w:lvlText w:val="%7."/>
      <w:lvlJc w:val="left"/>
      <w:pPr>
        <w:ind w:left="5607" w:hanging="360"/>
      </w:pPr>
      <w:rPr>
        <w:rFonts w:cs="Times New Roman"/>
      </w:rPr>
    </w:lvl>
    <w:lvl w:ilvl="7" w:tplc="20000019">
      <w:start w:val="1"/>
      <w:numFmt w:val="lowerLetter"/>
      <w:lvlText w:val="%8."/>
      <w:lvlJc w:val="left"/>
      <w:pPr>
        <w:ind w:left="6327" w:hanging="360"/>
      </w:pPr>
      <w:rPr>
        <w:rFonts w:cs="Times New Roman"/>
      </w:rPr>
    </w:lvl>
    <w:lvl w:ilvl="8" w:tplc="2000001B">
      <w:start w:val="1"/>
      <w:numFmt w:val="lowerRoman"/>
      <w:lvlText w:val="%9."/>
      <w:lvlJc w:val="right"/>
      <w:pPr>
        <w:ind w:left="7047" w:hanging="180"/>
      </w:pPr>
      <w:rPr>
        <w:rFonts w:cs="Times New Roman"/>
      </w:rPr>
    </w:lvl>
  </w:abstractNum>
  <w:abstractNum w:abstractNumId="5">
    <w:nsid w:val="553A5E48"/>
    <w:multiLevelType w:val="multilevel"/>
    <w:tmpl w:val="379CC946"/>
    <w:lvl w:ilvl="0">
      <w:start w:val="1"/>
      <w:numFmt w:val="decimal"/>
      <w:suff w:val="space"/>
      <w:lvlText w:val="%1."/>
      <w:lvlJc w:val="left"/>
      <w:pPr>
        <w:ind w:left="644" w:hanging="360"/>
      </w:pPr>
      <w:rPr>
        <w:rFonts w:cs="Times New Roman" w:hint="default"/>
      </w:rPr>
    </w:lvl>
    <w:lvl w:ilvl="1">
      <w:start w:val="1"/>
      <w:numFmt w:val="decimal"/>
      <w:isLgl/>
      <w:suff w:val="space"/>
      <w:lvlText w:val="%1.%2."/>
      <w:lvlJc w:val="left"/>
      <w:pPr>
        <w:ind w:left="786" w:hanging="36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430" w:hanging="720"/>
      </w:pPr>
      <w:rPr>
        <w:rFonts w:cs="Times New Roman" w:hint="default"/>
      </w:rPr>
    </w:lvl>
    <w:lvl w:ilvl="4">
      <w:start w:val="1"/>
      <w:numFmt w:val="decimal"/>
      <w:isLgl/>
      <w:lvlText w:val="%1.%2.%3.%4.%5."/>
      <w:lvlJc w:val="left"/>
      <w:pPr>
        <w:ind w:left="1932" w:hanging="1080"/>
      </w:pPr>
      <w:rPr>
        <w:rFonts w:cs="Times New Roman" w:hint="default"/>
      </w:rPr>
    </w:lvl>
    <w:lvl w:ilvl="5">
      <w:start w:val="1"/>
      <w:numFmt w:val="decimal"/>
      <w:isLgl/>
      <w:lvlText w:val="%1.%2.%3.%4.%5.%6."/>
      <w:lvlJc w:val="left"/>
      <w:pPr>
        <w:ind w:left="2074" w:hanging="1080"/>
      </w:pPr>
      <w:rPr>
        <w:rFonts w:cs="Times New Roman" w:hint="default"/>
      </w:rPr>
    </w:lvl>
    <w:lvl w:ilvl="6">
      <w:start w:val="1"/>
      <w:numFmt w:val="decimal"/>
      <w:isLgl/>
      <w:lvlText w:val="%1.%2.%3.%4.%5.%6.%7."/>
      <w:lvlJc w:val="left"/>
      <w:pPr>
        <w:ind w:left="2576" w:hanging="1440"/>
      </w:pPr>
      <w:rPr>
        <w:rFonts w:cs="Times New Roman" w:hint="default"/>
      </w:rPr>
    </w:lvl>
    <w:lvl w:ilvl="7">
      <w:start w:val="1"/>
      <w:numFmt w:val="decimal"/>
      <w:isLgl/>
      <w:lvlText w:val="%1.%2.%3.%4.%5.%6.%7.%8."/>
      <w:lvlJc w:val="left"/>
      <w:pPr>
        <w:ind w:left="2718" w:hanging="1440"/>
      </w:pPr>
      <w:rPr>
        <w:rFonts w:cs="Times New Roman" w:hint="default"/>
      </w:rPr>
    </w:lvl>
    <w:lvl w:ilvl="8">
      <w:start w:val="1"/>
      <w:numFmt w:val="decimal"/>
      <w:isLgl/>
      <w:lvlText w:val="%1.%2.%3.%4.%5.%6.%7.%8.%9."/>
      <w:lvlJc w:val="left"/>
      <w:pPr>
        <w:ind w:left="3220" w:hanging="1800"/>
      </w:pPr>
      <w:rPr>
        <w:rFonts w:cs="Times New Roman" w:hint="default"/>
      </w:rPr>
    </w:lvl>
  </w:abstractNum>
  <w:abstractNum w:abstractNumId="6">
    <w:nsid w:val="6319098F"/>
    <w:multiLevelType w:val="hybridMultilevel"/>
    <w:tmpl w:val="E8ACBA3A"/>
    <w:lvl w:ilvl="0" w:tplc="7D24418C">
      <w:start w:val="1"/>
      <w:numFmt w:val="decimal"/>
      <w:suff w:val="space"/>
      <w:lvlText w:val="%1."/>
      <w:lvlJc w:val="left"/>
      <w:pPr>
        <w:ind w:left="927" w:hanging="360"/>
      </w:pPr>
      <w:rPr>
        <w:rFonts w:cs="Times New Roman" w:hint="default"/>
      </w:rPr>
    </w:lvl>
    <w:lvl w:ilvl="1" w:tplc="04220019">
      <w:start w:val="1"/>
      <w:numFmt w:val="lowerLetter"/>
      <w:lvlText w:val="%2."/>
      <w:lvlJc w:val="left"/>
      <w:pPr>
        <w:ind w:left="1799" w:hanging="360"/>
      </w:pPr>
      <w:rPr>
        <w:rFonts w:cs="Times New Roman"/>
      </w:rPr>
    </w:lvl>
    <w:lvl w:ilvl="2" w:tplc="0422001B">
      <w:start w:val="1"/>
      <w:numFmt w:val="lowerRoman"/>
      <w:lvlText w:val="%3."/>
      <w:lvlJc w:val="right"/>
      <w:pPr>
        <w:ind w:left="2519" w:hanging="180"/>
      </w:pPr>
      <w:rPr>
        <w:rFonts w:cs="Times New Roman"/>
      </w:rPr>
    </w:lvl>
    <w:lvl w:ilvl="3" w:tplc="0422000F">
      <w:start w:val="1"/>
      <w:numFmt w:val="decimal"/>
      <w:lvlText w:val="%4."/>
      <w:lvlJc w:val="left"/>
      <w:pPr>
        <w:ind w:left="3239" w:hanging="360"/>
      </w:pPr>
      <w:rPr>
        <w:rFonts w:cs="Times New Roman"/>
      </w:rPr>
    </w:lvl>
    <w:lvl w:ilvl="4" w:tplc="04220019">
      <w:start w:val="1"/>
      <w:numFmt w:val="lowerLetter"/>
      <w:lvlText w:val="%5."/>
      <w:lvlJc w:val="left"/>
      <w:pPr>
        <w:ind w:left="3959" w:hanging="360"/>
      </w:pPr>
      <w:rPr>
        <w:rFonts w:cs="Times New Roman"/>
      </w:rPr>
    </w:lvl>
    <w:lvl w:ilvl="5" w:tplc="0422001B">
      <w:start w:val="1"/>
      <w:numFmt w:val="lowerRoman"/>
      <w:lvlText w:val="%6."/>
      <w:lvlJc w:val="right"/>
      <w:pPr>
        <w:ind w:left="4679" w:hanging="180"/>
      </w:pPr>
      <w:rPr>
        <w:rFonts w:cs="Times New Roman"/>
      </w:rPr>
    </w:lvl>
    <w:lvl w:ilvl="6" w:tplc="0422000F">
      <w:start w:val="1"/>
      <w:numFmt w:val="decimal"/>
      <w:lvlText w:val="%7."/>
      <w:lvlJc w:val="left"/>
      <w:pPr>
        <w:ind w:left="5399" w:hanging="360"/>
      </w:pPr>
      <w:rPr>
        <w:rFonts w:cs="Times New Roman"/>
      </w:rPr>
    </w:lvl>
    <w:lvl w:ilvl="7" w:tplc="04220019">
      <w:start w:val="1"/>
      <w:numFmt w:val="lowerLetter"/>
      <w:lvlText w:val="%8."/>
      <w:lvlJc w:val="left"/>
      <w:pPr>
        <w:ind w:left="6119" w:hanging="360"/>
      </w:pPr>
      <w:rPr>
        <w:rFonts w:cs="Times New Roman"/>
      </w:rPr>
    </w:lvl>
    <w:lvl w:ilvl="8" w:tplc="0422001B">
      <w:start w:val="1"/>
      <w:numFmt w:val="lowerRoman"/>
      <w:lvlText w:val="%9."/>
      <w:lvlJc w:val="right"/>
      <w:pPr>
        <w:ind w:left="6839" w:hanging="180"/>
      </w:pPr>
      <w:rPr>
        <w:rFonts w:cs="Times New Roman"/>
      </w:rPr>
    </w:lvl>
  </w:abstractNum>
  <w:abstractNum w:abstractNumId="7">
    <w:nsid w:val="7AEA3A0B"/>
    <w:multiLevelType w:val="hybridMultilevel"/>
    <w:tmpl w:val="6B96F89E"/>
    <w:lvl w:ilvl="0" w:tplc="22F2049E">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E42E87"/>
    <w:rsid w:val="000A004F"/>
    <w:rsid w:val="002E1E9A"/>
    <w:rsid w:val="003C6EC8"/>
    <w:rsid w:val="004B1020"/>
    <w:rsid w:val="004F33AA"/>
    <w:rsid w:val="00542621"/>
    <w:rsid w:val="00621E08"/>
    <w:rsid w:val="0079031D"/>
    <w:rsid w:val="00953DAF"/>
    <w:rsid w:val="009A7B04"/>
    <w:rsid w:val="00E42E87"/>
    <w:rsid w:val="00F714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HAnsi"/>
        <w:sz w:val="28"/>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E87"/>
    <w:rPr>
      <w:rFonts w:eastAsia="Times New Roman" w:cs="Calibri"/>
    </w:rPr>
  </w:style>
  <w:style w:type="paragraph" w:styleId="1">
    <w:name w:val="heading 1"/>
    <w:basedOn w:val="a"/>
    <w:next w:val="a"/>
    <w:link w:val="10"/>
    <w:uiPriority w:val="9"/>
    <w:qFormat/>
    <w:rsid w:val="00E42E87"/>
    <w:pPr>
      <w:keepNext/>
      <w:spacing w:before="240" w:after="0" w:line="240" w:lineRule="auto"/>
      <w:ind w:left="567"/>
      <w:outlineLvl w:val="0"/>
    </w:pPr>
    <w:rPr>
      <w:rFonts w:ascii="Antiqua" w:hAnsi="Antiqua" w:cs="Times New Roman"/>
      <w:b/>
      <w:smallCaps/>
      <w:szCs w:val="20"/>
      <w:lang w:eastAsia="ru-RU"/>
    </w:rPr>
  </w:style>
  <w:style w:type="paragraph" w:styleId="2">
    <w:name w:val="heading 2"/>
    <w:basedOn w:val="a"/>
    <w:next w:val="a"/>
    <w:link w:val="20"/>
    <w:uiPriority w:val="9"/>
    <w:qFormat/>
    <w:rsid w:val="00E42E87"/>
    <w:pPr>
      <w:keepNext/>
      <w:spacing w:before="120" w:after="0" w:line="240" w:lineRule="auto"/>
      <w:ind w:left="567"/>
      <w:outlineLvl w:val="1"/>
    </w:pPr>
    <w:rPr>
      <w:rFonts w:ascii="Antiqua" w:hAnsi="Antiqua" w:cs="Times New Roman"/>
      <w:b/>
      <w:sz w:val="26"/>
      <w:szCs w:val="20"/>
      <w:lang w:eastAsia="ru-RU"/>
    </w:rPr>
  </w:style>
  <w:style w:type="paragraph" w:styleId="3">
    <w:name w:val="heading 3"/>
    <w:basedOn w:val="a"/>
    <w:next w:val="a"/>
    <w:link w:val="30"/>
    <w:uiPriority w:val="9"/>
    <w:qFormat/>
    <w:rsid w:val="00E42E87"/>
    <w:pPr>
      <w:keepNext/>
      <w:spacing w:before="120" w:after="0" w:line="240" w:lineRule="auto"/>
      <w:ind w:left="567"/>
      <w:outlineLvl w:val="2"/>
    </w:pPr>
    <w:rPr>
      <w:rFonts w:ascii="Antiqua" w:hAnsi="Antiqua" w:cs="Times New Roman"/>
      <w:b/>
      <w:i/>
      <w:sz w:val="26"/>
      <w:szCs w:val="20"/>
      <w:lang w:eastAsia="ru-RU"/>
    </w:rPr>
  </w:style>
  <w:style w:type="paragraph" w:styleId="4">
    <w:name w:val="heading 4"/>
    <w:basedOn w:val="a"/>
    <w:next w:val="a"/>
    <w:link w:val="40"/>
    <w:uiPriority w:val="9"/>
    <w:qFormat/>
    <w:rsid w:val="00E42E87"/>
    <w:pPr>
      <w:keepNext/>
      <w:spacing w:before="120" w:after="0" w:line="240" w:lineRule="auto"/>
      <w:ind w:left="567"/>
      <w:outlineLvl w:val="3"/>
    </w:pPr>
    <w:rPr>
      <w:rFonts w:ascii="Antiqua"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2E87"/>
    <w:rPr>
      <w:rFonts w:ascii="Antiqua" w:eastAsia="Times New Roman" w:hAnsi="Antiqua" w:cs="Times New Roman"/>
      <w:b/>
      <w:smallCaps/>
      <w:szCs w:val="20"/>
      <w:lang w:eastAsia="ru-RU"/>
    </w:rPr>
  </w:style>
  <w:style w:type="character" w:customStyle="1" w:styleId="20">
    <w:name w:val="Заголовок 2 Знак"/>
    <w:basedOn w:val="a0"/>
    <w:link w:val="2"/>
    <w:uiPriority w:val="9"/>
    <w:rsid w:val="00E42E87"/>
    <w:rPr>
      <w:rFonts w:ascii="Antiqua" w:eastAsia="Times New Roman" w:hAnsi="Antiqua" w:cs="Times New Roman"/>
      <w:b/>
      <w:sz w:val="26"/>
      <w:szCs w:val="20"/>
      <w:lang w:eastAsia="ru-RU"/>
    </w:rPr>
  </w:style>
  <w:style w:type="character" w:customStyle="1" w:styleId="30">
    <w:name w:val="Заголовок 3 Знак"/>
    <w:basedOn w:val="a0"/>
    <w:link w:val="3"/>
    <w:uiPriority w:val="9"/>
    <w:rsid w:val="00E42E87"/>
    <w:rPr>
      <w:rFonts w:ascii="Antiqua" w:eastAsia="Times New Roman" w:hAnsi="Antiqua" w:cs="Times New Roman"/>
      <w:b/>
      <w:i/>
      <w:sz w:val="26"/>
      <w:szCs w:val="20"/>
      <w:lang w:eastAsia="ru-RU"/>
    </w:rPr>
  </w:style>
  <w:style w:type="character" w:customStyle="1" w:styleId="40">
    <w:name w:val="Заголовок 4 Знак"/>
    <w:basedOn w:val="a0"/>
    <w:link w:val="4"/>
    <w:uiPriority w:val="9"/>
    <w:rsid w:val="00E42E87"/>
    <w:rPr>
      <w:rFonts w:ascii="Antiqua" w:eastAsia="Times New Roman" w:hAnsi="Antiqua" w:cs="Times New Roman"/>
      <w:sz w:val="26"/>
      <w:szCs w:val="20"/>
      <w:lang w:eastAsia="ru-RU"/>
    </w:rPr>
  </w:style>
  <w:style w:type="character" w:styleId="a3">
    <w:name w:val="Strong"/>
    <w:basedOn w:val="a0"/>
    <w:uiPriority w:val="22"/>
    <w:qFormat/>
    <w:rsid w:val="00E42E87"/>
    <w:rPr>
      <w:rFonts w:cs="Times New Roman"/>
      <w:b/>
      <w:bCs/>
    </w:rPr>
  </w:style>
  <w:style w:type="paragraph" w:styleId="a4">
    <w:name w:val="Normal (Web)"/>
    <w:basedOn w:val="a"/>
    <w:uiPriority w:val="99"/>
    <w:semiHidden/>
    <w:unhideWhenUsed/>
    <w:rsid w:val="00E42E87"/>
    <w:pPr>
      <w:spacing w:before="100" w:beforeAutospacing="1" w:after="100" w:afterAutospacing="1" w:line="240" w:lineRule="auto"/>
    </w:pPr>
    <w:rPr>
      <w:rFonts w:cs="Times New Roman"/>
      <w:sz w:val="24"/>
      <w:szCs w:val="24"/>
      <w:lang w:eastAsia="uk-UA"/>
    </w:rPr>
  </w:style>
  <w:style w:type="paragraph" w:styleId="a5">
    <w:name w:val="footer"/>
    <w:basedOn w:val="a"/>
    <w:link w:val="a6"/>
    <w:uiPriority w:val="99"/>
    <w:rsid w:val="00E42E87"/>
    <w:pPr>
      <w:tabs>
        <w:tab w:val="center" w:pos="4153"/>
        <w:tab w:val="right" w:pos="8306"/>
      </w:tabs>
      <w:spacing w:after="0" w:line="240" w:lineRule="auto"/>
    </w:pPr>
    <w:rPr>
      <w:rFonts w:ascii="Antiqua" w:hAnsi="Antiqua" w:cs="Times New Roman"/>
      <w:sz w:val="26"/>
      <w:szCs w:val="20"/>
      <w:lang w:eastAsia="ru-RU"/>
    </w:rPr>
  </w:style>
  <w:style w:type="character" w:customStyle="1" w:styleId="a6">
    <w:name w:val="Нижний колонтитул Знак"/>
    <w:basedOn w:val="a0"/>
    <w:link w:val="a5"/>
    <w:uiPriority w:val="99"/>
    <w:rsid w:val="00E42E87"/>
    <w:rPr>
      <w:rFonts w:ascii="Antiqua" w:eastAsia="Times New Roman" w:hAnsi="Antiqua" w:cs="Times New Roman"/>
      <w:sz w:val="26"/>
      <w:szCs w:val="20"/>
      <w:lang w:eastAsia="ru-RU"/>
    </w:rPr>
  </w:style>
  <w:style w:type="paragraph" w:customStyle="1" w:styleId="a7">
    <w:name w:val="Нормальний текст"/>
    <w:basedOn w:val="a"/>
    <w:uiPriority w:val="99"/>
    <w:rsid w:val="00E42E87"/>
    <w:pPr>
      <w:spacing w:before="120" w:after="0" w:line="240" w:lineRule="auto"/>
      <w:ind w:firstLine="567"/>
    </w:pPr>
    <w:rPr>
      <w:rFonts w:ascii="Antiqua" w:hAnsi="Antiqua" w:cs="Times New Roman"/>
      <w:sz w:val="26"/>
      <w:szCs w:val="20"/>
      <w:lang w:eastAsia="ru-RU"/>
    </w:rPr>
  </w:style>
  <w:style w:type="paragraph" w:customStyle="1" w:styleId="a8">
    <w:name w:val="Шапка документу"/>
    <w:basedOn w:val="a"/>
    <w:rsid w:val="00E42E87"/>
    <w:pPr>
      <w:keepNext/>
      <w:keepLines/>
      <w:spacing w:after="240" w:line="240" w:lineRule="auto"/>
      <w:ind w:left="4536"/>
      <w:jc w:val="center"/>
    </w:pPr>
    <w:rPr>
      <w:rFonts w:ascii="Antiqua" w:hAnsi="Antiqua" w:cs="Times New Roman"/>
      <w:sz w:val="26"/>
      <w:szCs w:val="20"/>
      <w:lang w:eastAsia="ru-RU"/>
    </w:rPr>
  </w:style>
  <w:style w:type="paragraph" w:styleId="a9">
    <w:name w:val="header"/>
    <w:basedOn w:val="a"/>
    <w:link w:val="aa"/>
    <w:uiPriority w:val="99"/>
    <w:rsid w:val="00E42E87"/>
    <w:pPr>
      <w:tabs>
        <w:tab w:val="center" w:pos="4153"/>
        <w:tab w:val="right" w:pos="8306"/>
      </w:tabs>
      <w:spacing w:after="0" w:line="240" w:lineRule="auto"/>
    </w:pPr>
    <w:rPr>
      <w:rFonts w:ascii="Antiqua" w:hAnsi="Antiqua" w:cs="Times New Roman"/>
      <w:sz w:val="26"/>
      <w:szCs w:val="20"/>
      <w:lang w:eastAsia="ru-RU"/>
    </w:rPr>
  </w:style>
  <w:style w:type="character" w:customStyle="1" w:styleId="aa">
    <w:name w:val="Верхний колонтитул Знак"/>
    <w:basedOn w:val="a0"/>
    <w:link w:val="a9"/>
    <w:uiPriority w:val="99"/>
    <w:rsid w:val="00E42E87"/>
    <w:rPr>
      <w:rFonts w:ascii="Antiqua" w:eastAsia="Times New Roman" w:hAnsi="Antiqua" w:cs="Times New Roman"/>
      <w:sz w:val="26"/>
      <w:szCs w:val="20"/>
      <w:lang w:eastAsia="ru-RU"/>
    </w:rPr>
  </w:style>
  <w:style w:type="paragraph" w:customStyle="1" w:styleId="11">
    <w:name w:val="Підпис1"/>
    <w:basedOn w:val="a"/>
    <w:rsid w:val="00E42E87"/>
    <w:pPr>
      <w:keepLines/>
      <w:tabs>
        <w:tab w:val="center" w:pos="2268"/>
        <w:tab w:val="left" w:pos="6804"/>
      </w:tabs>
      <w:spacing w:before="360" w:after="0" w:line="240" w:lineRule="auto"/>
    </w:pPr>
    <w:rPr>
      <w:rFonts w:ascii="Antiqua" w:hAnsi="Antiqua" w:cs="Times New Roman"/>
      <w:b/>
      <w:position w:val="-48"/>
      <w:sz w:val="26"/>
      <w:szCs w:val="20"/>
      <w:lang w:eastAsia="ru-RU"/>
    </w:rPr>
  </w:style>
  <w:style w:type="paragraph" w:customStyle="1" w:styleId="ab">
    <w:name w:val="Глава документу"/>
    <w:basedOn w:val="a"/>
    <w:next w:val="a"/>
    <w:rsid w:val="00E42E87"/>
    <w:pPr>
      <w:keepNext/>
      <w:keepLines/>
      <w:spacing w:before="120" w:after="120" w:line="240" w:lineRule="auto"/>
      <w:jc w:val="center"/>
    </w:pPr>
    <w:rPr>
      <w:rFonts w:ascii="Antiqua" w:hAnsi="Antiqua" w:cs="Times New Roman"/>
      <w:sz w:val="26"/>
      <w:szCs w:val="20"/>
      <w:lang w:eastAsia="ru-RU"/>
    </w:rPr>
  </w:style>
  <w:style w:type="paragraph" w:customStyle="1" w:styleId="ac">
    <w:name w:val="Герб"/>
    <w:basedOn w:val="a"/>
    <w:rsid w:val="00E42E87"/>
    <w:pPr>
      <w:keepNext/>
      <w:keepLines/>
      <w:spacing w:after="0" w:line="240" w:lineRule="auto"/>
      <w:jc w:val="center"/>
    </w:pPr>
    <w:rPr>
      <w:rFonts w:ascii="Antiqua" w:hAnsi="Antiqua" w:cs="Times New Roman"/>
      <w:sz w:val="144"/>
      <w:szCs w:val="20"/>
      <w:lang w:val="en-US" w:eastAsia="ru-RU"/>
    </w:rPr>
  </w:style>
  <w:style w:type="paragraph" w:customStyle="1" w:styleId="ad">
    <w:name w:val="Установа"/>
    <w:basedOn w:val="a"/>
    <w:rsid w:val="00E42E87"/>
    <w:pPr>
      <w:keepNext/>
      <w:keepLines/>
      <w:spacing w:before="120" w:after="0" w:line="240" w:lineRule="auto"/>
      <w:jc w:val="center"/>
    </w:pPr>
    <w:rPr>
      <w:rFonts w:ascii="Antiqua" w:hAnsi="Antiqua" w:cs="Times New Roman"/>
      <w:b/>
      <w:sz w:val="40"/>
      <w:szCs w:val="20"/>
      <w:lang w:eastAsia="ru-RU"/>
    </w:rPr>
  </w:style>
  <w:style w:type="paragraph" w:customStyle="1" w:styleId="ae">
    <w:name w:val="Вид документа"/>
    <w:basedOn w:val="ad"/>
    <w:next w:val="a"/>
    <w:rsid w:val="00E42E87"/>
    <w:pPr>
      <w:spacing w:before="360" w:after="240"/>
    </w:pPr>
    <w:rPr>
      <w:spacing w:val="20"/>
      <w:sz w:val="26"/>
    </w:rPr>
  </w:style>
  <w:style w:type="paragraph" w:customStyle="1" w:styleId="af">
    <w:name w:val="Час та місце"/>
    <w:basedOn w:val="a"/>
    <w:rsid w:val="00E42E87"/>
    <w:pPr>
      <w:keepNext/>
      <w:keepLines/>
      <w:spacing w:before="120" w:after="240" w:line="240" w:lineRule="auto"/>
      <w:jc w:val="center"/>
    </w:pPr>
    <w:rPr>
      <w:rFonts w:ascii="Antiqua" w:hAnsi="Antiqua" w:cs="Times New Roman"/>
      <w:sz w:val="26"/>
      <w:szCs w:val="20"/>
      <w:lang w:eastAsia="ru-RU"/>
    </w:rPr>
  </w:style>
  <w:style w:type="paragraph" w:customStyle="1" w:styleId="af0">
    <w:name w:val="Назва документа"/>
    <w:basedOn w:val="a"/>
    <w:next w:val="a7"/>
    <w:rsid w:val="00E42E87"/>
    <w:pPr>
      <w:keepNext/>
      <w:keepLines/>
      <w:spacing w:before="240" w:after="240" w:line="240" w:lineRule="auto"/>
      <w:jc w:val="center"/>
    </w:pPr>
    <w:rPr>
      <w:rFonts w:ascii="Antiqua" w:hAnsi="Antiqua" w:cs="Times New Roman"/>
      <w:b/>
      <w:sz w:val="26"/>
      <w:szCs w:val="20"/>
      <w:lang w:eastAsia="ru-RU"/>
    </w:rPr>
  </w:style>
  <w:style w:type="paragraph" w:customStyle="1" w:styleId="NormalText">
    <w:name w:val="Normal Text"/>
    <w:basedOn w:val="a"/>
    <w:rsid w:val="00E42E87"/>
    <w:pPr>
      <w:spacing w:after="0" w:line="240" w:lineRule="auto"/>
      <w:ind w:firstLine="567"/>
      <w:jc w:val="both"/>
    </w:pPr>
    <w:rPr>
      <w:rFonts w:ascii="Antiqua" w:hAnsi="Antiqua" w:cs="Times New Roman"/>
      <w:sz w:val="26"/>
      <w:szCs w:val="20"/>
      <w:lang w:eastAsia="ru-RU"/>
    </w:rPr>
  </w:style>
  <w:style w:type="paragraph" w:customStyle="1" w:styleId="ShapkaDocumentu">
    <w:name w:val="Shapka Documentu"/>
    <w:basedOn w:val="NormalText"/>
    <w:rsid w:val="00E42E87"/>
    <w:pPr>
      <w:keepNext/>
      <w:keepLines/>
      <w:spacing w:after="240"/>
      <w:ind w:left="3969" w:firstLine="0"/>
      <w:jc w:val="center"/>
    </w:pPr>
  </w:style>
  <w:style w:type="paragraph" w:styleId="af1">
    <w:name w:val="List Paragraph"/>
    <w:basedOn w:val="a"/>
    <w:uiPriority w:val="34"/>
    <w:qFormat/>
    <w:rsid w:val="00E42E87"/>
    <w:pPr>
      <w:spacing w:line="256" w:lineRule="auto"/>
      <w:ind w:left="720"/>
      <w:contextualSpacing/>
    </w:pPr>
    <w:rPr>
      <w:rFonts w:ascii="Calibri" w:hAnsi="Calibri" w:cs="Times New Roman"/>
      <w:sz w:val="22"/>
    </w:rPr>
  </w:style>
  <w:style w:type="character" w:styleId="af2">
    <w:name w:val="Hyperlink"/>
    <w:basedOn w:val="a0"/>
    <w:uiPriority w:val="99"/>
    <w:unhideWhenUsed/>
    <w:rsid w:val="00E42E87"/>
    <w:rPr>
      <w:color w:val="0000FF"/>
      <w:u w:val="single"/>
    </w:rPr>
  </w:style>
  <w:style w:type="paragraph" w:customStyle="1" w:styleId="Iiacaa3">
    <w:name w:val="Iiacaa3"/>
    <w:basedOn w:val="a"/>
    <w:rsid w:val="004F33AA"/>
    <w:pPr>
      <w:widowControl w:val="0"/>
      <w:spacing w:before="113" w:after="57" w:line="210" w:lineRule="atLeast"/>
      <w:jc w:val="center"/>
    </w:pPr>
    <w:rPr>
      <w:rFonts w:cs="Times New Roman"/>
      <w:b/>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3497</Words>
  <Characters>19939</Characters>
  <Application>Microsoft Office Word</Application>
  <DocSecurity>0</DocSecurity>
  <Lines>166</Lines>
  <Paragraphs>46</Paragraphs>
  <ScaleCrop>false</ScaleCrop>
  <HeadingPairs>
    <vt:vector size="6" baseType="variant">
      <vt:variant>
        <vt:lpstr>Название</vt:lpstr>
      </vt:variant>
      <vt:variant>
        <vt:i4>1</vt:i4>
      </vt:variant>
      <vt:variant>
        <vt:lpstr>Заголовки</vt:lpstr>
      </vt:variant>
      <vt:variant>
        <vt:i4>7</vt:i4>
      </vt:variant>
      <vt:variant>
        <vt:lpstr>Назва</vt:lpstr>
      </vt:variant>
      <vt:variant>
        <vt:i4>1</vt:i4>
      </vt:variant>
    </vt:vector>
  </HeadingPairs>
  <TitlesOfParts>
    <vt:vector size="9" baseType="lpstr">
      <vt:lpstr/>
      <vt:lpstr>довідки про фактичне місце проживання;</vt:lpstr>
      <vt:lpstr>довідки про взяття на облік внутрішньо переміщеної особи;</vt:lpstr>
      <vt:lpstr>довідки, що підтверджує тимчасове перебування в лікувально-профілактичних і сані</vt:lpstr>
      <vt:lpstr>довідки, що підтверджує навчання в іншому місті;</vt:lpstr>
      <vt:lpstr>довідки, що підтверджує проходження військової служби;</vt:lpstr>
      <vt:lpstr>довідки, що підтверджує відбування покарання;</vt:lpstr>
      <vt:lpstr>документів, що підтверджують тимчасове перебування за кордоном.</vt:lpstr>
      <vt:lpstr/>
    </vt:vector>
  </TitlesOfParts>
  <Company/>
  <LinksUpToDate>false</LinksUpToDate>
  <CharactersWithSpaces>23390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cp:lastPrinted>2024-02-12T12:07:00Z</cp:lastPrinted>
  <dcterms:created xsi:type="dcterms:W3CDTF">2024-02-07T09:41:00Z</dcterms:created>
  <dcterms:modified xsi:type="dcterms:W3CDTF">2024-02-12T12:34:00Z</dcterms:modified>
</cp:coreProperties>
</file>