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E64871" w:rsidRDefault="00E64871" w:rsidP="00E648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№57</w:t>
      </w:r>
    </w:p>
    <w:p w:rsidR="00E64871" w:rsidRDefault="00E64871" w:rsidP="00E64871">
      <w:pPr>
        <w:jc w:val="center"/>
        <w:rPr>
          <w:b/>
          <w:sz w:val="14"/>
          <w:szCs w:val="28"/>
          <w:lang w:val="uk-UA"/>
        </w:rPr>
      </w:pPr>
    </w:p>
    <w:p w:rsidR="00E64871" w:rsidRDefault="00E64871" w:rsidP="00E6487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680CE0">
        <w:rPr>
          <w:b/>
          <w:sz w:val="28"/>
          <w:szCs w:val="28"/>
          <w:lang w:val="uk-UA"/>
        </w:rPr>
        <w:t xml:space="preserve">их </w:t>
      </w:r>
      <w:r w:rsidRPr="00783E9A">
        <w:rPr>
          <w:b/>
          <w:sz w:val="28"/>
          <w:szCs w:val="28"/>
          <w:lang w:val="uk-UA"/>
        </w:rPr>
        <w:t>ділян</w:t>
      </w:r>
      <w:r w:rsidR="00680CE0" w:rsidRPr="00783E9A">
        <w:rPr>
          <w:b/>
          <w:sz w:val="28"/>
          <w:szCs w:val="28"/>
          <w:lang w:val="uk-UA"/>
        </w:rPr>
        <w:t>о</w:t>
      </w:r>
      <w:r w:rsidRPr="00783E9A">
        <w:rPr>
          <w:b/>
          <w:sz w:val="28"/>
          <w:szCs w:val="28"/>
          <w:lang w:val="uk-UA"/>
        </w:rPr>
        <w:t xml:space="preserve">к </w:t>
      </w:r>
      <w:r w:rsidR="00680CE0" w:rsidRPr="00783E9A">
        <w:rPr>
          <w:b/>
          <w:sz w:val="28"/>
          <w:szCs w:val="28"/>
          <w:lang w:val="uk-UA"/>
        </w:rPr>
        <w:t xml:space="preserve">для </w:t>
      </w:r>
      <w:r w:rsidR="00783E9A" w:rsidRPr="00783E9A">
        <w:rPr>
          <w:b/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783E9A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6554FC" w:rsidRDefault="007C3D46" w:rsidP="006554FC">
      <w:pPr>
        <w:jc w:val="center"/>
        <w:rPr>
          <w:sz w:val="28"/>
          <w:szCs w:val="28"/>
          <w:lang w:val="uk-UA" w:eastAsia="en-US"/>
        </w:rPr>
      </w:pPr>
      <w:r w:rsidRPr="00854368">
        <w:rPr>
          <w:color w:val="000000" w:themeColor="text1"/>
          <w:sz w:val="28"/>
          <w:szCs w:val="28"/>
          <w:lang w:val="uk-UA"/>
        </w:rPr>
        <w:t xml:space="preserve">     </w:t>
      </w:r>
    </w:p>
    <w:p w:rsidR="006554FC" w:rsidRDefault="006554FC" w:rsidP="006554FC">
      <w:pPr>
        <w:jc w:val="center"/>
        <w:rPr>
          <w:sz w:val="28"/>
          <w:szCs w:val="28"/>
          <w:lang w:val="uk-UA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</w:t>
      </w:r>
      <w:r w:rsidR="009B686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щодо відведення земельн</w:t>
      </w:r>
      <w:r w:rsidR="00680CE0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ділян</w:t>
      </w:r>
      <w:r w:rsidR="00680CE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83E9A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0,0008 га з </w:t>
      </w:r>
      <w:r w:rsidR="00811079" w:rsidRPr="00811079">
        <w:rPr>
          <w:sz w:val="28"/>
          <w:szCs w:val="28"/>
          <w:lang w:val="uk-UA"/>
        </w:rPr>
        <w:t>кадастровим номером 0520810100:11:002:0173</w:t>
      </w:r>
      <w:r w:rsidR="00811079">
        <w:rPr>
          <w:sz w:val="28"/>
          <w:szCs w:val="28"/>
          <w:lang w:val="uk-UA"/>
        </w:rPr>
        <w:t>,</w:t>
      </w:r>
      <w:r w:rsidR="00680CE0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0,0133 га з </w:t>
      </w:r>
      <w:r w:rsidR="00811079" w:rsidRPr="00811079">
        <w:rPr>
          <w:sz w:val="28"/>
          <w:szCs w:val="28"/>
          <w:lang w:val="uk-UA"/>
        </w:rPr>
        <w:t>кадастровим номером 0520810100:05:002:0404</w:t>
      </w:r>
      <w:r w:rsidR="009B686A">
        <w:rPr>
          <w:sz w:val="28"/>
          <w:szCs w:val="28"/>
          <w:lang w:val="uk-UA"/>
        </w:rPr>
        <w:t>,</w:t>
      </w:r>
      <w:r w:rsidR="00680CE0" w:rsidRPr="009B686A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0,0030 га з </w:t>
      </w:r>
      <w:r w:rsidR="00811079" w:rsidRPr="00811079">
        <w:rPr>
          <w:sz w:val="28"/>
          <w:szCs w:val="28"/>
          <w:lang w:val="uk-UA"/>
        </w:rPr>
        <w:t>кадастровим номером 0520810100:10:001:0047</w:t>
      </w:r>
      <w:r w:rsidR="000F17ED">
        <w:rPr>
          <w:sz w:val="28"/>
          <w:szCs w:val="28"/>
          <w:lang w:val="uk-UA"/>
        </w:rPr>
        <w:t xml:space="preserve">, </w:t>
      </w:r>
      <w:proofErr w:type="spellStart"/>
      <w:r w:rsidR="000F17ED" w:rsidRPr="00EE486E">
        <w:rPr>
          <w:bCs/>
          <w:sz w:val="28"/>
          <w:szCs w:val="28"/>
        </w:rPr>
        <w:t>площею</w:t>
      </w:r>
      <w:proofErr w:type="spellEnd"/>
      <w:r w:rsidR="000F17ED" w:rsidRPr="00EE486E">
        <w:rPr>
          <w:bCs/>
          <w:sz w:val="28"/>
          <w:szCs w:val="28"/>
        </w:rPr>
        <w:t xml:space="preserve"> 0,</w:t>
      </w:r>
      <w:r w:rsidR="000F17ED">
        <w:rPr>
          <w:bCs/>
          <w:sz w:val="28"/>
          <w:szCs w:val="28"/>
        </w:rPr>
        <w:t>0400</w:t>
      </w:r>
      <w:r w:rsidR="000F17ED" w:rsidRPr="00EE486E">
        <w:rPr>
          <w:bCs/>
          <w:sz w:val="28"/>
          <w:szCs w:val="28"/>
        </w:rPr>
        <w:t xml:space="preserve"> га з </w:t>
      </w:r>
      <w:proofErr w:type="spellStart"/>
      <w:r w:rsidR="000F17ED" w:rsidRPr="00EE486E">
        <w:rPr>
          <w:sz w:val="28"/>
          <w:szCs w:val="28"/>
        </w:rPr>
        <w:t>кадастровим</w:t>
      </w:r>
      <w:proofErr w:type="spellEnd"/>
      <w:r w:rsidR="000F17ED" w:rsidRPr="00EE486E">
        <w:rPr>
          <w:sz w:val="28"/>
          <w:szCs w:val="28"/>
        </w:rPr>
        <w:t xml:space="preserve"> номером 0520810100:1</w:t>
      </w:r>
      <w:r w:rsidR="000F17ED">
        <w:rPr>
          <w:sz w:val="28"/>
          <w:szCs w:val="28"/>
        </w:rPr>
        <w:t>0</w:t>
      </w:r>
      <w:r w:rsidR="000F17ED" w:rsidRPr="00EE486E">
        <w:rPr>
          <w:sz w:val="28"/>
          <w:szCs w:val="28"/>
        </w:rPr>
        <w:t>:002:0</w:t>
      </w:r>
      <w:r w:rsidR="000F17ED">
        <w:rPr>
          <w:sz w:val="28"/>
          <w:szCs w:val="28"/>
        </w:rPr>
        <w:t>660</w:t>
      </w:r>
      <w:r w:rsidR="000F17ED">
        <w:rPr>
          <w:sz w:val="28"/>
          <w:szCs w:val="28"/>
          <w:lang w:val="uk-UA"/>
        </w:rPr>
        <w:t xml:space="preserve">, </w:t>
      </w:r>
      <w:proofErr w:type="spellStart"/>
      <w:r w:rsidR="000F17ED" w:rsidRPr="00EE486E">
        <w:rPr>
          <w:bCs/>
          <w:sz w:val="28"/>
          <w:szCs w:val="28"/>
        </w:rPr>
        <w:t>площею</w:t>
      </w:r>
      <w:proofErr w:type="spellEnd"/>
      <w:r w:rsidR="000F17ED" w:rsidRPr="00EE486E">
        <w:rPr>
          <w:bCs/>
          <w:sz w:val="28"/>
          <w:szCs w:val="28"/>
        </w:rPr>
        <w:t xml:space="preserve"> 0,013</w:t>
      </w:r>
      <w:r w:rsidR="000F17ED">
        <w:rPr>
          <w:bCs/>
          <w:sz w:val="28"/>
          <w:szCs w:val="28"/>
        </w:rPr>
        <w:t>7</w:t>
      </w:r>
      <w:r w:rsidR="000F17ED" w:rsidRPr="00EE486E">
        <w:rPr>
          <w:bCs/>
          <w:sz w:val="28"/>
          <w:szCs w:val="28"/>
        </w:rPr>
        <w:t xml:space="preserve"> га з </w:t>
      </w:r>
      <w:proofErr w:type="spellStart"/>
      <w:r w:rsidR="000F17ED" w:rsidRPr="00EE486E">
        <w:rPr>
          <w:sz w:val="28"/>
          <w:szCs w:val="28"/>
        </w:rPr>
        <w:t>кадастровим</w:t>
      </w:r>
      <w:proofErr w:type="spellEnd"/>
      <w:r w:rsidR="000F17ED" w:rsidRPr="00EE486E">
        <w:rPr>
          <w:sz w:val="28"/>
          <w:szCs w:val="28"/>
        </w:rPr>
        <w:t xml:space="preserve"> номером 0520810100:0</w:t>
      </w:r>
      <w:r w:rsidR="000F17ED">
        <w:rPr>
          <w:sz w:val="28"/>
          <w:szCs w:val="28"/>
        </w:rPr>
        <w:t>6</w:t>
      </w:r>
      <w:r w:rsidR="000F17ED" w:rsidRPr="00EE486E">
        <w:rPr>
          <w:sz w:val="28"/>
          <w:szCs w:val="28"/>
        </w:rPr>
        <w:t>:002:0</w:t>
      </w:r>
      <w:r w:rsidR="000F17ED">
        <w:rPr>
          <w:sz w:val="28"/>
          <w:szCs w:val="28"/>
        </w:rPr>
        <w:t>097</w:t>
      </w:r>
      <w:r w:rsidR="000F17ED">
        <w:rPr>
          <w:sz w:val="28"/>
          <w:szCs w:val="28"/>
          <w:lang w:val="uk-UA"/>
        </w:rPr>
        <w:t xml:space="preserve">, </w:t>
      </w:r>
      <w:proofErr w:type="spellStart"/>
      <w:r w:rsidR="000F17ED" w:rsidRPr="00EE486E">
        <w:rPr>
          <w:bCs/>
          <w:sz w:val="28"/>
          <w:szCs w:val="28"/>
        </w:rPr>
        <w:t>площею</w:t>
      </w:r>
      <w:proofErr w:type="spellEnd"/>
      <w:r w:rsidR="000F17ED" w:rsidRPr="00EE486E">
        <w:rPr>
          <w:bCs/>
          <w:sz w:val="28"/>
          <w:szCs w:val="28"/>
        </w:rPr>
        <w:t xml:space="preserve"> 0,0</w:t>
      </w:r>
      <w:r w:rsidR="000F17ED">
        <w:rPr>
          <w:bCs/>
          <w:sz w:val="28"/>
          <w:szCs w:val="28"/>
        </w:rPr>
        <w:t>525</w:t>
      </w:r>
      <w:r w:rsidR="000F17ED" w:rsidRPr="00EE486E">
        <w:rPr>
          <w:bCs/>
          <w:sz w:val="28"/>
          <w:szCs w:val="28"/>
        </w:rPr>
        <w:t xml:space="preserve"> га з </w:t>
      </w:r>
      <w:proofErr w:type="spellStart"/>
      <w:r w:rsidR="000F17ED" w:rsidRPr="00EE486E">
        <w:rPr>
          <w:sz w:val="28"/>
          <w:szCs w:val="28"/>
        </w:rPr>
        <w:t>кадастровим</w:t>
      </w:r>
      <w:proofErr w:type="spellEnd"/>
      <w:r w:rsidR="000F17ED" w:rsidRPr="00EE486E">
        <w:rPr>
          <w:sz w:val="28"/>
          <w:szCs w:val="28"/>
        </w:rPr>
        <w:t xml:space="preserve"> номером 0520810100:</w:t>
      </w:r>
      <w:r w:rsidR="000F17ED">
        <w:rPr>
          <w:sz w:val="28"/>
          <w:szCs w:val="28"/>
        </w:rPr>
        <w:t>15</w:t>
      </w:r>
      <w:r w:rsidR="000F17ED" w:rsidRPr="00EE486E">
        <w:rPr>
          <w:sz w:val="28"/>
          <w:szCs w:val="28"/>
        </w:rPr>
        <w:t>:00</w:t>
      </w:r>
      <w:r w:rsidR="000F17ED">
        <w:rPr>
          <w:sz w:val="28"/>
          <w:szCs w:val="28"/>
        </w:rPr>
        <w:t>1</w:t>
      </w:r>
      <w:r w:rsidR="000F17ED" w:rsidRPr="00EE486E">
        <w:rPr>
          <w:sz w:val="28"/>
          <w:szCs w:val="28"/>
        </w:rPr>
        <w:t>:0</w:t>
      </w:r>
      <w:r w:rsidR="000F17ED">
        <w:rPr>
          <w:sz w:val="28"/>
          <w:szCs w:val="28"/>
        </w:rPr>
        <w:t>014</w:t>
      </w:r>
      <w:r w:rsidR="00811079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набуття права користування (оренди) яких пропонується здійснити на конкурентних засадах (земельних торгах) у формі електронного аукціону </w:t>
      </w:r>
      <w:r w:rsidR="00783E9A" w:rsidRPr="00783E9A">
        <w:rPr>
          <w:sz w:val="28"/>
          <w:szCs w:val="28"/>
          <w:lang w:val="uk-UA"/>
        </w:rPr>
        <w:t xml:space="preserve">для будівництва та обслуговування будівель торгівлі </w:t>
      </w:r>
      <w:r w:rsidR="00680CE0" w:rsidRPr="00783E9A">
        <w:rPr>
          <w:sz w:val="28"/>
          <w:szCs w:val="28"/>
          <w:lang w:val="uk-UA"/>
        </w:rPr>
        <w:t xml:space="preserve">на території </w:t>
      </w:r>
      <w:r w:rsidR="00783E9A">
        <w:rPr>
          <w:sz w:val="28"/>
          <w:szCs w:val="28"/>
          <w:lang w:val="uk-UA"/>
        </w:rPr>
        <w:t>Гайсинської міської ради</w:t>
      </w:r>
      <w:r w:rsidR="00680CE0" w:rsidRPr="00783E9A">
        <w:rPr>
          <w:sz w:val="28"/>
          <w:szCs w:val="28"/>
          <w:lang w:val="uk-UA"/>
        </w:rPr>
        <w:t xml:space="preserve">,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 w:rsidR="00BF66C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0A4120" w:rsidRPr="00783E9A" w:rsidRDefault="00B168C6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ділянк</w:t>
      </w:r>
      <w:r w:rsidR="00783E9A"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783E9A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(код згідно КВЦПЗ – </w:t>
      </w:r>
      <w:r w:rsidR="00783E9A" w:rsidRPr="00783E9A">
        <w:rPr>
          <w:sz w:val="28"/>
          <w:szCs w:val="28"/>
          <w:lang w:val="uk-UA"/>
        </w:rPr>
        <w:t>03.07</w:t>
      </w:r>
      <w:r w:rsidR="000A4120" w:rsidRPr="00783E9A">
        <w:rPr>
          <w:sz w:val="28"/>
          <w:szCs w:val="28"/>
          <w:lang w:val="uk-UA"/>
        </w:rPr>
        <w:t>) із земель</w:t>
      </w:r>
      <w:r w:rsidR="000A4120">
        <w:rPr>
          <w:sz w:val="28"/>
          <w:szCs w:val="28"/>
          <w:lang w:val="uk-UA"/>
        </w:rPr>
        <w:t xml:space="preserve"> комунальної власності, як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розташован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в межах м. Гайсин по вул. </w:t>
      </w:r>
      <w:r w:rsidR="00783E9A">
        <w:rPr>
          <w:sz w:val="28"/>
          <w:szCs w:val="28"/>
          <w:lang w:val="uk-UA"/>
        </w:rPr>
        <w:t xml:space="preserve">1 Травня, </w:t>
      </w:r>
      <w:r w:rsidR="000F17ED" w:rsidRPr="000F17ED">
        <w:rPr>
          <w:bCs/>
          <w:sz w:val="28"/>
          <w:szCs w:val="28"/>
          <w:lang w:val="uk-UA"/>
        </w:rPr>
        <w:t>46</w:t>
      </w:r>
      <w:r w:rsidR="00783E9A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площею </w:t>
      </w:r>
      <w:r w:rsidR="000F17ED" w:rsidRPr="000F17ED">
        <w:rPr>
          <w:bCs/>
          <w:sz w:val="28"/>
          <w:szCs w:val="28"/>
          <w:lang w:val="uk-UA"/>
        </w:rPr>
        <w:t>0,0008</w:t>
      </w:r>
      <w:r w:rsidR="000A4120" w:rsidRPr="00783E9A">
        <w:rPr>
          <w:sz w:val="28"/>
          <w:szCs w:val="28"/>
          <w:lang w:val="uk-UA"/>
        </w:rPr>
        <w:t xml:space="preserve"> га з кадастровим номером </w:t>
      </w:r>
      <w:r w:rsidR="000F17ED" w:rsidRPr="000F17ED">
        <w:rPr>
          <w:sz w:val="28"/>
          <w:szCs w:val="28"/>
          <w:lang w:val="uk-UA"/>
        </w:rPr>
        <w:t>0520810100:11:002:0173</w:t>
      </w:r>
      <w:r w:rsidR="000F17ED">
        <w:rPr>
          <w:sz w:val="28"/>
          <w:szCs w:val="28"/>
          <w:lang w:val="uk-UA"/>
        </w:rPr>
        <w:t>.</w:t>
      </w:r>
    </w:p>
    <w:p w:rsidR="000A4120" w:rsidRDefault="000A4120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1 Травня, </w:t>
      </w:r>
      <w:r w:rsidR="0051028F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 на </w:t>
      </w:r>
      <w:r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1F54B1" w:rsidRDefault="001F54B1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Бакалова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E486E">
        <w:rPr>
          <w:bCs/>
          <w:sz w:val="28"/>
          <w:szCs w:val="28"/>
        </w:rPr>
        <w:t>площею</w:t>
      </w:r>
      <w:proofErr w:type="spellEnd"/>
      <w:r w:rsidRPr="00EE486E">
        <w:rPr>
          <w:bCs/>
          <w:sz w:val="28"/>
          <w:szCs w:val="28"/>
        </w:rPr>
        <w:t xml:space="preserve"> 0,0133 га з </w:t>
      </w:r>
      <w:proofErr w:type="spellStart"/>
      <w:r w:rsidRPr="00EE486E">
        <w:rPr>
          <w:sz w:val="28"/>
          <w:szCs w:val="28"/>
        </w:rPr>
        <w:t>кадастровим</w:t>
      </w:r>
      <w:proofErr w:type="spellEnd"/>
      <w:r w:rsidRPr="00EE486E">
        <w:rPr>
          <w:sz w:val="28"/>
          <w:szCs w:val="28"/>
        </w:rPr>
        <w:t xml:space="preserve"> номером 0520810100:05:002:0404</w:t>
      </w:r>
      <w:r>
        <w:rPr>
          <w:sz w:val="28"/>
          <w:szCs w:val="28"/>
          <w:lang w:val="uk-UA"/>
        </w:rPr>
        <w:t>.</w:t>
      </w:r>
    </w:p>
    <w:p w:rsidR="001F54B1" w:rsidRDefault="001F54B1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Бакалова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1F54B1" w:rsidRDefault="001F54B1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Соборній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E486E">
        <w:rPr>
          <w:bCs/>
          <w:sz w:val="28"/>
          <w:szCs w:val="28"/>
        </w:rPr>
        <w:t>площею</w:t>
      </w:r>
      <w:proofErr w:type="spellEnd"/>
      <w:r w:rsidRPr="00EE486E">
        <w:rPr>
          <w:bCs/>
          <w:sz w:val="28"/>
          <w:szCs w:val="28"/>
        </w:rPr>
        <w:t xml:space="preserve"> 0,0</w:t>
      </w:r>
      <w:r>
        <w:rPr>
          <w:bCs/>
          <w:sz w:val="28"/>
          <w:szCs w:val="28"/>
        </w:rPr>
        <w:t>030</w:t>
      </w:r>
      <w:r w:rsidRPr="00EE486E">
        <w:rPr>
          <w:bCs/>
          <w:sz w:val="28"/>
          <w:szCs w:val="28"/>
        </w:rPr>
        <w:t xml:space="preserve"> га з </w:t>
      </w:r>
      <w:proofErr w:type="spellStart"/>
      <w:r w:rsidRPr="00EE486E">
        <w:rPr>
          <w:sz w:val="28"/>
          <w:szCs w:val="28"/>
        </w:rPr>
        <w:t>кадастровим</w:t>
      </w:r>
      <w:proofErr w:type="spellEnd"/>
      <w:r w:rsidRPr="00EE486E">
        <w:rPr>
          <w:sz w:val="28"/>
          <w:szCs w:val="28"/>
        </w:rPr>
        <w:t xml:space="preserve"> номером 0520810100:</w:t>
      </w:r>
      <w:r>
        <w:rPr>
          <w:sz w:val="28"/>
          <w:szCs w:val="28"/>
        </w:rPr>
        <w:t>10</w:t>
      </w:r>
      <w:r w:rsidRPr="00EE486E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EE486E">
        <w:rPr>
          <w:sz w:val="28"/>
          <w:szCs w:val="28"/>
        </w:rPr>
        <w:t>:0</w:t>
      </w:r>
      <w:r>
        <w:rPr>
          <w:sz w:val="28"/>
          <w:szCs w:val="28"/>
        </w:rPr>
        <w:t>047</w:t>
      </w:r>
      <w:r>
        <w:rPr>
          <w:sz w:val="28"/>
          <w:szCs w:val="28"/>
          <w:lang w:val="uk-UA"/>
        </w:rPr>
        <w:t>.</w:t>
      </w:r>
    </w:p>
    <w:p w:rsidR="001F54B1" w:rsidRDefault="001F54B1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Соборній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1F54B1" w:rsidRDefault="001F54B1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r w:rsidR="00532205" w:rsidRPr="00532205">
        <w:rPr>
          <w:bCs/>
          <w:sz w:val="28"/>
          <w:szCs w:val="28"/>
          <w:lang w:val="uk-UA"/>
        </w:rPr>
        <w:t>1 Травня</w:t>
      </w:r>
      <w:r>
        <w:rPr>
          <w:sz w:val="28"/>
          <w:szCs w:val="28"/>
          <w:lang w:val="uk-UA"/>
        </w:rPr>
        <w:t xml:space="preserve"> </w:t>
      </w:r>
      <w:r w:rsidR="00532205" w:rsidRPr="00532205">
        <w:rPr>
          <w:bCs/>
          <w:sz w:val="28"/>
          <w:szCs w:val="28"/>
          <w:lang w:val="uk-UA"/>
        </w:rPr>
        <w:t xml:space="preserve">площею </w:t>
      </w:r>
      <w:r w:rsidR="00532205" w:rsidRPr="00EE486E">
        <w:rPr>
          <w:bCs/>
          <w:sz w:val="28"/>
          <w:szCs w:val="28"/>
        </w:rPr>
        <w:t>0,</w:t>
      </w:r>
      <w:r w:rsidR="00532205">
        <w:rPr>
          <w:bCs/>
          <w:sz w:val="28"/>
          <w:szCs w:val="28"/>
        </w:rPr>
        <w:t>0400</w:t>
      </w:r>
      <w:r w:rsidR="00532205" w:rsidRPr="00EE486E">
        <w:rPr>
          <w:bCs/>
          <w:sz w:val="28"/>
          <w:szCs w:val="28"/>
        </w:rPr>
        <w:t xml:space="preserve"> га з </w:t>
      </w:r>
      <w:proofErr w:type="spellStart"/>
      <w:r w:rsidR="00532205" w:rsidRPr="00EE486E">
        <w:rPr>
          <w:sz w:val="28"/>
          <w:szCs w:val="28"/>
        </w:rPr>
        <w:t>кадастровим</w:t>
      </w:r>
      <w:proofErr w:type="spellEnd"/>
      <w:r w:rsidR="00532205" w:rsidRPr="00EE486E">
        <w:rPr>
          <w:sz w:val="28"/>
          <w:szCs w:val="28"/>
        </w:rPr>
        <w:t xml:space="preserve"> номером 0520810100:1</w:t>
      </w:r>
      <w:r w:rsidR="00532205">
        <w:rPr>
          <w:sz w:val="28"/>
          <w:szCs w:val="28"/>
        </w:rPr>
        <w:t>0</w:t>
      </w:r>
      <w:r w:rsidR="00532205" w:rsidRPr="00EE486E">
        <w:rPr>
          <w:sz w:val="28"/>
          <w:szCs w:val="28"/>
        </w:rPr>
        <w:t>:002:0</w:t>
      </w:r>
      <w:r w:rsidR="00532205">
        <w:rPr>
          <w:sz w:val="28"/>
          <w:szCs w:val="28"/>
        </w:rPr>
        <w:t>660</w:t>
      </w:r>
      <w:r>
        <w:rPr>
          <w:sz w:val="28"/>
          <w:szCs w:val="28"/>
          <w:lang w:val="uk-UA"/>
        </w:rPr>
        <w:t>.</w:t>
      </w:r>
    </w:p>
    <w:p w:rsidR="00532205" w:rsidRDefault="00532205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r w:rsidRPr="00532205">
        <w:rPr>
          <w:bCs/>
          <w:sz w:val="28"/>
          <w:szCs w:val="28"/>
          <w:lang w:val="uk-UA"/>
        </w:rPr>
        <w:t>1 Травня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532205" w:rsidRDefault="00532205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r w:rsidRPr="00532205">
        <w:rPr>
          <w:bCs/>
          <w:sz w:val="28"/>
          <w:szCs w:val="28"/>
          <w:lang w:val="uk-UA"/>
        </w:rPr>
        <w:t>1 Травня</w:t>
      </w:r>
      <w:r>
        <w:rPr>
          <w:sz w:val="28"/>
          <w:szCs w:val="28"/>
          <w:lang w:val="uk-UA"/>
        </w:rPr>
        <w:t xml:space="preserve"> </w:t>
      </w:r>
      <w:r w:rsidRPr="00532205">
        <w:rPr>
          <w:bCs/>
          <w:sz w:val="28"/>
          <w:szCs w:val="28"/>
          <w:lang w:val="uk-UA"/>
        </w:rPr>
        <w:t xml:space="preserve">площею </w:t>
      </w:r>
      <w:r w:rsidRPr="00EE486E">
        <w:rPr>
          <w:bCs/>
          <w:sz w:val="28"/>
          <w:szCs w:val="28"/>
        </w:rPr>
        <w:t>0,013</w:t>
      </w:r>
      <w:r>
        <w:rPr>
          <w:bCs/>
          <w:sz w:val="28"/>
          <w:szCs w:val="28"/>
        </w:rPr>
        <w:t>7</w:t>
      </w:r>
      <w:r w:rsidRPr="00EE486E">
        <w:rPr>
          <w:bCs/>
          <w:sz w:val="28"/>
          <w:szCs w:val="28"/>
        </w:rPr>
        <w:t xml:space="preserve"> га з </w:t>
      </w:r>
      <w:proofErr w:type="spellStart"/>
      <w:r w:rsidRPr="00EE486E">
        <w:rPr>
          <w:sz w:val="28"/>
          <w:szCs w:val="28"/>
        </w:rPr>
        <w:t>кадастровим</w:t>
      </w:r>
      <w:proofErr w:type="spellEnd"/>
      <w:r w:rsidRPr="00EE486E">
        <w:rPr>
          <w:sz w:val="28"/>
          <w:szCs w:val="28"/>
        </w:rPr>
        <w:t xml:space="preserve"> номером 0520810100:0</w:t>
      </w:r>
      <w:r>
        <w:rPr>
          <w:sz w:val="28"/>
          <w:szCs w:val="28"/>
        </w:rPr>
        <w:t>6</w:t>
      </w:r>
      <w:r w:rsidRPr="00EE486E">
        <w:rPr>
          <w:sz w:val="28"/>
          <w:szCs w:val="28"/>
        </w:rPr>
        <w:t>:002:0</w:t>
      </w:r>
      <w:r>
        <w:rPr>
          <w:sz w:val="28"/>
          <w:szCs w:val="28"/>
        </w:rPr>
        <w:t>097</w:t>
      </w:r>
      <w:r>
        <w:rPr>
          <w:sz w:val="28"/>
          <w:szCs w:val="28"/>
          <w:lang w:val="uk-UA"/>
        </w:rPr>
        <w:t>.</w:t>
      </w:r>
    </w:p>
    <w:p w:rsidR="00532205" w:rsidRDefault="00532205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r w:rsidRPr="00532205">
        <w:rPr>
          <w:bCs/>
          <w:sz w:val="28"/>
          <w:szCs w:val="28"/>
          <w:lang w:val="uk-UA"/>
        </w:rPr>
        <w:t>1 Травня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532205" w:rsidRDefault="00532205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Південній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532205">
        <w:rPr>
          <w:bCs/>
          <w:sz w:val="28"/>
          <w:szCs w:val="28"/>
          <w:lang w:val="uk-UA"/>
        </w:rPr>
        <w:t xml:space="preserve">площею </w:t>
      </w:r>
      <w:r w:rsidRPr="00EE486E">
        <w:rPr>
          <w:bCs/>
          <w:sz w:val="28"/>
          <w:szCs w:val="28"/>
        </w:rPr>
        <w:t>0,0</w:t>
      </w:r>
      <w:r>
        <w:rPr>
          <w:bCs/>
          <w:sz w:val="28"/>
          <w:szCs w:val="28"/>
        </w:rPr>
        <w:t>525</w:t>
      </w:r>
      <w:r w:rsidRPr="00EE486E">
        <w:rPr>
          <w:bCs/>
          <w:sz w:val="28"/>
          <w:szCs w:val="28"/>
        </w:rPr>
        <w:t xml:space="preserve"> га з </w:t>
      </w:r>
      <w:proofErr w:type="spellStart"/>
      <w:r w:rsidRPr="00EE486E">
        <w:rPr>
          <w:sz w:val="28"/>
          <w:szCs w:val="28"/>
        </w:rPr>
        <w:t>кадастровим</w:t>
      </w:r>
      <w:proofErr w:type="spellEnd"/>
      <w:r w:rsidRPr="00EE486E">
        <w:rPr>
          <w:sz w:val="28"/>
          <w:szCs w:val="28"/>
        </w:rPr>
        <w:t xml:space="preserve"> номером 0520810100:</w:t>
      </w:r>
      <w:r>
        <w:rPr>
          <w:sz w:val="28"/>
          <w:szCs w:val="28"/>
        </w:rPr>
        <w:t>15</w:t>
      </w:r>
      <w:r w:rsidRPr="00EE486E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EE486E">
        <w:rPr>
          <w:sz w:val="28"/>
          <w:szCs w:val="28"/>
        </w:rPr>
        <w:t>:0</w:t>
      </w:r>
      <w:r>
        <w:rPr>
          <w:sz w:val="28"/>
          <w:szCs w:val="28"/>
        </w:rPr>
        <w:t>014</w:t>
      </w:r>
      <w:r>
        <w:rPr>
          <w:sz w:val="28"/>
          <w:szCs w:val="28"/>
          <w:lang w:val="uk-UA"/>
        </w:rPr>
        <w:t>.</w:t>
      </w:r>
    </w:p>
    <w:p w:rsidR="00532205" w:rsidRDefault="00532205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Південній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3B2406" w:rsidRPr="003B2406" w:rsidRDefault="003B2406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</w:t>
      </w:r>
      <w:r w:rsidRPr="003B2406">
        <w:rPr>
          <w:sz w:val="28"/>
          <w:szCs w:val="28"/>
          <w:lang w:val="uk-UA"/>
        </w:rPr>
        <w:t xml:space="preserve">Гайсин по вул. </w:t>
      </w:r>
      <w:proofErr w:type="spellStart"/>
      <w:r w:rsidRPr="003B2406">
        <w:rPr>
          <w:bCs/>
          <w:sz w:val="28"/>
          <w:szCs w:val="28"/>
        </w:rPr>
        <w:t>Південній</w:t>
      </w:r>
      <w:proofErr w:type="spellEnd"/>
      <w:r w:rsidRPr="003B2406">
        <w:rPr>
          <w:bCs/>
          <w:sz w:val="28"/>
          <w:szCs w:val="28"/>
          <w:lang w:val="uk-UA"/>
        </w:rPr>
        <w:t>, 16</w:t>
      </w:r>
      <w:r w:rsidRPr="003B2406">
        <w:rPr>
          <w:sz w:val="28"/>
          <w:szCs w:val="28"/>
          <w:lang w:val="uk-UA"/>
        </w:rPr>
        <w:t xml:space="preserve"> </w:t>
      </w:r>
      <w:r w:rsidRPr="003B2406">
        <w:rPr>
          <w:bCs/>
          <w:sz w:val="28"/>
          <w:szCs w:val="28"/>
          <w:lang w:val="uk-UA"/>
        </w:rPr>
        <w:t xml:space="preserve">площею </w:t>
      </w:r>
      <w:r w:rsidRPr="003B2406">
        <w:rPr>
          <w:bCs/>
          <w:sz w:val="28"/>
          <w:szCs w:val="28"/>
        </w:rPr>
        <w:t>0,</w:t>
      </w:r>
      <w:r w:rsidRPr="003B2406">
        <w:rPr>
          <w:bCs/>
          <w:sz w:val="28"/>
          <w:szCs w:val="28"/>
          <w:lang w:val="uk-UA"/>
        </w:rPr>
        <w:t>0032</w:t>
      </w:r>
      <w:r w:rsidRPr="003B2406">
        <w:rPr>
          <w:bCs/>
          <w:sz w:val="28"/>
          <w:szCs w:val="28"/>
        </w:rPr>
        <w:t xml:space="preserve"> га з </w:t>
      </w:r>
      <w:proofErr w:type="spellStart"/>
      <w:r w:rsidRPr="003B2406">
        <w:rPr>
          <w:sz w:val="28"/>
          <w:szCs w:val="28"/>
        </w:rPr>
        <w:t>кадастровим</w:t>
      </w:r>
      <w:proofErr w:type="spellEnd"/>
      <w:r w:rsidRPr="003B2406">
        <w:rPr>
          <w:sz w:val="28"/>
          <w:szCs w:val="28"/>
        </w:rPr>
        <w:t xml:space="preserve"> номером </w:t>
      </w:r>
      <w:r w:rsidRPr="003B2406">
        <w:rPr>
          <w:color w:val="222222"/>
          <w:sz w:val="28"/>
          <w:szCs w:val="28"/>
          <w:shd w:val="clear" w:color="auto" w:fill="FFFFFF"/>
        </w:rPr>
        <w:t>0520810100:15:001:0004</w:t>
      </w:r>
      <w:r w:rsidRPr="003B2406">
        <w:rPr>
          <w:sz w:val="28"/>
          <w:szCs w:val="28"/>
          <w:lang w:val="uk-UA"/>
        </w:rPr>
        <w:t>.</w:t>
      </w:r>
    </w:p>
    <w:p w:rsidR="003B2406" w:rsidRDefault="003B2406" w:rsidP="00BF66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Південній</w:t>
      </w:r>
      <w:proofErr w:type="spellEnd"/>
      <w:r>
        <w:rPr>
          <w:bCs/>
          <w:sz w:val="28"/>
          <w:szCs w:val="28"/>
          <w:lang w:val="uk-UA"/>
        </w:rPr>
        <w:t>, 16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6554FC" w:rsidRDefault="00863E76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F10D19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554FC">
        <w:rPr>
          <w:sz w:val="28"/>
          <w:szCs w:val="28"/>
          <w:lang w:val="uk-UA"/>
        </w:rPr>
        <w:t>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07E3C"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.2 Значення кроку земель</w:t>
      </w:r>
      <w:bookmarkStart w:id="0" w:name="_GoBack"/>
      <w:bookmarkEnd w:id="0"/>
      <w:r w:rsidR="006554FC">
        <w:rPr>
          <w:sz w:val="28"/>
          <w:szCs w:val="28"/>
          <w:lang w:val="uk-UA"/>
        </w:rPr>
        <w:t>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Затвердити проект</w:t>
      </w:r>
      <w:r w:rsidR="00713AE3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договор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532205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63E76"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E646B9" w:rsidP="00BF6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BF66CB">
      <w:pgSz w:w="11906" w:h="16838" w:code="9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67A"/>
    <w:rsid w:val="000C53EC"/>
    <w:rsid w:val="000F17ED"/>
    <w:rsid w:val="00113CBA"/>
    <w:rsid w:val="00175BE1"/>
    <w:rsid w:val="001A5459"/>
    <w:rsid w:val="001F54B1"/>
    <w:rsid w:val="00212054"/>
    <w:rsid w:val="00254344"/>
    <w:rsid w:val="00292F40"/>
    <w:rsid w:val="002B40F3"/>
    <w:rsid w:val="002F5B6C"/>
    <w:rsid w:val="003B2406"/>
    <w:rsid w:val="00437DE6"/>
    <w:rsid w:val="0044606A"/>
    <w:rsid w:val="004957D5"/>
    <w:rsid w:val="004B7100"/>
    <w:rsid w:val="004D4456"/>
    <w:rsid w:val="0051028F"/>
    <w:rsid w:val="00532205"/>
    <w:rsid w:val="005357E9"/>
    <w:rsid w:val="00543192"/>
    <w:rsid w:val="005C347D"/>
    <w:rsid w:val="0060619D"/>
    <w:rsid w:val="00614D1D"/>
    <w:rsid w:val="006266FC"/>
    <w:rsid w:val="006405CB"/>
    <w:rsid w:val="006554FC"/>
    <w:rsid w:val="00680CE0"/>
    <w:rsid w:val="00681CC7"/>
    <w:rsid w:val="00694D2F"/>
    <w:rsid w:val="006C35F0"/>
    <w:rsid w:val="006F2B0E"/>
    <w:rsid w:val="00704A21"/>
    <w:rsid w:val="00713AE3"/>
    <w:rsid w:val="00747F22"/>
    <w:rsid w:val="00783E9A"/>
    <w:rsid w:val="007B4A6E"/>
    <w:rsid w:val="007C3D46"/>
    <w:rsid w:val="0080784F"/>
    <w:rsid w:val="00811079"/>
    <w:rsid w:val="00863E76"/>
    <w:rsid w:val="008869D5"/>
    <w:rsid w:val="00895E94"/>
    <w:rsid w:val="008C6ABA"/>
    <w:rsid w:val="009B686A"/>
    <w:rsid w:val="009C59ED"/>
    <w:rsid w:val="00A7546E"/>
    <w:rsid w:val="00AB70C8"/>
    <w:rsid w:val="00B168C6"/>
    <w:rsid w:val="00B87947"/>
    <w:rsid w:val="00BF66CB"/>
    <w:rsid w:val="00C03166"/>
    <w:rsid w:val="00C07E3C"/>
    <w:rsid w:val="00C15F78"/>
    <w:rsid w:val="00CA3A6A"/>
    <w:rsid w:val="00CC47DA"/>
    <w:rsid w:val="00D37900"/>
    <w:rsid w:val="00D45151"/>
    <w:rsid w:val="00D73114"/>
    <w:rsid w:val="00DD6756"/>
    <w:rsid w:val="00E10FDC"/>
    <w:rsid w:val="00E224D8"/>
    <w:rsid w:val="00E3695C"/>
    <w:rsid w:val="00E646B9"/>
    <w:rsid w:val="00E64871"/>
    <w:rsid w:val="00E72F2E"/>
    <w:rsid w:val="00F10D19"/>
    <w:rsid w:val="00F1480D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2A8"/>
  <w15:docId w15:val="{3EDE157F-62F8-4D18-8348-230DFD43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C709-7CD8-4B8E-BA8A-631909DB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4585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44</cp:revision>
  <cp:lastPrinted>2022-07-28T11:33:00Z</cp:lastPrinted>
  <dcterms:created xsi:type="dcterms:W3CDTF">2022-01-26T11:11:00Z</dcterms:created>
  <dcterms:modified xsi:type="dcterms:W3CDTF">2024-04-24T12:31:00Z</dcterms:modified>
</cp:coreProperties>
</file>