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3F5" w:rsidRDefault="00AC23F5" w:rsidP="008232A9">
      <w:pPr>
        <w:tabs>
          <w:tab w:val="left" w:pos="6795"/>
        </w:tabs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Додаток </w:t>
      </w:r>
    </w:p>
    <w:p w:rsidR="008232A9" w:rsidRDefault="00AC23F5" w:rsidP="00AC23F5">
      <w:pPr>
        <w:tabs>
          <w:tab w:val="left" w:pos="679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до   рішення  </w:t>
      </w:r>
      <w:r w:rsidR="008232A9">
        <w:rPr>
          <w:sz w:val="28"/>
          <w:szCs w:val="28"/>
          <w:lang w:val="uk-UA"/>
        </w:rPr>
        <w:t xml:space="preserve">71 </w:t>
      </w:r>
      <w:r>
        <w:rPr>
          <w:sz w:val="28"/>
          <w:szCs w:val="28"/>
          <w:lang w:val="uk-UA"/>
        </w:rPr>
        <w:t>сесії</w:t>
      </w:r>
      <w:r w:rsidR="008232A9">
        <w:rPr>
          <w:sz w:val="28"/>
          <w:szCs w:val="28"/>
          <w:lang w:val="uk-UA"/>
        </w:rPr>
        <w:t xml:space="preserve"> міської ради</w:t>
      </w:r>
    </w:p>
    <w:p w:rsidR="00AC23F5" w:rsidRDefault="00AC23F5" w:rsidP="00AC23F5">
      <w:pPr>
        <w:tabs>
          <w:tab w:val="left" w:pos="679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 скликання  </w:t>
      </w:r>
      <w:r w:rsidR="006D2DB4">
        <w:rPr>
          <w:sz w:val="28"/>
          <w:szCs w:val="28"/>
          <w:lang w:val="uk-UA"/>
        </w:rPr>
        <w:t xml:space="preserve">від </w:t>
      </w:r>
      <w:r w:rsidR="008232A9">
        <w:rPr>
          <w:sz w:val="28"/>
          <w:szCs w:val="28"/>
          <w:lang w:val="uk-UA"/>
        </w:rPr>
        <w:t>22</w:t>
      </w:r>
      <w:r w:rsidR="006D2DB4">
        <w:rPr>
          <w:sz w:val="28"/>
          <w:szCs w:val="28"/>
          <w:lang w:val="uk-UA"/>
        </w:rPr>
        <w:t>.08.2024</w:t>
      </w:r>
      <w:r w:rsidR="008232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8232A9">
        <w:rPr>
          <w:sz w:val="28"/>
          <w:szCs w:val="28"/>
          <w:lang w:val="uk-UA"/>
        </w:rPr>
        <w:t>. №</w:t>
      </w:r>
      <w:r w:rsidR="00E60E13">
        <w:rPr>
          <w:sz w:val="28"/>
          <w:szCs w:val="28"/>
          <w:lang w:val="uk-UA"/>
        </w:rPr>
        <w:t>20</w:t>
      </w:r>
    </w:p>
    <w:p w:rsidR="00AC23F5" w:rsidRDefault="00AC23F5" w:rsidP="00AC23F5">
      <w:pPr>
        <w:tabs>
          <w:tab w:val="left" w:pos="6795"/>
        </w:tabs>
        <w:rPr>
          <w:sz w:val="28"/>
          <w:szCs w:val="28"/>
          <w:lang w:val="uk-UA"/>
        </w:rPr>
      </w:pPr>
    </w:p>
    <w:p w:rsidR="006474A9" w:rsidRDefault="00651FE7" w:rsidP="008232A9">
      <w:pPr>
        <w:jc w:val="center"/>
        <w:rPr>
          <w:rFonts w:asciiTheme="minorHAnsi" w:hAnsiTheme="minorHAnsi"/>
          <w:b/>
          <w:color w:val="252B33"/>
          <w:sz w:val="28"/>
          <w:szCs w:val="28"/>
          <w:shd w:val="clear" w:color="auto" w:fill="FFFFFF"/>
        </w:rPr>
      </w:pPr>
      <w:proofErr w:type="spellStart"/>
      <w:r w:rsidRPr="000C0D29"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>Опис</w:t>
      </w:r>
      <w:proofErr w:type="spellEnd"/>
      <w:r w:rsidRPr="000C0D29"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  <w:lang w:val="uk-UA"/>
        </w:rPr>
        <w:t xml:space="preserve"> </w:t>
      </w:r>
      <w:r w:rsidRPr="000C0D29">
        <w:rPr>
          <w:b/>
          <w:sz w:val="28"/>
          <w:szCs w:val="28"/>
          <w:lang w:val="uk-UA"/>
        </w:rPr>
        <w:t>комп’ютерної та офісної техніки</w:t>
      </w:r>
      <w:r w:rsidRPr="000C0D29"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>,</w:t>
      </w:r>
      <w:r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>які</w:t>
      </w:r>
      <w:proofErr w:type="spellEnd"/>
      <w:r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>передані</w:t>
      </w:r>
      <w:proofErr w:type="spellEnd"/>
      <w:r w:rsidRPr="000C0D29"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 xml:space="preserve"> </w:t>
      </w:r>
      <w:proofErr w:type="gramStart"/>
      <w:r w:rsidRPr="000C0D29"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 xml:space="preserve">з  </w:t>
      </w:r>
      <w:proofErr w:type="spellStart"/>
      <w:r w:rsidRPr="000C0D29"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>Гайсинської</w:t>
      </w:r>
      <w:proofErr w:type="spellEnd"/>
      <w:proofErr w:type="gramEnd"/>
      <w:r w:rsidRPr="000C0D29"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 xml:space="preserve"> </w:t>
      </w:r>
      <w:proofErr w:type="spellStart"/>
      <w:r w:rsidRPr="000C0D29"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>міської</w:t>
      </w:r>
      <w:proofErr w:type="spellEnd"/>
      <w:r w:rsidRPr="000C0D29"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</w:rPr>
        <w:t xml:space="preserve"> ради  на баланс </w:t>
      </w:r>
    </w:p>
    <w:p w:rsidR="00651FE7" w:rsidRPr="000C0D29" w:rsidRDefault="00651FE7" w:rsidP="008232A9">
      <w:pPr>
        <w:jc w:val="center"/>
        <w:rPr>
          <w:b/>
          <w:sz w:val="28"/>
          <w:szCs w:val="28"/>
          <w:lang w:val="uk-UA"/>
        </w:rPr>
      </w:pPr>
      <w:r w:rsidRPr="000C0D29">
        <w:rPr>
          <w:rFonts w:ascii="Conv_Rubik-Regular" w:hAnsi="Conv_Rubik-Regular"/>
          <w:b/>
          <w:color w:val="252B33"/>
          <w:sz w:val="28"/>
          <w:szCs w:val="28"/>
          <w:shd w:val="clear" w:color="auto" w:fill="FFFFFF"/>
          <w:lang w:val="uk-UA"/>
        </w:rPr>
        <w:t>Відділу соціального захисту Гайсинської міської ради:</w:t>
      </w:r>
    </w:p>
    <w:p w:rsidR="00651FE7" w:rsidRPr="000C0D29" w:rsidRDefault="00651FE7" w:rsidP="008232A9">
      <w:pPr>
        <w:jc w:val="center"/>
        <w:rPr>
          <w:b/>
          <w:lang w:val="uk-UA"/>
        </w:rPr>
      </w:pPr>
    </w:p>
    <w:p w:rsidR="00651FE7" w:rsidRPr="000C0D29" w:rsidRDefault="00651FE7" w:rsidP="00651FE7">
      <w:pPr>
        <w:rPr>
          <w:b/>
          <w:lang w:val="uk-UA"/>
        </w:rPr>
      </w:pPr>
    </w:p>
    <w:tbl>
      <w:tblPr>
        <w:tblW w:w="14877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1"/>
        <w:gridCol w:w="3660"/>
        <w:gridCol w:w="1701"/>
        <w:gridCol w:w="1268"/>
        <w:gridCol w:w="1426"/>
        <w:gridCol w:w="992"/>
        <w:gridCol w:w="9"/>
        <w:gridCol w:w="1678"/>
        <w:gridCol w:w="14"/>
        <w:gridCol w:w="1089"/>
        <w:gridCol w:w="37"/>
        <w:gridCol w:w="1239"/>
        <w:gridCol w:w="37"/>
        <w:gridCol w:w="1239"/>
        <w:gridCol w:w="37"/>
      </w:tblGrid>
      <w:tr w:rsidR="00651FE7" w:rsidRPr="000C0D29" w:rsidTr="006474A9"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after="150"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№</w:t>
            </w:r>
          </w:p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п/п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Найменування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</w:rPr>
              <w:t xml:space="preserve">, </w:t>
            </w: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стисла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</w:rPr>
              <w:t xml:space="preserve"> характеристика та </w:t>
            </w: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призначення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</w:rPr>
              <w:t xml:space="preserve"> </w:t>
            </w: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об’єкта</w:t>
            </w:r>
            <w:proofErr w:type="spellEnd"/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after="150" w:line="240" w:lineRule="atLeast"/>
              <w:rPr>
                <w:rFonts w:ascii="Conv_Rubik-Regular" w:hAnsi="Conv_Rubik-Regular"/>
                <w:sz w:val="21"/>
                <w:szCs w:val="21"/>
              </w:rPr>
            </w:pP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Рік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</w:rPr>
              <w:t xml:space="preserve"> </w:t>
            </w: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випуску</w:t>
            </w:r>
            <w:proofErr w:type="spellEnd"/>
          </w:p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 xml:space="preserve">(дата </w:t>
            </w: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придбання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</w:rPr>
              <w:t xml:space="preserve"> </w:t>
            </w: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чи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</w:rPr>
              <w:t xml:space="preserve"> </w:t>
            </w: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введення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</w:rPr>
              <w:t xml:space="preserve"> в </w:t>
            </w: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експлуатацію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</w:rPr>
              <w:t>)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Ціна</w:t>
            </w:r>
          </w:p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 w:hint="eastAsia"/>
                <w:sz w:val="21"/>
                <w:szCs w:val="21"/>
                <w:lang w:val="uk-UA"/>
              </w:rPr>
              <w:t>У</w:t>
            </w: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 xml:space="preserve"> 2022році за одиницю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after="150" w:line="240" w:lineRule="atLeast"/>
              <w:rPr>
                <w:rFonts w:ascii="Conv_Rubik-Regular" w:hAnsi="Conv_Rubik-Regular"/>
                <w:sz w:val="21"/>
                <w:szCs w:val="21"/>
              </w:rPr>
            </w:pP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Кількість</w:t>
            </w:r>
            <w:proofErr w:type="spellEnd"/>
          </w:p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 (</w:t>
            </w: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одиниць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</w:rPr>
              <w:t xml:space="preserve"> шт.)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Одиниця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</w:rPr>
              <w:t xml:space="preserve"> </w:t>
            </w: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виміру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after="150" w:line="240" w:lineRule="atLeast"/>
              <w:rPr>
                <w:rFonts w:ascii="Conv_Rubik-Regular" w:hAnsi="Conv_Rubik-Regular"/>
                <w:sz w:val="21"/>
                <w:szCs w:val="21"/>
              </w:rPr>
            </w:pP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Балансова</w:t>
            </w:r>
            <w:proofErr w:type="spellEnd"/>
          </w:p>
          <w:p w:rsidR="00651FE7" w:rsidRPr="00F62245" w:rsidRDefault="00651FE7" w:rsidP="00AB0595">
            <w:pPr>
              <w:spacing w:after="150"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proofErr w:type="spellStart"/>
            <w:r w:rsidRPr="00F62245">
              <w:rPr>
                <w:rFonts w:ascii="Conv_Rubik-Regular" w:hAnsi="Conv_Rubik-Regular" w:hint="eastAsia"/>
                <w:sz w:val="21"/>
                <w:szCs w:val="21"/>
              </w:rPr>
              <w:t>в</w:t>
            </w:r>
            <w:r w:rsidRPr="00F62245">
              <w:rPr>
                <w:rFonts w:ascii="Conv_Rubik-Regular" w:hAnsi="Conv_Rubik-Regular"/>
                <w:sz w:val="21"/>
                <w:szCs w:val="21"/>
              </w:rPr>
              <w:t>артість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 xml:space="preserve"> у 2022р.</w:t>
            </w:r>
          </w:p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грн.</w:t>
            </w:r>
          </w:p>
        </w:tc>
        <w:tc>
          <w:tcPr>
            <w:tcW w:w="1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after="150"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Дооцінка у 2024 році за одиницю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0D4D60" w:rsidRDefault="00651FE7" w:rsidP="00AB0595">
            <w:pPr>
              <w:spacing w:after="150" w:line="240" w:lineRule="atLeast"/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</w:pPr>
            <w:r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  <w:t xml:space="preserve">Дооцінка за кількістю одиниць у 2024 р. 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after="150" w:line="240" w:lineRule="atLeast"/>
              <w:rPr>
                <w:rFonts w:ascii="Conv_Rubik-Regular" w:hAnsi="Conv_Rubik-Regular"/>
                <w:sz w:val="21"/>
                <w:szCs w:val="21"/>
              </w:rPr>
            </w:pP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</w:rPr>
              <w:t>Балансова</w:t>
            </w:r>
            <w:proofErr w:type="spellEnd"/>
          </w:p>
          <w:p w:rsidR="00651FE7" w:rsidRPr="00F62245" w:rsidRDefault="00651FE7" w:rsidP="00AB0595">
            <w:pPr>
              <w:spacing w:after="150"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proofErr w:type="spellStart"/>
            <w:r w:rsidRPr="00F62245">
              <w:rPr>
                <w:rFonts w:ascii="Conv_Rubik-Regular" w:hAnsi="Conv_Rubik-Regular" w:hint="eastAsia"/>
                <w:sz w:val="21"/>
                <w:szCs w:val="21"/>
              </w:rPr>
              <w:t>в</w:t>
            </w:r>
            <w:r w:rsidRPr="00F62245">
              <w:rPr>
                <w:rFonts w:ascii="Conv_Rubik-Regular" w:hAnsi="Conv_Rubik-Regular"/>
                <w:sz w:val="21"/>
                <w:szCs w:val="21"/>
              </w:rPr>
              <w:t>артість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 xml:space="preserve"> у 2024р.</w:t>
            </w:r>
          </w:p>
          <w:p w:rsidR="00651FE7" w:rsidRPr="00F62245" w:rsidRDefault="00651FE7" w:rsidP="00AB0595">
            <w:pPr>
              <w:spacing w:after="150"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грн.</w:t>
            </w:r>
          </w:p>
        </w:tc>
      </w:tr>
      <w:tr w:rsidR="00651FE7" w:rsidRPr="000C0D29" w:rsidTr="006474A9">
        <w:trPr>
          <w:trHeight w:val="557"/>
        </w:trPr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after="150"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1.</w:t>
            </w:r>
          </w:p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 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 xml:space="preserve">Персональний комп’ютер, Тип 2 </w:t>
            </w:r>
            <w:r w:rsidRPr="00F62245">
              <w:rPr>
                <w:rFonts w:ascii="Conv_Rubik-Regular" w:hAnsi="Conv_Rubik-Regular"/>
                <w:sz w:val="21"/>
                <w:szCs w:val="21"/>
                <w:lang w:val="en-US"/>
              </w:rPr>
              <w:t xml:space="preserve">ACER </w:t>
            </w: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ТМР215-53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02.06.2022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29488,93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Шт.</w:t>
            </w:r>
          </w:p>
        </w:tc>
        <w:tc>
          <w:tcPr>
            <w:tcW w:w="17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147444,65</w:t>
            </w:r>
          </w:p>
        </w:tc>
        <w:tc>
          <w:tcPr>
            <w:tcW w:w="1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1145,04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0C0D29" w:rsidRDefault="00651FE7" w:rsidP="00AB0595">
            <w:pPr>
              <w:spacing w:line="240" w:lineRule="atLeast"/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</w:pPr>
            <w:r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  <w:t>5725,20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153169,85</w:t>
            </w:r>
          </w:p>
        </w:tc>
      </w:tr>
      <w:tr w:rsidR="00651FE7" w:rsidRPr="000C0D29" w:rsidTr="006474A9"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 xml:space="preserve"> </w:t>
            </w:r>
            <w:r w:rsidRPr="00F62245">
              <w:rPr>
                <w:rFonts w:ascii="Conv_Rubik-Regular" w:hAnsi="Conv_Rubik-Regular"/>
                <w:sz w:val="21"/>
                <w:szCs w:val="21"/>
              </w:rPr>
              <w:t>2.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en-US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 xml:space="preserve">Мережевий </w:t>
            </w:r>
            <w:proofErr w:type="spellStart"/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машрутизатор</w:t>
            </w:r>
            <w:proofErr w:type="spellEnd"/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 xml:space="preserve"> </w:t>
            </w:r>
            <w:r w:rsidRPr="00F62245">
              <w:rPr>
                <w:rFonts w:ascii="Conv_Rubik-Regular" w:hAnsi="Conv_Rubik-Regular"/>
                <w:sz w:val="21"/>
                <w:szCs w:val="21"/>
                <w:lang w:val="en-US"/>
              </w:rPr>
              <w:t>ASUS RT- AC59U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02.06.2022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1930,82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Шт.</w:t>
            </w:r>
          </w:p>
        </w:tc>
        <w:tc>
          <w:tcPr>
            <w:tcW w:w="17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9654,10</w:t>
            </w:r>
          </w:p>
        </w:tc>
        <w:tc>
          <w:tcPr>
            <w:tcW w:w="1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436,20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F66DA2" w:rsidRDefault="00651FE7" w:rsidP="00AB0595">
            <w:pPr>
              <w:spacing w:line="240" w:lineRule="atLeast"/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</w:pPr>
            <w:r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  <w:t>2181,00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11835,10</w:t>
            </w:r>
          </w:p>
        </w:tc>
      </w:tr>
      <w:tr w:rsidR="00651FE7" w:rsidRPr="000C0D29" w:rsidTr="006474A9"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3.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 xml:space="preserve">Персональний комп’ютер, Тип 1 </w:t>
            </w:r>
            <w:r w:rsidRPr="00F62245">
              <w:rPr>
                <w:rFonts w:ascii="Conv_Rubik-Regular" w:hAnsi="Conv_Rubik-Regular"/>
                <w:sz w:val="21"/>
                <w:szCs w:val="21"/>
                <w:lang w:val="en-US"/>
              </w:rPr>
              <w:t>Dell OptiPlex 5090 Micro MFF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30.09.2022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32898,57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Шт.</w:t>
            </w:r>
          </w:p>
        </w:tc>
        <w:tc>
          <w:tcPr>
            <w:tcW w:w="17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164492,85</w:t>
            </w:r>
          </w:p>
        </w:tc>
        <w:tc>
          <w:tcPr>
            <w:tcW w:w="1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1163,21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0C0D29" w:rsidRDefault="00651FE7" w:rsidP="00AB0595">
            <w:pPr>
              <w:spacing w:line="240" w:lineRule="atLeast"/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</w:pPr>
            <w:r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  <w:t xml:space="preserve"> 5816,05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170308,90</w:t>
            </w:r>
          </w:p>
        </w:tc>
      </w:tr>
      <w:tr w:rsidR="00651FE7" w:rsidRPr="000C0D29" w:rsidTr="006474A9"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4.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en-US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 xml:space="preserve">Монітор </w:t>
            </w:r>
            <w:r w:rsidRPr="00F62245">
              <w:rPr>
                <w:rFonts w:ascii="Conv_Rubik-Regular" w:hAnsi="Conv_Rubik-Regular"/>
                <w:sz w:val="21"/>
                <w:szCs w:val="21"/>
                <w:lang w:val="en-US"/>
              </w:rPr>
              <w:t>Dell 24 E2422H</w:t>
            </w:r>
          </w:p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30.09.2022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6235,67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Шт.</w:t>
            </w:r>
          </w:p>
        </w:tc>
        <w:tc>
          <w:tcPr>
            <w:tcW w:w="17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31178,35</w:t>
            </w:r>
          </w:p>
        </w:tc>
        <w:tc>
          <w:tcPr>
            <w:tcW w:w="1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545,25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0C0D29" w:rsidRDefault="00651FE7" w:rsidP="00AB0595">
            <w:pPr>
              <w:spacing w:line="240" w:lineRule="atLeast"/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</w:pPr>
            <w:r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  <w:t>2726,25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33904,60</w:t>
            </w:r>
          </w:p>
        </w:tc>
      </w:tr>
      <w:tr w:rsidR="00651FE7" w:rsidRPr="000C0D29" w:rsidTr="006474A9"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5.</w:t>
            </w:r>
          </w:p>
        </w:tc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en-US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 xml:space="preserve">Багатофункціональний пристрій А4 </w:t>
            </w:r>
            <w:r w:rsidRPr="00F62245">
              <w:rPr>
                <w:rFonts w:ascii="Conv_Rubik-Regular" w:hAnsi="Conv_Rubik-Regular"/>
                <w:sz w:val="21"/>
                <w:szCs w:val="21"/>
                <w:lang w:val="en-US"/>
              </w:rPr>
              <w:t xml:space="preserve"> HP LaserJet Pro MFP M428dw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30.09.2022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17631,91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</w:rPr>
              <w:t>Шт.</w:t>
            </w:r>
          </w:p>
        </w:tc>
        <w:tc>
          <w:tcPr>
            <w:tcW w:w="17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88159,55</w:t>
            </w:r>
          </w:p>
        </w:tc>
        <w:tc>
          <w:tcPr>
            <w:tcW w:w="1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1272,26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</w:tcPr>
          <w:p w:rsidR="00651FE7" w:rsidRPr="000C0D29" w:rsidRDefault="00651FE7" w:rsidP="00AB0595">
            <w:pPr>
              <w:spacing w:line="240" w:lineRule="atLeast"/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</w:pPr>
            <w:r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  <w:t>6361,30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</w:tcPr>
          <w:p w:rsidR="00651FE7" w:rsidRPr="00F62245" w:rsidRDefault="00651FE7" w:rsidP="00AB0595">
            <w:pPr>
              <w:spacing w:line="240" w:lineRule="atLeast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94520,85</w:t>
            </w:r>
          </w:p>
        </w:tc>
      </w:tr>
      <w:tr w:rsidR="00651FE7" w:rsidRPr="000C0D29" w:rsidTr="006474A9">
        <w:trPr>
          <w:gridAfter w:val="1"/>
          <w:wAfter w:w="37" w:type="dxa"/>
          <w:trHeight w:val="882"/>
        </w:trPr>
        <w:tc>
          <w:tcPr>
            <w:tcW w:w="9507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0C0D29" w:rsidRDefault="00651FE7" w:rsidP="00AB0595">
            <w:pPr>
              <w:spacing w:line="240" w:lineRule="atLeast"/>
              <w:rPr>
                <w:rFonts w:ascii="Conv_Rubik-Regular" w:hAnsi="Conv_Rubik-Regular"/>
                <w:b/>
                <w:sz w:val="21"/>
                <w:szCs w:val="21"/>
              </w:rPr>
            </w:pPr>
            <w:proofErr w:type="spellStart"/>
            <w:r w:rsidRPr="000C0D29">
              <w:rPr>
                <w:rFonts w:ascii="Conv_Rubik-Regular" w:hAnsi="Conv_Rubik-Regular"/>
                <w:b/>
                <w:sz w:val="21"/>
                <w:szCs w:val="21"/>
              </w:rPr>
              <w:t>Всього</w:t>
            </w:r>
            <w:proofErr w:type="spellEnd"/>
            <w:r w:rsidRPr="000C0D29">
              <w:rPr>
                <w:rFonts w:ascii="Conv_Rubik-Regular" w:hAnsi="Conv_Rubik-Regular"/>
                <w:b/>
                <w:sz w:val="21"/>
                <w:szCs w:val="21"/>
              </w:rPr>
              <w:t xml:space="preserve">: </w:t>
            </w:r>
            <w:r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  <w:t xml:space="preserve">двадцять дві тисячі вісімсот дев’ять грн </w:t>
            </w:r>
            <w:r>
              <w:rPr>
                <w:rFonts w:ascii="Conv_Rubik-Regular" w:hAnsi="Conv_Rubik-Regular"/>
                <w:b/>
                <w:sz w:val="21"/>
                <w:szCs w:val="21"/>
              </w:rPr>
              <w:t>80</w:t>
            </w:r>
            <w:r w:rsidRPr="000C0D29">
              <w:rPr>
                <w:rFonts w:ascii="Conv_Rubik-Regular" w:hAnsi="Conv_Rubik-Regular"/>
                <w:b/>
                <w:sz w:val="21"/>
                <w:szCs w:val="21"/>
              </w:rPr>
              <w:t xml:space="preserve"> </w:t>
            </w:r>
            <w:proofErr w:type="spellStart"/>
            <w:r w:rsidRPr="000C0D29">
              <w:rPr>
                <w:rFonts w:ascii="Conv_Rubik-Regular" w:hAnsi="Conv_Rubik-Regular"/>
                <w:b/>
                <w:sz w:val="21"/>
                <w:szCs w:val="21"/>
              </w:rPr>
              <w:t>копійок</w:t>
            </w:r>
            <w:proofErr w:type="spellEnd"/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51FE7" w:rsidRPr="00F62245" w:rsidRDefault="00651FE7" w:rsidP="00AB0595">
            <w:pPr>
              <w:spacing w:line="240" w:lineRule="atLeast"/>
              <w:jc w:val="center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440929,50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Default="00651FE7" w:rsidP="00AB0595">
            <w:pPr>
              <w:spacing w:line="240" w:lineRule="atLeast"/>
              <w:jc w:val="center"/>
              <w:rPr>
                <w:rFonts w:ascii="Conv_Rubik-Regular" w:hAnsi="Conv_Rubik-Regular"/>
                <w:sz w:val="21"/>
                <w:szCs w:val="21"/>
                <w:lang w:val="uk-UA"/>
              </w:rPr>
            </w:pPr>
          </w:p>
          <w:p w:rsidR="00651FE7" w:rsidRPr="00F62245" w:rsidRDefault="00651FE7" w:rsidP="00AB0595">
            <w:pPr>
              <w:spacing w:line="240" w:lineRule="atLeast"/>
              <w:jc w:val="center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4561,96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Default="00651FE7" w:rsidP="00AB0595">
            <w:pPr>
              <w:spacing w:line="240" w:lineRule="atLeast"/>
              <w:jc w:val="center"/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</w:pPr>
          </w:p>
          <w:p w:rsidR="00651FE7" w:rsidRPr="000C0D29" w:rsidRDefault="00651FE7" w:rsidP="00AB0595">
            <w:pPr>
              <w:spacing w:line="240" w:lineRule="atLeast"/>
              <w:jc w:val="center"/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</w:pPr>
            <w:r>
              <w:rPr>
                <w:rFonts w:ascii="Conv_Rubik-Regular" w:hAnsi="Conv_Rubik-Regular"/>
                <w:b/>
                <w:sz w:val="21"/>
                <w:szCs w:val="21"/>
                <w:lang w:val="uk-UA"/>
              </w:rPr>
              <w:t>22809,80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651FE7" w:rsidRDefault="00651FE7" w:rsidP="00AB0595">
            <w:pPr>
              <w:spacing w:line="240" w:lineRule="atLeast"/>
              <w:jc w:val="center"/>
              <w:rPr>
                <w:rFonts w:ascii="Conv_Rubik-Regular" w:hAnsi="Conv_Rubik-Regular"/>
                <w:sz w:val="21"/>
                <w:szCs w:val="21"/>
                <w:lang w:val="uk-UA"/>
              </w:rPr>
            </w:pPr>
          </w:p>
          <w:p w:rsidR="00651FE7" w:rsidRPr="00F62245" w:rsidRDefault="00651FE7" w:rsidP="00AB0595">
            <w:pPr>
              <w:spacing w:line="240" w:lineRule="atLeast"/>
              <w:jc w:val="center"/>
              <w:rPr>
                <w:rFonts w:ascii="Conv_Rubik-Regular" w:hAnsi="Conv_Rubik-Regular"/>
                <w:sz w:val="21"/>
                <w:szCs w:val="21"/>
                <w:lang w:val="uk-UA"/>
              </w:rPr>
            </w:pPr>
            <w:r w:rsidRPr="00F62245">
              <w:rPr>
                <w:rFonts w:ascii="Conv_Rubik-Regular" w:hAnsi="Conv_Rubik-Regular"/>
                <w:sz w:val="21"/>
                <w:szCs w:val="21"/>
                <w:lang w:val="uk-UA"/>
              </w:rPr>
              <w:t>463739,30</w:t>
            </w:r>
          </w:p>
        </w:tc>
      </w:tr>
    </w:tbl>
    <w:p w:rsidR="00651FE7" w:rsidRPr="000C0D29" w:rsidRDefault="00651FE7" w:rsidP="00651FE7">
      <w:pPr>
        <w:rPr>
          <w:b/>
          <w:lang w:val="uk-UA"/>
        </w:rPr>
      </w:pPr>
    </w:p>
    <w:p w:rsidR="00AC23F5" w:rsidRPr="006474A9" w:rsidRDefault="006474A9" w:rsidP="006474A9">
      <w:pPr>
        <w:tabs>
          <w:tab w:val="left" w:pos="1725"/>
        </w:tabs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474A9" w:rsidRPr="006474A9" w:rsidRDefault="006474A9" w:rsidP="006474A9">
      <w:pPr>
        <w:tabs>
          <w:tab w:val="left" w:pos="1725"/>
        </w:tabs>
        <w:jc w:val="both"/>
        <w:rPr>
          <w:b/>
          <w:bCs/>
          <w:sz w:val="28"/>
          <w:szCs w:val="28"/>
          <w:lang w:val="uk-UA"/>
        </w:rPr>
      </w:pPr>
      <w:r w:rsidRPr="006474A9">
        <w:rPr>
          <w:b/>
          <w:bCs/>
          <w:sz w:val="28"/>
          <w:szCs w:val="28"/>
          <w:lang w:val="uk-UA"/>
        </w:rPr>
        <w:t xml:space="preserve">                     </w:t>
      </w:r>
      <w:r w:rsidR="009D6C81">
        <w:rPr>
          <w:b/>
          <w:bCs/>
          <w:sz w:val="28"/>
          <w:szCs w:val="28"/>
          <w:lang w:val="uk-UA"/>
        </w:rPr>
        <w:t xml:space="preserve">                    </w:t>
      </w:r>
      <w:r w:rsidRPr="006474A9">
        <w:rPr>
          <w:b/>
          <w:bCs/>
          <w:sz w:val="28"/>
          <w:szCs w:val="28"/>
          <w:lang w:val="uk-UA"/>
        </w:rPr>
        <w:t>Міський голова                                                                         Анатолій ГУК</w:t>
      </w:r>
    </w:p>
    <w:p w:rsidR="00AC23F5" w:rsidRPr="006474A9" w:rsidRDefault="00AC23F5" w:rsidP="00AC23F5">
      <w:pPr>
        <w:jc w:val="both"/>
        <w:rPr>
          <w:b/>
          <w:bCs/>
          <w:sz w:val="28"/>
          <w:szCs w:val="28"/>
          <w:lang w:val="uk-UA"/>
        </w:rPr>
      </w:pPr>
    </w:p>
    <w:p w:rsidR="00AC23F5" w:rsidRDefault="00AC23F5" w:rsidP="00AC23F5">
      <w:pPr>
        <w:jc w:val="both"/>
        <w:rPr>
          <w:sz w:val="28"/>
          <w:szCs w:val="28"/>
          <w:lang w:val="uk-UA"/>
        </w:rPr>
      </w:pPr>
    </w:p>
    <w:p w:rsidR="00AC23F5" w:rsidRDefault="00AC23F5" w:rsidP="00AC23F5">
      <w:pPr>
        <w:jc w:val="both"/>
        <w:rPr>
          <w:sz w:val="28"/>
          <w:szCs w:val="28"/>
          <w:lang w:val="uk-UA"/>
        </w:rPr>
      </w:pPr>
    </w:p>
    <w:p w:rsidR="00485BDF" w:rsidRDefault="00485BDF"/>
    <w:sectPr w:rsidR="00485BDF" w:rsidSect="00D945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721"/>
    <w:multiLevelType w:val="hybridMultilevel"/>
    <w:tmpl w:val="7AFCAE0A"/>
    <w:lvl w:ilvl="0" w:tplc="2B62A39E">
      <w:start w:val="1"/>
      <w:numFmt w:val="decimal"/>
      <w:lvlText w:val="%1."/>
      <w:lvlJc w:val="left"/>
      <w:pPr>
        <w:ind w:left="1155" w:hanging="360"/>
      </w:pPr>
    </w:lvl>
    <w:lvl w:ilvl="1" w:tplc="20000019">
      <w:start w:val="1"/>
      <w:numFmt w:val="lowerLetter"/>
      <w:lvlText w:val="%2."/>
      <w:lvlJc w:val="left"/>
      <w:pPr>
        <w:ind w:left="1875" w:hanging="360"/>
      </w:pPr>
    </w:lvl>
    <w:lvl w:ilvl="2" w:tplc="2000001B">
      <w:start w:val="1"/>
      <w:numFmt w:val="lowerRoman"/>
      <w:lvlText w:val="%3."/>
      <w:lvlJc w:val="right"/>
      <w:pPr>
        <w:ind w:left="2595" w:hanging="180"/>
      </w:pPr>
    </w:lvl>
    <w:lvl w:ilvl="3" w:tplc="2000000F">
      <w:start w:val="1"/>
      <w:numFmt w:val="decimal"/>
      <w:lvlText w:val="%4."/>
      <w:lvlJc w:val="left"/>
      <w:pPr>
        <w:ind w:left="3315" w:hanging="360"/>
      </w:pPr>
    </w:lvl>
    <w:lvl w:ilvl="4" w:tplc="20000019">
      <w:start w:val="1"/>
      <w:numFmt w:val="lowerLetter"/>
      <w:lvlText w:val="%5."/>
      <w:lvlJc w:val="left"/>
      <w:pPr>
        <w:ind w:left="4035" w:hanging="360"/>
      </w:pPr>
    </w:lvl>
    <w:lvl w:ilvl="5" w:tplc="2000001B">
      <w:start w:val="1"/>
      <w:numFmt w:val="lowerRoman"/>
      <w:lvlText w:val="%6."/>
      <w:lvlJc w:val="right"/>
      <w:pPr>
        <w:ind w:left="4755" w:hanging="180"/>
      </w:pPr>
    </w:lvl>
    <w:lvl w:ilvl="6" w:tplc="2000000F">
      <w:start w:val="1"/>
      <w:numFmt w:val="decimal"/>
      <w:lvlText w:val="%7."/>
      <w:lvlJc w:val="left"/>
      <w:pPr>
        <w:ind w:left="5475" w:hanging="360"/>
      </w:pPr>
    </w:lvl>
    <w:lvl w:ilvl="7" w:tplc="20000019">
      <w:start w:val="1"/>
      <w:numFmt w:val="lowerLetter"/>
      <w:lvlText w:val="%8."/>
      <w:lvlJc w:val="left"/>
      <w:pPr>
        <w:ind w:left="6195" w:hanging="360"/>
      </w:pPr>
    </w:lvl>
    <w:lvl w:ilvl="8" w:tplc="2000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64"/>
    <w:rsid w:val="00090CA9"/>
    <w:rsid w:val="00251046"/>
    <w:rsid w:val="00317094"/>
    <w:rsid w:val="00485BDF"/>
    <w:rsid w:val="005B5A64"/>
    <w:rsid w:val="006474A9"/>
    <w:rsid w:val="00651FE7"/>
    <w:rsid w:val="006D2DB4"/>
    <w:rsid w:val="007F0EFB"/>
    <w:rsid w:val="008232A9"/>
    <w:rsid w:val="009D6C81"/>
    <w:rsid w:val="00AC23F5"/>
    <w:rsid w:val="00D94522"/>
    <w:rsid w:val="00E60E13"/>
    <w:rsid w:val="00ED2EA0"/>
    <w:rsid w:val="00F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4F4EB-3CBF-4C30-8E89-AF463F9E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C23F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AC2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3E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533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D66FA-644E-4FAA-9582-07933A26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17</cp:revision>
  <cp:lastPrinted>2024-08-23T08:18:00Z</cp:lastPrinted>
  <dcterms:created xsi:type="dcterms:W3CDTF">2024-08-08T05:29:00Z</dcterms:created>
  <dcterms:modified xsi:type="dcterms:W3CDTF">2024-08-23T08:18:00Z</dcterms:modified>
</cp:coreProperties>
</file>