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3952" w:rsidRPr="00892D4B" w:rsidRDefault="00713952" w:rsidP="0071395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892D4B">
        <w:rPr>
          <w:rFonts w:ascii="Times New Roman" w:hAnsi="Times New Roman" w:cs="Times New Roman"/>
          <w:lang w:val="uk-UA"/>
        </w:rPr>
        <w:object w:dxaOrig="69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85920460" r:id="rId6"/>
        </w:object>
      </w:r>
    </w:p>
    <w:p w:rsidR="00713952" w:rsidRPr="00892D4B" w:rsidRDefault="00713952" w:rsidP="007139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13952" w:rsidRPr="00892D4B" w:rsidRDefault="00713952" w:rsidP="007139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92D4B">
        <w:rPr>
          <w:rFonts w:ascii="Times New Roman" w:hAnsi="Times New Roman" w:cs="Times New Roman"/>
          <w:b/>
          <w:sz w:val="32"/>
          <w:szCs w:val="32"/>
          <w:lang w:val="uk-UA"/>
        </w:rPr>
        <w:t>УКРАЇНА</w:t>
      </w:r>
    </w:p>
    <w:p w:rsidR="00713952" w:rsidRPr="00892D4B" w:rsidRDefault="00713952" w:rsidP="00713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D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 w:rsidRPr="00892D4B">
        <w:rPr>
          <w:rFonts w:ascii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713952" w:rsidRPr="00892D4B" w:rsidRDefault="00713952" w:rsidP="0071395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713952" w:rsidRPr="00892D4B" w:rsidRDefault="00713952" w:rsidP="00713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D4B">
        <w:rPr>
          <w:rFonts w:ascii="Times New Roman" w:hAnsi="Times New Roman" w:cs="Times New Roman"/>
          <w:b/>
          <w:sz w:val="28"/>
          <w:szCs w:val="28"/>
          <w:lang w:val="uk-UA"/>
        </w:rPr>
        <w:t>РІШЕННЯ  №</w:t>
      </w:r>
      <w:r w:rsidR="0057431E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</w:p>
    <w:p w:rsidR="00713952" w:rsidRPr="00892D4B" w:rsidRDefault="00713952" w:rsidP="007139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713952" w:rsidRPr="00892D4B" w:rsidRDefault="00713952" w:rsidP="00713952">
      <w:pPr>
        <w:spacing w:after="0" w:line="240" w:lineRule="auto"/>
        <w:ind w:left="-284" w:right="-14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D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22 серпня 2024 року              м. Гайсин                        71 сесія 8 скликання</w:t>
      </w:r>
    </w:p>
    <w:p w:rsidR="00733BD8" w:rsidRPr="00892D4B" w:rsidRDefault="00733BD8">
      <w:pPr>
        <w:rPr>
          <w:lang w:val="uk-UA"/>
        </w:rPr>
      </w:pPr>
    </w:p>
    <w:p w:rsidR="00AD1DBC" w:rsidRPr="00892D4B" w:rsidRDefault="000C0917" w:rsidP="00AD1DB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2D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A0F9E" w:rsidRPr="00892D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Порядку поводження з отриманими від розбирання/демонтажу об’єктів </w:t>
      </w:r>
      <w:proofErr w:type="spellStart"/>
      <w:r w:rsidR="004A0F9E" w:rsidRPr="00892D4B">
        <w:rPr>
          <w:rFonts w:ascii="Times New Roman" w:hAnsi="Times New Roman" w:cs="Times New Roman"/>
          <w:b/>
          <w:sz w:val="28"/>
          <w:szCs w:val="28"/>
          <w:lang w:val="uk-UA"/>
        </w:rPr>
        <w:t>вулично</w:t>
      </w:r>
      <w:proofErr w:type="spellEnd"/>
      <w:r w:rsidR="004A0F9E" w:rsidRPr="00892D4B">
        <w:rPr>
          <w:rFonts w:ascii="Times New Roman" w:hAnsi="Times New Roman" w:cs="Times New Roman"/>
          <w:b/>
          <w:sz w:val="28"/>
          <w:szCs w:val="28"/>
          <w:lang w:val="uk-UA"/>
        </w:rPr>
        <w:t>-дорожн</w:t>
      </w:r>
      <w:r w:rsidR="00713952" w:rsidRPr="00892D4B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="004A0F9E" w:rsidRPr="00892D4B">
        <w:rPr>
          <w:rFonts w:ascii="Times New Roman" w:hAnsi="Times New Roman" w:cs="Times New Roman"/>
          <w:b/>
          <w:sz w:val="28"/>
          <w:szCs w:val="28"/>
          <w:lang w:val="uk-UA"/>
        </w:rPr>
        <w:t>ої мережі матеріалами, придатними для повторного використання</w:t>
      </w:r>
      <w:r w:rsidR="00AD1DBC" w:rsidRPr="00892D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Заходів щодо посилення поточного контролю замовником за станом виконання умов договорів на ремонтно-будівельні роботи та використання виготовленої проектно-кошторисної документації за призначенням</w:t>
      </w:r>
    </w:p>
    <w:p w:rsidR="000315D2" w:rsidRPr="00892D4B" w:rsidRDefault="000315D2" w:rsidP="000315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0F9E" w:rsidRPr="00892D4B" w:rsidRDefault="004A0F9E" w:rsidP="004A0F9E">
      <w:pPr>
        <w:widowControl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bookmark22"/>
      <w:bookmarkEnd w:id="0"/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Відповідно до Закону України «Про місцеве самоврядування в Україні», Наказу</w:t>
      </w:r>
      <w:r w:rsidR="00713952" w:rsidRPr="00892D4B">
        <w:rPr>
          <w:rFonts w:ascii="IBM Plex Serif" w:hAnsi="IBM Plex Serif"/>
          <w:b/>
          <w:bCs/>
          <w:shd w:val="clear" w:color="auto" w:fill="FFFFFF"/>
          <w:lang w:val="uk-UA"/>
        </w:rPr>
        <w:t xml:space="preserve"> </w:t>
      </w:r>
      <w:r w:rsidR="00713952" w:rsidRPr="00892D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Державного комітету України з питань житлово-комунального господарства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від 23.09.2003 року </w:t>
      </w:r>
      <w:r w:rsidR="00713952" w:rsidRPr="00892D4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№154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«Про затвердження Порядку проведення ремонту та утримання об’єктів благоустрою населених пунктів»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міська рада </w:t>
      </w:r>
      <w:r w:rsidRPr="00892D4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ВИРІШИЛА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</w:p>
    <w:p w:rsidR="005059CE" w:rsidRPr="00892D4B" w:rsidRDefault="00816261" w:rsidP="00713952">
      <w:pPr>
        <w:widowControl w:val="0"/>
        <w:tabs>
          <w:tab w:val="left" w:pos="13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D4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C3688" w:rsidRPr="00892D4B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BC3688" w:rsidRPr="00892D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3688" w:rsidRPr="00892D4B">
        <w:rPr>
          <w:rFonts w:ascii="Times New Roman" w:hAnsi="Times New Roman" w:cs="Times New Roman"/>
          <w:sz w:val="28"/>
          <w:szCs w:val="28"/>
          <w:lang w:val="uk-UA"/>
        </w:rPr>
        <w:t xml:space="preserve">Порядок поводження з отриманими від розбирання/демонтажу об’єктів </w:t>
      </w:r>
      <w:proofErr w:type="spellStart"/>
      <w:r w:rsidR="00BC3688" w:rsidRPr="00892D4B">
        <w:rPr>
          <w:rFonts w:ascii="Times New Roman" w:hAnsi="Times New Roman" w:cs="Times New Roman"/>
          <w:sz w:val="28"/>
          <w:szCs w:val="28"/>
          <w:lang w:val="uk-UA"/>
        </w:rPr>
        <w:t>вулично</w:t>
      </w:r>
      <w:proofErr w:type="spellEnd"/>
      <w:r w:rsidR="00BC3688" w:rsidRPr="00892D4B">
        <w:rPr>
          <w:rFonts w:ascii="Times New Roman" w:hAnsi="Times New Roman" w:cs="Times New Roman"/>
          <w:sz w:val="28"/>
          <w:szCs w:val="28"/>
          <w:lang w:val="uk-UA"/>
        </w:rPr>
        <w:t>-дорожн</w:t>
      </w:r>
      <w:r w:rsidR="00713952" w:rsidRPr="00892D4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C3688" w:rsidRPr="00892D4B">
        <w:rPr>
          <w:rFonts w:ascii="Times New Roman" w:hAnsi="Times New Roman" w:cs="Times New Roman"/>
          <w:sz w:val="28"/>
          <w:szCs w:val="28"/>
          <w:lang w:val="uk-UA"/>
        </w:rPr>
        <w:t>ої мережі матеріалами, придатними для повторного використання</w:t>
      </w:r>
      <w:r w:rsidR="00244E03" w:rsidRPr="00892D4B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AD1DBC" w:rsidRPr="00892D4B" w:rsidRDefault="004D2190" w:rsidP="00713952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D4B">
        <w:rPr>
          <w:rFonts w:ascii="Times New Roman" w:hAnsi="Times New Roman" w:cs="Times New Roman"/>
          <w:sz w:val="28"/>
          <w:szCs w:val="28"/>
          <w:lang w:val="uk-UA"/>
        </w:rPr>
        <w:t>2.Затвердити</w:t>
      </w:r>
      <w:r w:rsidRPr="00892D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1DBC"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щодо посилення поточного контролю замовником за станом виконання умов договорів на ремонтно-будівельні роботи та використання виготовленої проектно-кошторисної документації за призначенням</w:t>
      </w:r>
      <w:r w:rsidR="000D16BC"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16BC" w:rsidRPr="00892D4B">
        <w:rPr>
          <w:rFonts w:ascii="Times New Roman" w:hAnsi="Times New Roman" w:cs="Times New Roman"/>
          <w:sz w:val="28"/>
          <w:szCs w:val="28"/>
          <w:lang w:val="uk-UA"/>
        </w:rPr>
        <w:t>(Додаток 2).</w:t>
      </w:r>
    </w:p>
    <w:p w:rsidR="004208C7" w:rsidRPr="00892D4B" w:rsidRDefault="004D2190" w:rsidP="00713952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315D2"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.Контроль  за  виконанням   цього  рішення  покласти </w:t>
      </w:r>
      <w:r w:rsidR="00323E5F" w:rsidRPr="00892D4B">
        <w:rPr>
          <w:rFonts w:ascii="e-ukraine" w:hAnsi="e-ukraine"/>
          <w:sz w:val="28"/>
          <w:szCs w:val="28"/>
          <w:lang w:val="uk-UA"/>
        </w:rPr>
        <w:t>комісію міської ради з питань комунальної власності, інфраструктури, житлово-комунального господарства, благоустрою та транспорту (Мартинюк В.В.)</w:t>
      </w:r>
      <w:r w:rsidR="00713952" w:rsidRPr="00892D4B">
        <w:rPr>
          <w:rFonts w:ascii="e-ukraine" w:hAnsi="e-ukraine"/>
          <w:sz w:val="28"/>
          <w:szCs w:val="28"/>
          <w:lang w:val="uk-UA"/>
        </w:rPr>
        <w:t>.</w:t>
      </w:r>
      <w:r w:rsidR="000315D2"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208C7" w:rsidRPr="00892D4B" w:rsidRDefault="004208C7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8C7" w:rsidRPr="00892D4B" w:rsidRDefault="004208C7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57B" w:rsidRPr="0089057B" w:rsidRDefault="0089057B" w:rsidP="0089057B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05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4208C7" w:rsidRPr="00892D4B" w:rsidRDefault="004208C7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8C7" w:rsidRPr="00892D4B" w:rsidRDefault="004208C7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8C7" w:rsidRPr="00892D4B" w:rsidRDefault="004208C7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8C7" w:rsidRDefault="004208C7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4DD6" w:rsidRDefault="004E4DD6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4DD6" w:rsidRPr="00892D4B" w:rsidRDefault="004E4DD6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p w:rsidR="004208C7" w:rsidRPr="00892D4B" w:rsidRDefault="004208C7" w:rsidP="006C6F5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2D4B" w:rsidRPr="00892D4B" w:rsidRDefault="00892D4B" w:rsidP="00892D4B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Додаток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892D4B" w:rsidRPr="00892D4B" w:rsidRDefault="00892D4B" w:rsidP="00892D4B">
      <w:pPr>
        <w:spacing w:after="0" w:line="240" w:lineRule="auto"/>
        <w:ind w:left="4536" w:right="-81" w:hanging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до рішення 71 сесії міської ради 8 скликання від 22.08.2024 року №</w:t>
      </w:r>
      <w:r w:rsidR="005743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</w:p>
    <w:p w:rsidR="00892D4B" w:rsidRPr="00892D4B" w:rsidRDefault="00892D4B" w:rsidP="00892D4B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D76" w:rsidRPr="00892D4B" w:rsidRDefault="00BC3688" w:rsidP="007A0D76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D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поводження з отриманими від розбирання/демонтажу об’єктів </w:t>
      </w:r>
      <w:proofErr w:type="spellStart"/>
      <w:r w:rsidRPr="00892D4B">
        <w:rPr>
          <w:rFonts w:ascii="Times New Roman" w:hAnsi="Times New Roman" w:cs="Times New Roman"/>
          <w:b/>
          <w:sz w:val="28"/>
          <w:szCs w:val="28"/>
          <w:lang w:val="uk-UA"/>
        </w:rPr>
        <w:t>вулично</w:t>
      </w:r>
      <w:proofErr w:type="spellEnd"/>
      <w:r w:rsidRPr="00892D4B">
        <w:rPr>
          <w:rFonts w:ascii="Times New Roman" w:hAnsi="Times New Roman" w:cs="Times New Roman"/>
          <w:b/>
          <w:sz w:val="28"/>
          <w:szCs w:val="28"/>
          <w:lang w:val="uk-UA"/>
        </w:rPr>
        <w:t>-дорожн</w:t>
      </w:r>
      <w:r w:rsidR="00892D4B" w:rsidRPr="00892D4B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892D4B">
        <w:rPr>
          <w:rFonts w:ascii="Times New Roman" w:hAnsi="Times New Roman" w:cs="Times New Roman"/>
          <w:b/>
          <w:sz w:val="28"/>
          <w:szCs w:val="28"/>
          <w:lang w:val="uk-UA"/>
        </w:rPr>
        <w:t>ої мережі матеріалами, придатними для повторного використання</w:t>
      </w:r>
    </w:p>
    <w:p w:rsidR="006258AD" w:rsidRPr="00892D4B" w:rsidRDefault="006258AD" w:rsidP="007A0D76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8AD" w:rsidRPr="00892D4B" w:rsidRDefault="006258AD" w:rsidP="006258A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892D4B">
        <w:rPr>
          <w:sz w:val="28"/>
          <w:szCs w:val="28"/>
          <w:lang w:val="uk-UA"/>
        </w:rPr>
        <w:t>1.Цей Порядок є правила використовування матеріалів,</w:t>
      </w:r>
      <w:r w:rsidRPr="00892D4B">
        <w:rPr>
          <w:b/>
          <w:sz w:val="28"/>
          <w:szCs w:val="28"/>
          <w:lang w:val="uk-UA"/>
        </w:rPr>
        <w:t xml:space="preserve"> </w:t>
      </w:r>
      <w:r w:rsidRPr="00892D4B">
        <w:rPr>
          <w:sz w:val="28"/>
          <w:szCs w:val="28"/>
          <w:lang w:val="uk-UA"/>
        </w:rPr>
        <w:t xml:space="preserve">від розбирання/демонтажу об’єктів </w:t>
      </w:r>
      <w:proofErr w:type="spellStart"/>
      <w:r w:rsidRPr="00892D4B">
        <w:rPr>
          <w:sz w:val="28"/>
          <w:szCs w:val="28"/>
          <w:lang w:val="uk-UA"/>
        </w:rPr>
        <w:t>вулично</w:t>
      </w:r>
      <w:proofErr w:type="spellEnd"/>
      <w:r w:rsidRPr="00892D4B">
        <w:rPr>
          <w:sz w:val="28"/>
          <w:szCs w:val="28"/>
          <w:lang w:val="uk-UA"/>
        </w:rPr>
        <w:t>-дорожн</w:t>
      </w:r>
      <w:r w:rsidR="00892D4B" w:rsidRPr="00892D4B">
        <w:rPr>
          <w:sz w:val="28"/>
          <w:szCs w:val="28"/>
          <w:lang w:val="uk-UA"/>
        </w:rPr>
        <w:t>ь</w:t>
      </w:r>
      <w:r w:rsidRPr="00892D4B">
        <w:rPr>
          <w:sz w:val="28"/>
          <w:szCs w:val="28"/>
          <w:lang w:val="uk-UA"/>
        </w:rPr>
        <w:t>ої мережі, придатні для повторного використання, які одержані внаслідок розбирання об'єктів благоустрою, що ремонтуються.</w:t>
      </w:r>
    </w:p>
    <w:p w:rsidR="006258AD" w:rsidRPr="00892D4B" w:rsidRDefault="006258AD" w:rsidP="006258A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" w:name="n19"/>
      <w:bookmarkEnd w:id="2"/>
      <w:r w:rsidRPr="00892D4B">
        <w:rPr>
          <w:sz w:val="28"/>
          <w:szCs w:val="28"/>
          <w:lang w:val="uk-UA"/>
        </w:rPr>
        <w:t>Вимоги цього Порядку обов'язкові для всіх організацій незалежно від їх відомчої належності та форм власності, які займаються ремонтом та утриманням об'єктів благоустрою населених пунктів.</w:t>
      </w:r>
    </w:p>
    <w:p w:rsidR="009061D3" w:rsidRPr="00892D4B" w:rsidRDefault="006258AD" w:rsidP="006258AD">
      <w:pPr>
        <w:spacing w:after="0" w:line="240" w:lineRule="auto"/>
        <w:ind w:right="-81"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2D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9061D3" w:rsidRPr="00892D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892D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підставі дефектного акт</w:t>
      </w:r>
      <w:r w:rsidR="00892D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892D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</w:t>
      </w:r>
      <w:r w:rsidR="009061D3" w:rsidRPr="00892D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зробляється кошторисна документація </w:t>
      </w:r>
      <w:r w:rsidR="00A020C1" w:rsidRPr="00892D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проведення </w:t>
      </w:r>
      <w:r w:rsidR="00A020C1" w:rsidRPr="00892D4B">
        <w:rPr>
          <w:rFonts w:ascii="Times New Roman" w:hAnsi="Times New Roman" w:cs="Times New Roman"/>
          <w:sz w:val="28"/>
          <w:szCs w:val="28"/>
          <w:lang w:val="uk-UA"/>
        </w:rPr>
        <w:t>капітального ремонту, поточного ремон</w:t>
      </w:r>
      <w:r w:rsidR="00892D4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020C1" w:rsidRPr="00892D4B">
        <w:rPr>
          <w:rFonts w:ascii="Times New Roman" w:hAnsi="Times New Roman" w:cs="Times New Roman"/>
          <w:sz w:val="28"/>
          <w:szCs w:val="28"/>
          <w:lang w:val="uk-UA"/>
        </w:rPr>
        <w:t>у та реконструкції</w:t>
      </w:r>
      <w:r w:rsidR="009061D3" w:rsidRPr="00892D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яка затверджується балансоутримувачем об'єкта благоустрою або його власником.</w:t>
      </w:r>
    </w:p>
    <w:p w:rsidR="00BC3688" w:rsidRPr="00892D4B" w:rsidRDefault="006258AD" w:rsidP="009061D3">
      <w:pPr>
        <w:spacing w:after="0" w:line="240" w:lineRule="auto"/>
        <w:ind w:right="-81"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D4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C3688" w:rsidRPr="00892D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92D4B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BC3688" w:rsidRPr="00892D4B">
        <w:rPr>
          <w:rFonts w:ascii="Times New Roman" w:hAnsi="Times New Roman" w:cs="Times New Roman"/>
          <w:sz w:val="28"/>
          <w:szCs w:val="28"/>
          <w:lang w:val="uk-UA"/>
        </w:rPr>
        <w:t>д час проведення капітального ремонту, поточного ремон</w:t>
      </w:r>
      <w:r w:rsidR="00892D4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C3688" w:rsidRPr="00892D4B">
        <w:rPr>
          <w:rFonts w:ascii="Times New Roman" w:hAnsi="Times New Roman" w:cs="Times New Roman"/>
          <w:sz w:val="28"/>
          <w:szCs w:val="28"/>
          <w:lang w:val="uk-UA"/>
        </w:rPr>
        <w:t>у та реконструкції необхідно всебічно використовувати матеріали,</w:t>
      </w:r>
      <w:r w:rsidR="00BC3688" w:rsidRPr="00892D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3688" w:rsidRPr="00892D4B">
        <w:rPr>
          <w:rFonts w:ascii="Times New Roman" w:hAnsi="Times New Roman" w:cs="Times New Roman"/>
          <w:sz w:val="28"/>
          <w:szCs w:val="28"/>
          <w:lang w:val="uk-UA"/>
        </w:rPr>
        <w:t xml:space="preserve">від розбирання/демонтажу об’єктів </w:t>
      </w:r>
      <w:proofErr w:type="spellStart"/>
      <w:r w:rsidR="00BC3688" w:rsidRPr="00892D4B">
        <w:rPr>
          <w:rFonts w:ascii="Times New Roman" w:hAnsi="Times New Roman" w:cs="Times New Roman"/>
          <w:sz w:val="28"/>
          <w:szCs w:val="28"/>
          <w:lang w:val="uk-UA"/>
        </w:rPr>
        <w:t>вулично</w:t>
      </w:r>
      <w:proofErr w:type="spellEnd"/>
      <w:r w:rsidR="00BC3688" w:rsidRPr="00892D4B">
        <w:rPr>
          <w:rFonts w:ascii="Times New Roman" w:hAnsi="Times New Roman" w:cs="Times New Roman"/>
          <w:sz w:val="28"/>
          <w:szCs w:val="28"/>
          <w:lang w:val="uk-UA"/>
        </w:rPr>
        <w:t>-дорожн</w:t>
      </w:r>
      <w:r w:rsidR="00892D4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C3688" w:rsidRPr="00892D4B">
        <w:rPr>
          <w:rFonts w:ascii="Times New Roman" w:hAnsi="Times New Roman" w:cs="Times New Roman"/>
          <w:sz w:val="28"/>
          <w:szCs w:val="28"/>
          <w:lang w:val="uk-UA"/>
        </w:rPr>
        <w:t>ої мережі, придатні для повторного використання, які одержані внаслідок розбирання об'єктів благоустрою, що ремонтуються.</w:t>
      </w:r>
    </w:p>
    <w:p w:rsidR="007D5B94" w:rsidRPr="00892D4B" w:rsidRDefault="006258AD" w:rsidP="007D5B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3" w:name="n92"/>
      <w:bookmarkEnd w:id="3"/>
      <w:r w:rsidRPr="00892D4B">
        <w:rPr>
          <w:sz w:val="28"/>
          <w:szCs w:val="28"/>
          <w:lang w:val="uk-UA"/>
        </w:rPr>
        <w:t>4</w:t>
      </w:r>
      <w:r w:rsidR="00BC3688" w:rsidRPr="00892D4B">
        <w:rPr>
          <w:sz w:val="28"/>
          <w:szCs w:val="28"/>
          <w:lang w:val="uk-UA"/>
        </w:rPr>
        <w:t>.Під час капітального ремонту, поточного ремон</w:t>
      </w:r>
      <w:r w:rsidR="00892D4B">
        <w:rPr>
          <w:sz w:val="28"/>
          <w:szCs w:val="28"/>
          <w:lang w:val="uk-UA"/>
        </w:rPr>
        <w:t>т</w:t>
      </w:r>
      <w:r w:rsidR="00BC3688" w:rsidRPr="00892D4B">
        <w:rPr>
          <w:sz w:val="28"/>
          <w:szCs w:val="28"/>
          <w:lang w:val="uk-UA"/>
        </w:rPr>
        <w:t xml:space="preserve">у та реконструкції безпосередньо на об'єкті замовник і підрядник уточнюють перелік і кількість придатних до використання матеріалів </w:t>
      </w:r>
      <w:proofErr w:type="spellStart"/>
      <w:r w:rsidR="00BC3688" w:rsidRPr="00892D4B">
        <w:rPr>
          <w:sz w:val="28"/>
          <w:szCs w:val="28"/>
          <w:lang w:val="uk-UA"/>
        </w:rPr>
        <w:t>вулично</w:t>
      </w:r>
      <w:proofErr w:type="spellEnd"/>
      <w:r w:rsidR="00BC3688" w:rsidRPr="00892D4B">
        <w:rPr>
          <w:sz w:val="28"/>
          <w:szCs w:val="28"/>
          <w:lang w:val="uk-UA"/>
        </w:rPr>
        <w:t>-дорожн</w:t>
      </w:r>
      <w:r w:rsidR="00892D4B">
        <w:rPr>
          <w:sz w:val="28"/>
          <w:szCs w:val="28"/>
          <w:lang w:val="uk-UA"/>
        </w:rPr>
        <w:t>ь</w:t>
      </w:r>
      <w:r w:rsidR="00BC3688" w:rsidRPr="00892D4B">
        <w:rPr>
          <w:sz w:val="28"/>
          <w:szCs w:val="28"/>
          <w:lang w:val="uk-UA"/>
        </w:rPr>
        <w:t xml:space="preserve">ої мережі, про що складають акт, у якому зазначають придатні для використання під час капітального </w:t>
      </w:r>
      <w:r w:rsidR="007D5B94" w:rsidRPr="00892D4B">
        <w:rPr>
          <w:sz w:val="28"/>
          <w:szCs w:val="28"/>
          <w:lang w:val="uk-UA"/>
        </w:rPr>
        <w:t>ремонту матеріали</w:t>
      </w:r>
      <w:r w:rsidR="00BC3688" w:rsidRPr="00892D4B">
        <w:rPr>
          <w:sz w:val="28"/>
          <w:szCs w:val="28"/>
          <w:lang w:val="uk-UA"/>
        </w:rPr>
        <w:t>, що передаються підряднику</w:t>
      </w:r>
      <w:r w:rsidR="007D5B94" w:rsidRPr="00892D4B">
        <w:rPr>
          <w:sz w:val="28"/>
          <w:szCs w:val="28"/>
          <w:lang w:val="uk-UA"/>
        </w:rPr>
        <w:t xml:space="preserve"> або замовнику</w:t>
      </w:r>
      <w:r w:rsidR="00BC3688" w:rsidRPr="00892D4B">
        <w:rPr>
          <w:sz w:val="28"/>
          <w:szCs w:val="28"/>
          <w:lang w:val="uk-UA"/>
        </w:rPr>
        <w:t>, та такі, що не придатні для зазначеної мети, які залишаються у замовника.</w:t>
      </w:r>
      <w:bookmarkStart w:id="4" w:name="n93"/>
      <w:bookmarkEnd w:id="4"/>
    </w:p>
    <w:p w:rsidR="00BC3688" w:rsidRPr="00892D4B" w:rsidRDefault="006258AD" w:rsidP="007D5B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892D4B">
        <w:rPr>
          <w:sz w:val="28"/>
          <w:szCs w:val="28"/>
          <w:lang w:val="uk-UA"/>
        </w:rPr>
        <w:t>5</w:t>
      </w:r>
      <w:r w:rsidR="00BC3688" w:rsidRPr="00892D4B">
        <w:rPr>
          <w:sz w:val="28"/>
          <w:szCs w:val="28"/>
          <w:lang w:val="uk-UA"/>
        </w:rPr>
        <w:t>.Вартість матеріалів</w:t>
      </w:r>
      <w:r w:rsidR="007D5B94" w:rsidRPr="00892D4B">
        <w:rPr>
          <w:sz w:val="28"/>
          <w:szCs w:val="28"/>
          <w:lang w:val="uk-UA"/>
        </w:rPr>
        <w:t xml:space="preserve"> </w:t>
      </w:r>
      <w:proofErr w:type="spellStart"/>
      <w:r w:rsidR="007D5B94" w:rsidRPr="00892D4B">
        <w:rPr>
          <w:sz w:val="28"/>
          <w:szCs w:val="28"/>
          <w:lang w:val="uk-UA"/>
        </w:rPr>
        <w:t>вулично</w:t>
      </w:r>
      <w:proofErr w:type="spellEnd"/>
      <w:r w:rsidR="007D5B94" w:rsidRPr="00892D4B">
        <w:rPr>
          <w:sz w:val="28"/>
          <w:szCs w:val="28"/>
          <w:lang w:val="uk-UA"/>
        </w:rPr>
        <w:t>-дорожн</w:t>
      </w:r>
      <w:r w:rsidR="00892D4B">
        <w:rPr>
          <w:sz w:val="28"/>
          <w:szCs w:val="28"/>
          <w:lang w:val="uk-UA"/>
        </w:rPr>
        <w:t>ь</w:t>
      </w:r>
      <w:r w:rsidR="007D5B94" w:rsidRPr="00892D4B">
        <w:rPr>
          <w:sz w:val="28"/>
          <w:szCs w:val="28"/>
          <w:lang w:val="uk-UA"/>
        </w:rPr>
        <w:t>ої мережі</w:t>
      </w:r>
      <w:r w:rsidR="00BC3688" w:rsidRPr="00892D4B">
        <w:rPr>
          <w:sz w:val="28"/>
          <w:szCs w:val="28"/>
          <w:lang w:val="uk-UA"/>
        </w:rPr>
        <w:t xml:space="preserve">, що повторно використовуються, </w:t>
      </w:r>
      <w:r w:rsidR="00D520FE" w:rsidRPr="00892D4B">
        <w:rPr>
          <w:sz w:val="28"/>
          <w:szCs w:val="28"/>
          <w:lang w:val="uk-UA"/>
        </w:rPr>
        <w:t xml:space="preserve">фіксується або </w:t>
      </w:r>
      <w:r w:rsidR="00BC3688" w:rsidRPr="00892D4B">
        <w:rPr>
          <w:sz w:val="28"/>
          <w:szCs w:val="28"/>
          <w:lang w:val="uk-UA"/>
        </w:rPr>
        <w:t>визначається актом, який підписується підрядником і замовником з обов'язковою участю матеріально відповідальних осіб. На вартість таких ма</w:t>
      </w:r>
      <w:r w:rsidR="007D5B94" w:rsidRPr="00892D4B">
        <w:rPr>
          <w:sz w:val="28"/>
          <w:szCs w:val="28"/>
          <w:lang w:val="uk-UA"/>
        </w:rPr>
        <w:t>теріалів,</w:t>
      </w:r>
      <w:r w:rsidR="00BC3688" w:rsidRPr="00892D4B">
        <w:rPr>
          <w:sz w:val="28"/>
          <w:szCs w:val="28"/>
          <w:lang w:val="uk-UA"/>
        </w:rPr>
        <w:t xml:space="preserve"> зменшується сума рахунку за виконані роботи, без зменшення виконаного обсягу робіт.</w:t>
      </w:r>
    </w:p>
    <w:p w:rsidR="00BC3688" w:rsidRPr="00892D4B" w:rsidRDefault="006258AD" w:rsidP="007D5B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5" w:name="n94"/>
      <w:bookmarkEnd w:id="5"/>
      <w:r w:rsidRPr="00892D4B">
        <w:rPr>
          <w:sz w:val="28"/>
          <w:szCs w:val="28"/>
          <w:lang w:val="uk-UA"/>
        </w:rPr>
        <w:t>6</w:t>
      </w:r>
      <w:r w:rsidR="00BC3688" w:rsidRPr="00892D4B">
        <w:rPr>
          <w:sz w:val="28"/>
          <w:szCs w:val="28"/>
          <w:lang w:val="uk-UA"/>
        </w:rPr>
        <w:t>.Якщо деякі матеріали треба транспортувати для використання на інших об'єктах, то їх зараховують за вартістю, зменшеною на суму витрат на транспортування.</w:t>
      </w:r>
    </w:p>
    <w:p w:rsidR="00BC3688" w:rsidRPr="00892D4B" w:rsidRDefault="006258AD" w:rsidP="007D5B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6" w:name="n95"/>
      <w:bookmarkEnd w:id="6"/>
      <w:r w:rsidRPr="00892D4B">
        <w:rPr>
          <w:sz w:val="28"/>
          <w:szCs w:val="28"/>
          <w:lang w:val="uk-UA"/>
        </w:rPr>
        <w:t>7</w:t>
      </w:r>
      <w:r w:rsidR="00BC3688" w:rsidRPr="00892D4B">
        <w:rPr>
          <w:sz w:val="28"/>
          <w:szCs w:val="28"/>
          <w:lang w:val="uk-UA"/>
        </w:rPr>
        <w:t>.Кошти від реалізації матеріальних цінностей, одержаних унаслідок розбирання конструкцій, як тих, що лишаються в розпорядженні балансоутримувача, так і тих, що передаються підряднику, повертаються на фінансування капітального ремонту об'єктів благоустрою.</w:t>
      </w:r>
    </w:p>
    <w:p w:rsidR="00BC3688" w:rsidRPr="00892D4B" w:rsidRDefault="006258AD" w:rsidP="007D5B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7" w:name="n96"/>
      <w:bookmarkEnd w:id="7"/>
      <w:r w:rsidRPr="00892D4B">
        <w:rPr>
          <w:sz w:val="28"/>
          <w:szCs w:val="28"/>
          <w:lang w:val="uk-UA"/>
        </w:rPr>
        <w:t>8</w:t>
      </w:r>
      <w:r w:rsidR="00BC3688" w:rsidRPr="00892D4B">
        <w:rPr>
          <w:sz w:val="28"/>
          <w:szCs w:val="28"/>
          <w:lang w:val="uk-UA"/>
        </w:rPr>
        <w:t xml:space="preserve">.В обсяги виконаних робіт з капітального ремонту не повинна включатися вартість устаткування окремих деталей, механізмів та елементів, </w:t>
      </w:r>
      <w:r w:rsidR="00BC3688" w:rsidRPr="00892D4B">
        <w:rPr>
          <w:sz w:val="28"/>
          <w:szCs w:val="28"/>
          <w:lang w:val="uk-UA"/>
        </w:rPr>
        <w:lastRenderedPageBreak/>
        <w:t>які перебувають у справному стані і знімаються лише на час ремонту об'єктів благоустрою.</w:t>
      </w:r>
    </w:p>
    <w:p w:rsidR="00BC3688" w:rsidRPr="00892D4B" w:rsidRDefault="006258AD" w:rsidP="007D5B9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8" w:name="n97"/>
      <w:bookmarkEnd w:id="8"/>
      <w:r w:rsidRPr="00892D4B">
        <w:rPr>
          <w:sz w:val="28"/>
          <w:szCs w:val="28"/>
          <w:lang w:val="uk-UA"/>
        </w:rPr>
        <w:t>9</w:t>
      </w:r>
      <w:r w:rsidR="00BC3688" w:rsidRPr="00892D4B">
        <w:rPr>
          <w:sz w:val="28"/>
          <w:szCs w:val="28"/>
          <w:lang w:val="uk-UA"/>
        </w:rPr>
        <w:t xml:space="preserve">.Якщо устаткування і матеріали, одержані від розбирання, не можна використати на даному об'єкті, підряднику дозволяється за згодою замовника </w:t>
      </w:r>
      <w:r w:rsidR="007D5B94" w:rsidRPr="00892D4B">
        <w:rPr>
          <w:sz w:val="28"/>
          <w:szCs w:val="28"/>
          <w:lang w:val="uk-UA"/>
        </w:rPr>
        <w:t>використати їх на іншому об'єкт, про що складається відповідний акт</w:t>
      </w:r>
      <w:r w:rsidR="00BC3688" w:rsidRPr="00892D4B">
        <w:rPr>
          <w:sz w:val="28"/>
          <w:szCs w:val="28"/>
          <w:lang w:val="uk-UA"/>
        </w:rPr>
        <w:t>.</w:t>
      </w:r>
    </w:p>
    <w:p w:rsidR="00AA72DA" w:rsidRPr="00892D4B" w:rsidRDefault="006258AD" w:rsidP="00AA72D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9" w:name="n98"/>
      <w:bookmarkEnd w:id="9"/>
      <w:r w:rsidRPr="00892D4B">
        <w:rPr>
          <w:sz w:val="28"/>
          <w:szCs w:val="28"/>
          <w:lang w:val="uk-UA"/>
        </w:rPr>
        <w:t>10</w:t>
      </w:r>
      <w:r w:rsidR="00BC3688" w:rsidRPr="00892D4B">
        <w:rPr>
          <w:sz w:val="28"/>
          <w:szCs w:val="28"/>
          <w:lang w:val="uk-UA"/>
        </w:rPr>
        <w:t>.Виконавець робіт (підрядник) повинен стежити за раціональним використанням одержаних від розби</w:t>
      </w:r>
      <w:r w:rsidR="007D5B94" w:rsidRPr="00892D4B">
        <w:rPr>
          <w:sz w:val="28"/>
          <w:szCs w:val="28"/>
          <w:lang w:val="uk-UA"/>
        </w:rPr>
        <w:t>рання матеріалів</w:t>
      </w:r>
      <w:r w:rsidR="00BC3688" w:rsidRPr="00892D4B">
        <w:rPr>
          <w:sz w:val="28"/>
          <w:szCs w:val="28"/>
          <w:lang w:val="uk-UA"/>
        </w:rPr>
        <w:t xml:space="preserve"> і вживати заходів до їх збереження.</w:t>
      </w:r>
    </w:p>
    <w:p w:rsidR="00AA72DA" w:rsidRPr="00892D4B" w:rsidRDefault="006258AD" w:rsidP="00AA72D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892D4B">
        <w:rPr>
          <w:sz w:val="28"/>
          <w:szCs w:val="28"/>
          <w:shd w:val="clear" w:color="auto" w:fill="FFFFFF"/>
          <w:lang w:val="uk-UA"/>
        </w:rPr>
        <w:t>11</w:t>
      </w:r>
      <w:r w:rsidR="00AA72DA" w:rsidRPr="00892D4B">
        <w:rPr>
          <w:sz w:val="28"/>
          <w:szCs w:val="28"/>
          <w:shd w:val="clear" w:color="auto" w:fill="FFFFFF"/>
          <w:lang w:val="uk-UA"/>
        </w:rPr>
        <w:t>.Відповідальність за якість та своєчасне виконання робіт з ремонту та утримання об'єктів благоустрою несе виконавець робіт (підрядник) відповідно до законодавства.</w:t>
      </w:r>
    </w:p>
    <w:p w:rsidR="00AD2F93" w:rsidRPr="00892D4B" w:rsidRDefault="00AD2F93" w:rsidP="007A0D76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2F93" w:rsidRPr="00892D4B" w:rsidRDefault="00AD2F9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5992" w:rsidRPr="00892D4B" w:rsidRDefault="00892D4B" w:rsidP="00E5599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="00E55992" w:rsidRPr="00892D4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Міський голова                                                                    </w:t>
      </w:r>
      <w:r w:rsidRPr="00892D4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Ан</w:t>
      </w:r>
      <w:r w:rsidR="008905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ат</w:t>
      </w:r>
      <w:r w:rsidRPr="00892D4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олій ГУК</w:t>
      </w: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E03" w:rsidRPr="00892D4B" w:rsidRDefault="00244E03" w:rsidP="00B17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2D4B" w:rsidRDefault="00892D4B" w:rsidP="00892D4B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2D4B" w:rsidRDefault="00892D4B" w:rsidP="00892D4B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Додаток 2</w:t>
      </w:r>
    </w:p>
    <w:p w:rsidR="00892D4B" w:rsidRDefault="00892D4B" w:rsidP="00892D4B">
      <w:pPr>
        <w:spacing w:after="0" w:line="240" w:lineRule="auto"/>
        <w:ind w:left="4536" w:right="-81" w:hanging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до рішення 71 сесії Гайсинської міської ради 8 скликання від 22.08.2024 року №</w:t>
      </w:r>
    </w:p>
    <w:p w:rsidR="00892D4B" w:rsidRDefault="00892D4B" w:rsidP="00892D4B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2D4B" w:rsidRDefault="00244E03" w:rsidP="005C075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2D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щодо посилення поточного контролю за</w:t>
      </w:r>
      <w:r w:rsidR="005C075A" w:rsidRPr="00892D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мовником за станом виконання ум</w:t>
      </w:r>
      <w:r w:rsidRPr="00892D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ов</w:t>
      </w:r>
      <w:r w:rsidR="005C075A" w:rsidRPr="00892D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договорів на ремонтно-будівельні роботи та використання виготовленої проектно-кошторисної документації </w:t>
      </w:r>
    </w:p>
    <w:p w:rsidR="00244E03" w:rsidRDefault="005C075A" w:rsidP="005C075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2D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призначенням</w:t>
      </w:r>
    </w:p>
    <w:p w:rsidR="00892D4B" w:rsidRPr="00892D4B" w:rsidRDefault="00892D4B" w:rsidP="00C653D2">
      <w:pPr>
        <w:spacing w:after="0" w:line="240" w:lineRule="auto"/>
        <w:ind w:right="-8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13952" w:rsidRPr="00892D4B" w:rsidRDefault="00AD1DBC" w:rsidP="00C653D2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</w:t>
      </w:r>
      <w:r w:rsidR="005C075A"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Цей Порядок встановлює процедуру  здійснення  контролю  за </w:t>
      </w:r>
      <w:r w:rsidR="005C075A"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дотриманням підрядниками  зобов'язань за умовами </w:t>
      </w:r>
      <w:r w:rsidR="005C075A"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договору </w:t>
      </w:r>
      <w:proofErr w:type="spellStart"/>
      <w:r w:rsidR="005C075A"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підряду</w:t>
      </w:r>
      <w:proofErr w:type="spellEnd"/>
      <w:r w:rsidR="005C075A"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  виконання  робіт  на  будівництві  об'єкті</w:t>
      </w:r>
      <w:r w:rsidR="007301C8"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використання виготовленої проектно-кошторисної документації за призначенням</w:t>
      </w:r>
      <w:r w:rsidR="007301C8"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13952"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C075A" w:rsidRPr="00892D4B" w:rsidRDefault="00713952" w:rsidP="00C653D2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Контролю підлягають підрядники усіх форм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власності (далі - сторони),  які уклали договір </w:t>
      </w:r>
      <w:proofErr w:type="spellStart"/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підряду</w:t>
      </w:r>
      <w:proofErr w:type="spellEnd"/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виконання робіт  із  нового будівництва,  розширення, реконструкції, реставрації, капітального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ремонту  об'єктів  (будов),  споруд  та  технічного  переоснащення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підприємств  (далі  - будівництво),  що здійснюються із залученням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коштів  державного  та  місцевих  бюджетів,  коштів  державних   і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комунальних підприємств, установ та організацій.</w:t>
      </w:r>
    </w:p>
    <w:p w:rsidR="00713952" w:rsidRPr="00892D4B" w:rsidRDefault="00713952" w:rsidP="00C653D2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 здійснюється  шляхом  проведення  перевірки   та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аналізу   повідомлень  про  невиконання  або  неналежне  виконання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договірних  зобов'язань,  відповідальність   за   порушення   яких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передбачено договором </w:t>
      </w:r>
      <w:proofErr w:type="spellStart"/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підряду</w:t>
      </w:r>
      <w:proofErr w:type="spellEnd"/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13952" w:rsidRPr="00892D4B" w:rsidRDefault="00713952" w:rsidP="00C653D2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3F3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Перевірка проводиться за повідомленням підрядника, технічного нагляду або рішенням замовника, але не частіше ніж один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раз під час проведення ремонтно-будівельних робіт за відповідним об’єктом</w:t>
      </w:r>
    </w:p>
    <w:p w:rsidR="00713952" w:rsidRPr="00892D4B" w:rsidRDefault="003F3186" w:rsidP="00C653D2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фіксується складанням акту в довільній формі за підписами представників замовника та підрядника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13952" w:rsidRDefault="003F3186" w:rsidP="00C653D2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    разі    недотримання    умов    договору    </w:t>
      </w:r>
      <w:proofErr w:type="spellStart"/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підряду</w:t>
      </w:r>
      <w:proofErr w:type="spellEnd"/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відповідальність за  порушення  яких передбачено договором </w:t>
      </w:r>
      <w:proofErr w:type="spellStart"/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підряду</w:t>
      </w:r>
      <w:proofErr w:type="spellEnd"/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та законодавством,  підрядник або замовник,  відповідні права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яких порушено,  зобов'язані протягом одного місяця з дня виявлення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порушення повідомити про це одну або іншу сторону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3186" w:rsidRDefault="003F3186" w:rsidP="00C653D2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усунення    винною    стороною    порушень   договірних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зобов'язань та сплати нею штрафних  сум  і  відшкодування  збитків,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потерпіла  сторона підписує акт, складений сторонами, про усунення  порушень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3186" w:rsidRDefault="003F3186" w:rsidP="00C653D2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 здійснення  контролю, можуть залучатися  Державна інспекція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архітектури та містобудування у містах обласного значення  та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районах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3186" w:rsidRDefault="003F3186" w:rsidP="00C653D2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ході контролю інспекції мають право в установленому порядку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отримувати від сторін договору </w:t>
      </w:r>
      <w:proofErr w:type="spellStart"/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підряду</w:t>
      </w:r>
      <w:proofErr w:type="spellEnd"/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а також від розпорядників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бюджетних коштів  або  інвесторів,  органів  державної  статистики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необхідні   для   проведення   перевірок   документи  (їх  копії),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пояснення, іншу інформацію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3186" w:rsidRDefault="003F3186" w:rsidP="00C653D2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 разі  виявлення  в  ході  контролю   фактів   порушення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договірних   зобов'язань,   відповідальність  за  які  передбачено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договором </w:t>
      </w:r>
      <w:proofErr w:type="spellStart"/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підряду</w:t>
      </w:r>
      <w:proofErr w:type="spellEnd"/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та  Законом  ( </w:t>
      </w:r>
      <w:hyperlink r:id="rId7" w:tgtFrame="_blank" w:history="1">
        <w:r w:rsidRPr="00892D4B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1641-14</w:t>
        </w:r>
      </w:hyperlink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),  а також вимог Закону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щодо  зобов'язань  сторін  стягувати   в   установленому   порядку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неустойку  (пеню)  та  вимагати відшкодування збитків,  заподіяних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унаслідок недотримання договірних умов,  інспекція протягом 5 днів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з  моменту  виявлення порушення,  але не пізніше одного місяця від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дня порушення надсилає потерпілій стороні письмове попередження. У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попередженні  повідомляється  про  зобов'язання потерпілої сторони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заявляти свої вимоги до винної сторони  щодо  стягнення  неустойки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(пені) та відшкодування збитків,  а також про санкції,  які можуть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бути застосовані щодо неї відповідно до Закону ( </w:t>
      </w:r>
      <w:hyperlink r:id="rId8" w:tgtFrame="_blank" w:history="1">
        <w:r w:rsidRPr="00892D4B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1641-14</w:t>
        </w:r>
      </w:hyperlink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),  якщо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сторона  протягом  місяця  після  отримання  попередження 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здійснить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заход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 дотримання  вимог  Закону  і  не  поінформує  про  це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інспекцію з наданням відповідних підтвердних документів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3186" w:rsidRDefault="003F3186" w:rsidP="00C653D2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До усунення   порушень   інспекція    проводить    моніторинг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дотримання сторонами</w:t>
      </w:r>
      <w:r w:rsidR="00C65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договірних зобов'язань та вимог Закону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( </w:t>
      </w:r>
      <w:hyperlink r:id="rId9" w:tgtFrame="_blank" w:history="1">
        <w:r w:rsidRPr="00892D4B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1641-14</w:t>
        </w:r>
      </w:hyperlink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3186" w:rsidRDefault="003F3186" w:rsidP="00C653D2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Інспекції аналізують та узагальнюють результати контролю і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раз на півроку (до 15 числа місяця, що настає за звітним періодом) </w:t>
      </w: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надають відповідну інформацію Держбуду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3186" w:rsidRDefault="003F3186" w:rsidP="00C653D2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Держбуд проводить   вибіркову   перевірку   стану  роботи  із здійснення контролю,  його методичне забезпечення  та  координацію діяльності інспекції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55992" w:rsidRPr="00892D4B" w:rsidRDefault="00E55992" w:rsidP="00E5599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5992" w:rsidRPr="003F3186" w:rsidRDefault="003F3186" w:rsidP="00E5599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F31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="00E55992" w:rsidRPr="003F31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Міський голова                                                                  </w:t>
      </w:r>
      <w:r w:rsidRPr="003F31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Анатолій ГУК</w:t>
      </w:r>
    </w:p>
    <w:p w:rsidR="005C075A" w:rsidRPr="00892D4B" w:rsidRDefault="005C075A" w:rsidP="005C075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5C075A" w:rsidRPr="00892D4B" w:rsidSect="006F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Cambria"/>
    <w:panose1 w:val="00000000000000000000"/>
    <w:charset w:val="00"/>
    <w:family w:val="roman"/>
    <w:notTrueType/>
    <w:pitch w:val="default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A2E59"/>
    <w:multiLevelType w:val="multilevel"/>
    <w:tmpl w:val="AABEE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3D536B"/>
    <w:multiLevelType w:val="multilevel"/>
    <w:tmpl w:val="D08E87A0"/>
    <w:lvl w:ilvl="0">
      <w:start w:val="223"/>
      <w:numFmt w:val="decimal"/>
      <w:lvlText w:val="147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84213D"/>
    <w:multiLevelType w:val="multilevel"/>
    <w:tmpl w:val="AC6AF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B16F69"/>
    <w:multiLevelType w:val="hybridMultilevel"/>
    <w:tmpl w:val="995855C0"/>
    <w:lvl w:ilvl="0" w:tplc="58AC2A28">
      <w:start w:val="1"/>
      <w:numFmt w:val="decimal"/>
      <w:lvlText w:val="%1."/>
      <w:lvlJc w:val="left"/>
      <w:pPr>
        <w:ind w:left="735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381"/>
    <w:rsid w:val="00021872"/>
    <w:rsid w:val="0002614E"/>
    <w:rsid w:val="000315D2"/>
    <w:rsid w:val="000605A3"/>
    <w:rsid w:val="000831AC"/>
    <w:rsid w:val="00093BEA"/>
    <w:rsid w:val="000C0917"/>
    <w:rsid w:val="000C4CAF"/>
    <w:rsid w:val="000D16BC"/>
    <w:rsid w:val="000E0C37"/>
    <w:rsid w:val="000E7A97"/>
    <w:rsid w:val="00127668"/>
    <w:rsid w:val="002374EC"/>
    <w:rsid w:val="00244E03"/>
    <w:rsid w:val="0024741E"/>
    <w:rsid w:val="0025138A"/>
    <w:rsid w:val="0027562A"/>
    <w:rsid w:val="002C4A09"/>
    <w:rsid w:val="002F1332"/>
    <w:rsid w:val="00323E3A"/>
    <w:rsid w:val="00323E5F"/>
    <w:rsid w:val="003451B0"/>
    <w:rsid w:val="00370370"/>
    <w:rsid w:val="00387381"/>
    <w:rsid w:val="003C2693"/>
    <w:rsid w:val="003C5BA1"/>
    <w:rsid w:val="003C720D"/>
    <w:rsid w:val="003F3186"/>
    <w:rsid w:val="0041626D"/>
    <w:rsid w:val="004208C7"/>
    <w:rsid w:val="00430003"/>
    <w:rsid w:val="00454360"/>
    <w:rsid w:val="004A0F9E"/>
    <w:rsid w:val="004A522B"/>
    <w:rsid w:val="004D2190"/>
    <w:rsid w:val="004D2C42"/>
    <w:rsid w:val="004E4DD6"/>
    <w:rsid w:val="004E4EF5"/>
    <w:rsid w:val="005059CE"/>
    <w:rsid w:val="005117F4"/>
    <w:rsid w:val="00524319"/>
    <w:rsid w:val="0057431E"/>
    <w:rsid w:val="00581002"/>
    <w:rsid w:val="005C075A"/>
    <w:rsid w:val="006258AD"/>
    <w:rsid w:val="00641022"/>
    <w:rsid w:val="0065315F"/>
    <w:rsid w:val="00657F59"/>
    <w:rsid w:val="006C6F5D"/>
    <w:rsid w:val="006F42C2"/>
    <w:rsid w:val="00713952"/>
    <w:rsid w:val="00723795"/>
    <w:rsid w:val="007301C8"/>
    <w:rsid w:val="00733BD8"/>
    <w:rsid w:val="00741306"/>
    <w:rsid w:val="007A0D76"/>
    <w:rsid w:val="007D5B94"/>
    <w:rsid w:val="007F1DB6"/>
    <w:rsid w:val="00816261"/>
    <w:rsid w:val="0089057B"/>
    <w:rsid w:val="00892D4B"/>
    <w:rsid w:val="00892F67"/>
    <w:rsid w:val="008B74E9"/>
    <w:rsid w:val="008E1D66"/>
    <w:rsid w:val="008E7F8F"/>
    <w:rsid w:val="009061D3"/>
    <w:rsid w:val="00926348"/>
    <w:rsid w:val="0094566B"/>
    <w:rsid w:val="009A22FD"/>
    <w:rsid w:val="00A020C1"/>
    <w:rsid w:val="00A174AF"/>
    <w:rsid w:val="00A77CD9"/>
    <w:rsid w:val="00AA72DA"/>
    <w:rsid w:val="00AD1DBC"/>
    <w:rsid w:val="00AD2F93"/>
    <w:rsid w:val="00B17C10"/>
    <w:rsid w:val="00B52597"/>
    <w:rsid w:val="00B5443F"/>
    <w:rsid w:val="00B61106"/>
    <w:rsid w:val="00B825B8"/>
    <w:rsid w:val="00BA4026"/>
    <w:rsid w:val="00BA5128"/>
    <w:rsid w:val="00BA73FF"/>
    <w:rsid w:val="00BC3688"/>
    <w:rsid w:val="00BC3E9B"/>
    <w:rsid w:val="00C068C3"/>
    <w:rsid w:val="00C653D2"/>
    <w:rsid w:val="00CD018B"/>
    <w:rsid w:val="00CD5039"/>
    <w:rsid w:val="00CF71C2"/>
    <w:rsid w:val="00D013F1"/>
    <w:rsid w:val="00D14017"/>
    <w:rsid w:val="00D37034"/>
    <w:rsid w:val="00D520FE"/>
    <w:rsid w:val="00D74CDD"/>
    <w:rsid w:val="00DD44BC"/>
    <w:rsid w:val="00E55992"/>
    <w:rsid w:val="00E63597"/>
    <w:rsid w:val="00E8661D"/>
    <w:rsid w:val="00EF0567"/>
    <w:rsid w:val="00F147CC"/>
    <w:rsid w:val="00F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552B"/>
  <w15:docId w15:val="{5A3F5967-184A-49F1-A6B1-3A05E06B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81626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3"/>
    <w:rsid w:val="00816261"/>
    <w:pPr>
      <w:widowControl w:val="0"/>
      <w:spacing w:after="0" w:line="257" w:lineRule="auto"/>
      <w:ind w:firstLine="38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61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6110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A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BC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D1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41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41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41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6000</Words>
  <Characters>3421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APX-02</dc:creator>
  <cp:keywords/>
  <dc:description/>
  <cp:lastModifiedBy>Grudz</cp:lastModifiedBy>
  <cp:revision>76</cp:revision>
  <cp:lastPrinted>2024-08-23T09:14:00Z</cp:lastPrinted>
  <dcterms:created xsi:type="dcterms:W3CDTF">2023-10-03T05:29:00Z</dcterms:created>
  <dcterms:modified xsi:type="dcterms:W3CDTF">2024-08-23T09:15:00Z</dcterms:modified>
</cp:coreProperties>
</file>