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0173C94" wp14:editId="767BF339">
            <wp:simplePos x="0" y="0"/>
            <wp:positionH relativeFrom="page">
              <wp:posOffset>3858260</wp:posOffset>
            </wp:positionH>
            <wp:positionV relativeFrom="paragraph">
              <wp:posOffset>-160020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7A5656" w:rsidRDefault="000804CA" w:rsidP="000804C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</w:t>
      </w:r>
    </w:p>
    <w:p w:rsidR="000804CA" w:rsidRPr="009263B9" w:rsidRDefault="000804CA" w:rsidP="007A5656">
      <w:pPr>
        <w:keepNext/>
        <w:widowControl w:val="0"/>
        <w:spacing w:after="0" w:line="360" w:lineRule="exact"/>
        <w:ind w:right="-8"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0804CA" w:rsidRDefault="005E2A87" w:rsidP="00080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04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A80B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</w:p>
    <w:p w:rsidR="007A5656" w:rsidRDefault="007A5656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вересня 2024 року                  м. Гайсин                 </w:t>
      </w:r>
      <w:r w:rsidR="00A80B90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804CA" w:rsidRPr="009263B9" w:rsidRDefault="000804CA" w:rsidP="000804CA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0804CA" w:rsidRDefault="000804CA" w:rsidP="00080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програми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«Безпечний підвіз – запорука життя</w:t>
      </w:r>
    </w:p>
    <w:p w:rsidR="000804CA" w:rsidRDefault="000804CA" w:rsidP="00080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здоров’я дітей міста Гайсин» на 2024-2025 роки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Default="000804CA" w:rsidP="000804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Pr="009263B9" w:rsidRDefault="000804CA" w:rsidP="000804C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04CA" w:rsidRPr="009263B9" w:rsidRDefault="000804CA" w:rsidP="00080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080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Pr="000804CA">
        <w:rPr>
          <w:rFonts w:ascii="Times New Roman" w:eastAsia="Calibri" w:hAnsi="Times New Roman" w:cs="Times New Roman"/>
          <w:sz w:val="28"/>
          <w:szCs w:val="28"/>
          <w:lang w:val="uk-UA"/>
        </w:rPr>
        <w:t>«Безпечний підвіз – запорука життя та здоров’я дітей міста Гайсин» на 2024-2025 роки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(затвердженої рішенням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68 сесії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№ 10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 року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0804CA" w:rsidRPr="000804CA" w:rsidRDefault="000804CA" w:rsidP="007A5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«Безпечний підвіз – запорука життя та здоров’я дітей міста Гайсин»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у новій редакції, що додається до цього рішення згідно додатку 1.</w:t>
      </w:r>
    </w:p>
    <w:p w:rsidR="000804CA" w:rsidRPr="007A5656" w:rsidRDefault="000804CA" w:rsidP="003D2F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«Перелік заходів і обсягів фінансування  «Безпечний підвіз – запорука життя та здоров’я дітей міста Гайсин»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04CA" w:rsidRPr="00E75E47" w:rsidRDefault="000804CA" w:rsidP="00E75E47">
      <w:pPr>
        <w:shd w:val="clear" w:color="auto" w:fill="FFFFFF"/>
        <w:tabs>
          <w:tab w:val="left" w:pos="5098"/>
        </w:tabs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E75E47" w:rsidRPr="00E75E47" w:rsidRDefault="00E75E47" w:rsidP="00E75E47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1" w:name="_GoBack"/>
      <w:bookmarkEnd w:id="1"/>
    </w:p>
    <w:p w:rsidR="00E75E47" w:rsidRPr="00E75E47" w:rsidRDefault="00E75E47" w:rsidP="00E75E47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A701C" w:rsidRPr="00E75E47" w:rsidRDefault="000804CA" w:rsidP="00E75E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E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5E2A87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A87" w:rsidRDefault="005E2A87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</w:t>
      </w:r>
      <w:r w:rsidR="00A8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A8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від 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20.09.2024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8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7A565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ПАСПОРТ ПРОГРАМИ </w:t>
      </w:r>
    </w:p>
    <w:p w:rsidR="007A5656" w:rsidRPr="00522A06" w:rsidRDefault="007A5656" w:rsidP="007A56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tbl>
      <w:tblPr>
        <w:tblW w:w="9639" w:type="dxa"/>
        <w:tblInd w:w="216" w:type="dxa"/>
        <w:tblLook w:val="0000" w:firstRow="0" w:lastRow="0" w:firstColumn="0" w:lastColumn="0" w:noHBand="0" w:noVBand="0"/>
      </w:tblPr>
      <w:tblGrid>
        <w:gridCol w:w="648"/>
        <w:gridCol w:w="3639"/>
        <w:gridCol w:w="5352"/>
      </w:tblGrid>
      <w:tr w:rsidR="007A5656" w:rsidRPr="00522A06" w:rsidTr="005F08A2">
        <w:trPr>
          <w:trHeight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522A06" w:rsidTr="005F08A2">
        <w:trPr>
          <w:trHeight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Правове </w:t>
            </w:r>
            <w:proofErr w:type="spellStart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обгрунтування</w:t>
            </w:r>
            <w:proofErr w:type="spellEnd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Конституція України;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Бюджетний кодекс;</w:t>
            </w: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місцеве самоврядування» в Україні; </w:t>
            </w:r>
          </w:p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охорону дитинства</w:t>
            </w: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Закон України «Про дорожній рух»;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 Постанова Кабінету Міністрів України від 18лютого  1997 № 176 «Про затвердження Правил надання послуг пасажирського 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томобільного транспорту»</w:t>
            </w:r>
          </w:p>
        </w:tc>
      </w:tr>
      <w:tr w:rsidR="007A5656" w:rsidRPr="007A5656" w:rsidTr="005F08A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7A5656" w:rsidTr="005F08A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7A5656" w:rsidRPr="00522A06" w:rsidTr="005F08A2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</w:t>
            </w:r>
            <w:proofErr w:type="spellEnd"/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виконавці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Гайсинський комбінат комунальних підприємств</w:t>
            </w:r>
          </w:p>
        </w:tc>
      </w:tr>
      <w:tr w:rsidR="007A5656" w:rsidRPr="00522A06" w:rsidTr="005F08A2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Гайсинський комбінат комунальних підприємств</w:t>
            </w:r>
          </w:p>
        </w:tc>
      </w:tr>
      <w:tr w:rsidR="007A5656" w:rsidRPr="00522A06" w:rsidTr="005F08A2">
        <w:trPr>
          <w:trHeight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A5656" w:rsidRPr="007A5656" w:rsidTr="005F08A2">
        <w:trPr>
          <w:trHeight w:val="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Гайсинської </w:t>
            </w: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7A5656" w:rsidRPr="00522A06" w:rsidTr="005F08A2">
        <w:trPr>
          <w:trHeight w:val="13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5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 рік – 357 726,00 грн.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 рік – 357 726,00 грн.</w:t>
            </w:r>
          </w:p>
          <w:p w:rsidR="007A5656" w:rsidRPr="00522A06" w:rsidRDefault="007A5656" w:rsidP="005F0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04CA" w:rsidRDefault="000804CA" w:rsidP="000804CA"/>
    <w:p w:rsidR="007A5656" w:rsidRDefault="007A5656" w:rsidP="000804CA"/>
    <w:p w:rsidR="00A80B90" w:rsidRDefault="00A80B90" w:rsidP="000804CA"/>
    <w:p w:rsidR="007A5656" w:rsidRDefault="007A5656" w:rsidP="000804CA"/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</w:t>
      </w:r>
      <w:r w:rsidR="00A8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від 20.09.2024 року 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A5656" w:rsidRPr="00EE34C3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</w:t>
      </w:r>
    </w:p>
    <w:p w:rsidR="007A5656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</w:t>
      </w:r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” «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Безпечний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підвіз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запорука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5656" w:rsidRPr="00EE34C3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міста</w:t>
      </w:r>
      <w:proofErr w:type="spellEnd"/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Гайсин»</w:t>
      </w:r>
    </w:p>
    <w:p w:rsidR="007A5656" w:rsidRDefault="007A5656" w:rsidP="007A5656">
      <w:r w:rsidRPr="00EE34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</w:t>
      </w:r>
      <w:r w:rsidRPr="002A35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2024-2025 роки</w:t>
      </w:r>
    </w:p>
    <w:p w:rsidR="007A5656" w:rsidRDefault="007A5656" w:rsidP="000804CA"/>
    <w:p w:rsidR="007A5656" w:rsidRPr="00EE34C3" w:rsidRDefault="007A5656" w:rsidP="007A5656">
      <w:pPr>
        <w:tabs>
          <w:tab w:val="left" w:pos="0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34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7A5656" w:rsidRPr="00EE34C3" w:rsidRDefault="007A5656" w:rsidP="007A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</w:pPr>
      <w:r w:rsidRPr="00EE34C3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Заходів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 xml:space="preserve"> і обсягів фінансування Програми</w:t>
      </w: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«Безпечний підвіз – запорука життя та здоров’я дітей міста Гайсин»</w:t>
      </w:r>
    </w:p>
    <w:p w:rsidR="007A5656" w:rsidRPr="00522A0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522A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2024-202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522A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7A5656" w:rsidRPr="00EE34C3" w:rsidRDefault="007A5656" w:rsidP="007A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1559"/>
        <w:gridCol w:w="1418"/>
        <w:gridCol w:w="1417"/>
        <w:gridCol w:w="1985"/>
      </w:tblGrid>
      <w:tr w:rsidR="007A5656" w:rsidRPr="00EE34C3" w:rsidTr="005F08A2">
        <w:trPr>
          <w:trHeight w:val="43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програми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Орієнтовні обсяги фінансування, </w:t>
            </w:r>
            <w:proofErr w:type="spellStart"/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грн.,у</w:t>
            </w:r>
            <w:proofErr w:type="spellEnd"/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тому числі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7A5656" w:rsidRPr="00EE34C3" w:rsidTr="005F08A2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5656" w:rsidRPr="00EE34C3" w:rsidTr="005F08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послуг з підвезення дітей міста Гайсин до місць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357726,00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7A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357726,00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EE34C3" w:rsidRDefault="007A5656" w:rsidP="005F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безпеки життя та здоров’я дітей </w:t>
            </w:r>
          </w:p>
        </w:tc>
      </w:tr>
    </w:tbl>
    <w:p w:rsidR="007A5656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5656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5656" w:rsidRPr="00EC4D8A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</w:t>
      </w:r>
      <w:r w:rsidR="005E2A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Анатолій ГУК</w:t>
      </w:r>
    </w:p>
    <w:p w:rsidR="007A5656" w:rsidRDefault="007A5656" w:rsidP="000804CA"/>
    <w:sectPr w:rsidR="007A5656" w:rsidSect="00137A15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F"/>
    <w:rsid w:val="000804CA"/>
    <w:rsid w:val="00137A15"/>
    <w:rsid w:val="004230BD"/>
    <w:rsid w:val="005E2A87"/>
    <w:rsid w:val="007A5656"/>
    <w:rsid w:val="00A80B90"/>
    <w:rsid w:val="00C81C1F"/>
    <w:rsid w:val="00E75E47"/>
    <w:rsid w:val="00E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7B73"/>
  <w15:chartTrackingRefBased/>
  <w15:docId w15:val="{01C0CAE3-5300-4D4C-A0BD-9624543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8</cp:revision>
  <cp:lastPrinted>2024-09-23T08:22:00Z</cp:lastPrinted>
  <dcterms:created xsi:type="dcterms:W3CDTF">2024-09-09T12:06:00Z</dcterms:created>
  <dcterms:modified xsi:type="dcterms:W3CDTF">2024-09-23T08:22:00Z</dcterms:modified>
</cp:coreProperties>
</file>