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87D" w:rsidRPr="00155671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b/>
          <w:spacing w:val="-11"/>
          <w:sz w:val="28"/>
          <w:szCs w:val="28"/>
        </w:rPr>
      </w:pPr>
      <w:r w:rsidRPr="009034D2">
        <w:rPr>
          <w:spacing w:val="-11"/>
          <w:sz w:val="28"/>
          <w:szCs w:val="28"/>
          <w:lang w:val="uk-UA"/>
        </w:rPr>
        <w:t xml:space="preserve">                               </w:t>
      </w:r>
      <w:proofErr w:type="spellStart"/>
      <w:r w:rsidRPr="00155671">
        <w:rPr>
          <w:b/>
          <w:spacing w:val="-11"/>
          <w:sz w:val="28"/>
          <w:szCs w:val="28"/>
        </w:rPr>
        <w:t>Додаток</w:t>
      </w:r>
      <w:proofErr w:type="spellEnd"/>
      <w:r w:rsidRPr="00155671">
        <w:rPr>
          <w:b/>
          <w:spacing w:val="-11"/>
          <w:sz w:val="28"/>
          <w:szCs w:val="28"/>
        </w:rPr>
        <w:t xml:space="preserve">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до рішення </w:t>
      </w:r>
      <w:r w:rsidR="00822C21">
        <w:rPr>
          <w:spacing w:val="-11"/>
          <w:sz w:val="28"/>
          <w:szCs w:val="28"/>
          <w:lang w:val="uk-UA"/>
        </w:rPr>
        <w:t xml:space="preserve">75 </w:t>
      </w:r>
      <w:r w:rsidR="00DD6E90">
        <w:rPr>
          <w:spacing w:val="-11"/>
          <w:sz w:val="28"/>
          <w:szCs w:val="28"/>
          <w:lang w:val="uk-UA"/>
        </w:rPr>
        <w:t xml:space="preserve">сесії </w:t>
      </w:r>
      <w:r>
        <w:rPr>
          <w:spacing w:val="-11"/>
          <w:sz w:val="28"/>
          <w:szCs w:val="28"/>
          <w:lang w:val="uk-UA"/>
        </w:rPr>
        <w:t xml:space="preserve">Гайсинської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міської ради </w:t>
      </w: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8 скликання </w:t>
      </w:r>
    </w:p>
    <w:p w:rsidR="001B687D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 </w:t>
      </w:r>
      <w:r w:rsidR="001B687D">
        <w:rPr>
          <w:spacing w:val="-11"/>
          <w:sz w:val="28"/>
          <w:szCs w:val="28"/>
          <w:lang w:val="uk-UA"/>
        </w:rPr>
        <w:t xml:space="preserve">від </w:t>
      </w:r>
      <w:r w:rsidR="00822C21">
        <w:rPr>
          <w:spacing w:val="-11"/>
          <w:sz w:val="28"/>
          <w:szCs w:val="28"/>
          <w:lang w:val="uk-UA"/>
        </w:rPr>
        <w:t>22.11.</w:t>
      </w:r>
      <w:r w:rsidR="001B687D">
        <w:rPr>
          <w:spacing w:val="-11"/>
          <w:sz w:val="28"/>
          <w:szCs w:val="28"/>
          <w:lang w:val="uk-UA"/>
        </w:rPr>
        <w:t xml:space="preserve">2024 р. № </w:t>
      </w:r>
      <w:r w:rsidR="00822C21">
        <w:rPr>
          <w:spacing w:val="-11"/>
          <w:sz w:val="28"/>
          <w:szCs w:val="28"/>
          <w:lang w:val="uk-UA"/>
        </w:rPr>
        <w:t>5</w:t>
      </w:r>
    </w:p>
    <w:p w:rsidR="001B687D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</w:p>
    <w:p w:rsidR="001B687D" w:rsidRPr="009B11F1" w:rsidRDefault="001B687D" w:rsidP="009B11F1">
      <w:pPr>
        <w:jc w:val="right"/>
        <w:rPr>
          <w:b/>
          <w:sz w:val="24"/>
          <w:szCs w:val="24"/>
        </w:rPr>
      </w:pPr>
      <w:proofErr w:type="spellStart"/>
      <w:r w:rsidRPr="009B11F1">
        <w:rPr>
          <w:b/>
          <w:sz w:val="24"/>
          <w:szCs w:val="24"/>
        </w:rPr>
        <w:t>Додаток</w:t>
      </w:r>
      <w:proofErr w:type="spellEnd"/>
      <w:r w:rsidRPr="009B11F1">
        <w:rPr>
          <w:b/>
          <w:sz w:val="24"/>
          <w:szCs w:val="24"/>
        </w:rPr>
        <w:t xml:space="preserve"> 2</w:t>
      </w:r>
    </w:p>
    <w:p w:rsidR="001B687D" w:rsidRDefault="001B687D" w:rsidP="009B11F1">
      <w:pPr>
        <w:jc w:val="right"/>
        <w:rPr>
          <w:sz w:val="24"/>
          <w:szCs w:val="24"/>
          <w:lang w:val="uk-UA"/>
        </w:rPr>
      </w:pPr>
      <w:r w:rsidRPr="009B11F1">
        <w:rPr>
          <w:sz w:val="24"/>
          <w:szCs w:val="24"/>
        </w:rPr>
        <w:t xml:space="preserve">до </w:t>
      </w:r>
      <w:proofErr w:type="spellStart"/>
      <w:r w:rsidRPr="009B11F1">
        <w:rPr>
          <w:sz w:val="24"/>
          <w:szCs w:val="24"/>
        </w:rPr>
        <w:t>Програми</w:t>
      </w:r>
      <w:proofErr w:type="spellEnd"/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99257E">
        <w:rPr>
          <w:b/>
          <w:bCs/>
          <w:spacing w:val="-11"/>
          <w:sz w:val="28"/>
          <w:szCs w:val="28"/>
        </w:rPr>
        <w:t xml:space="preserve">ЗАХОДИ </w:t>
      </w:r>
    </w:p>
    <w:p w:rsidR="001B687D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proofErr w:type="spellStart"/>
      <w:r w:rsidRPr="0099257E">
        <w:rPr>
          <w:spacing w:val="-11"/>
          <w:sz w:val="28"/>
          <w:szCs w:val="28"/>
        </w:rPr>
        <w:t>фінансово-технічного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забезпечення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Програми</w:t>
      </w:r>
      <w:proofErr w:type="spellEnd"/>
      <w:r>
        <w:rPr>
          <w:spacing w:val="-11"/>
          <w:sz w:val="28"/>
          <w:szCs w:val="28"/>
          <w:lang w:val="uk-UA"/>
        </w:rPr>
        <w:t xml:space="preserve"> </w:t>
      </w:r>
      <w:r w:rsidRPr="0099257E">
        <w:rPr>
          <w:spacing w:val="-11"/>
          <w:sz w:val="28"/>
          <w:szCs w:val="28"/>
        </w:rPr>
        <w:t>«</w:t>
      </w:r>
      <w:proofErr w:type="spellStart"/>
      <w:r w:rsidRPr="0099257E">
        <w:rPr>
          <w:spacing w:val="-11"/>
          <w:sz w:val="28"/>
          <w:szCs w:val="28"/>
        </w:rPr>
        <w:t>Національно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військово</w:t>
      </w:r>
      <w:proofErr w:type="spellEnd"/>
      <w:r w:rsidRPr="0099257E">
        <w:rPr>
          <w:spacing w:val="-11"/>
          <w:sz w:val="28"/>
          <w:szCs w:val="28"/>
          <w:lang w:val="uk-UA"/>
        </w:rPr>
        <w:t>-</w:t>
      </w:r>
      <w:proofErr w:type="spellStart"/>
      <w:r w:rsidRPr="0099257E">
        <w:rPr>
          <w:spacing w:val="-11"/>
          <w:sz w:val="28"/>
          <w:szCs w:val="28"/>
        </w:rPr>
        <w:t>патріотичного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виховання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дітей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підготовки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до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, </w:t>
      </w:r>
      <w:proofErr w:type="spellStart"/>
      <w:r w:rsidRPr="0099257E">
        <w:rPr>
          <w:spacing w:val="-11"/>
          <w:sz w:val="28"/>
          <w:szCs w:val="28"/>
        </w:rPr>
        <w:t>рекламування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пропагування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 за контрактом у </w:t>
      </w:r>
      <w:proofErr w:type="spellStart"/>
      <w:r w:rsidRPr="0099257E">
        <w:rPr>
          <w:spacing w:val="-11"/>
          <w:sz w:val="28"/>
          <w:szCs w:val="28"/>
        </w:rPr>
        <w:t>Збройних</w:t>
      </w:r>
      <w:proofErr w:type="spellEnd"/>
      <w:r w:rsidRPr="0099257E">
        <w:rPr>
          <w:spacing w:val="-11"/>
          <w:sz w:val="28"/>
          <w:szCs w:val="28"/>
        </w:rPr>
        <w:t xml:space="preserve"> Силах </w:t>
      </w:r>
      <w:proofErr w:type="spellStart"/>
      <w:r w:rsidRPr="0099257E">
        <w:rPr>
          <w:spacing w:val="-11"/>
          <w:sz w:val="28"/>
          <w:szCs w:val="28"/>
        </w:rPr>
        <w:t>України</w:t>
      </w:r>
      <w:proofErr w:type="spellEnd"/>
      <w:r>
        <w:rPr>
          <w:spacing w:val="-11"/>
          <w:sz w:val="28"/>
          <w:szCs w:val="28"/>
          <w:lang w:val="uk-UA"/>
        </w:rPr>
        <w:t>»</w:t>
      </w:r>
      <w:r w:rsidRPr="0099257E">
        <w:rPr>
          <w:spacing w:val="-11"/>
          <w:sz w:val="28"/>
          <w:szCs w:val="28"/>
        </w:rPr>
        <w:t xml:space="preserve"> </w:t>
      </w:r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на 2021-2025 р</w:t>
      </w:r>
      <w:proofErr w:type="spellStart"/>
      <w:r w:rsidRPr="0099257E">
        <w:rPr>
          <w:spacing w:val="-11"/>
          <w:sz w:val="28"/>
          <w:szCs w:val="28"/>
          <w:lang w:val="uk-UA"/>
        </w:rPr>
        <w:t>оки</w:t>
      </w:r>
      <w:proofErr w:type="spellEnd"/>
    </w:p>
    <w:tbl>
      <w:tblPr>
        <w:tblW w:w="1581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4395"/>
        <w:gridCol w:w="4536"/>
        <w:gridCol w:w="1275"/>
        <w:gridCol w:w="993"/>
        <w:gridCol w:w="992"/>
        <w:gridCol w:w="992"/>
        <w:gridCol w:w="1134"/>
        <w:gridCol w:w="993"/>
      </w:tblGrid>
      <w:tr w:rsidR="001B687D" w:rsidRPr="00886A90" w:rsidTr="0086495C">
        <w:trPr>
          <w:trHeight w:val="425"/>
        </w:trPr>
        <w:tc>
          <w:tcPr>
            <w:tcW w:w="500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Зміст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заходу</w:t>
            </w:r>
          </w:p>
        </w:tc>
        <w:tc>
          <w:tcPr>
            <w:tcW w:w="4536" w:type="dxa"/>
            <w:vMerge w:val="restart"/>
            <w:vAlign w:val="center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Відповідальний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виконання</w:t>
            </w:r>
            <w:proofErr w:type="spellEnd"/>
          </w:p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  <w:p w:rsidR="001B687D" w:rsidRPr="00155671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Заплановані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обсяги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фінансування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(тис.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 xml:space="preserve"> </w:t>
            </w:r>
            <w:r w:rsidRPr="00886A90">
              <w:rPr>
                <w:b/>
                <w:spacing w:val="-11"/>
                <w:sz w:val="28"/>
                <w:szCs w:val="28"/>
              </w:rPr>
              <w:t>грн.)</w:t>
            </w:r>
          </w:p>
        </w:tc>
      </w:tr>
      <w:tr w:rsidR="001B687D" w:rsidRPr="00886A90" w:rsidTr="0086495C">
        <w:trPr>
          <w:trHeight w:val="314"/>
        </w:trPr>
        <w:tc>
          <w:tcPr>
            <w:tcW w:w="500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2025</w:t>
            </w:r>
          </w:p>
        </w:tc>
      </w:tr>
      <w:tr w:rsidR="001B687D" w:rsidRPr="002200EA" w:rsidTr="0086495C">
        <w:trPr>
          <w:trHeight w:val="391"/>
        </w:trPr>
        <w:tc>
          <w:tcPr>
            <w:tcW w:w="15810" w:type="dxa"/>
            <w:gridSpan w:val="9"/>
            <w:vAlign w:val="center"/>
          </w:tcPr>
          <w:p w:rsidR="001B687D" w:rsidRPr="002200EA" w:rsidRDefault="001B687D" w:rsidP="00A522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Військово-патріотичне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виховання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молоді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підготовки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Збройних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Силах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України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проводів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вручення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подарунків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  <w:r w:rsidRPr="00ED07F0">
              <w:rPr>
                <w:spacing w:val="-11"/>
                <w:sz w:val="24"/>
                <w:szCs w:val="24"/>
              </w:rPr>
              <w:t xml:space="preserve"> 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Переобладнання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наочної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агітації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</w:p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r w:rsidRPr="00ED07F0">
              <w:rPr>
                <w:spacing w:val="-11"/>
                <w:sz w:val="24"/>
                <w:szCs w:val="24"/>
              </w:rPr>
              <w:t>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Відзначення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свят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урочистостей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боротьбою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народу за свободу і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незалежність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виконанням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традицій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звичаїв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участю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керівників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міської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ради,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військовослужбовців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ветеранів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національно-патріотичного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частини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гарнізону</w:t>
            </w:r>
            <w:proofErr w:type="spellEnd"/>
          </w:p>
        </w:tc>
        <w:tc>
          <w:tcPr>
            <w:tcW w:w="1275" w:type="dxa"/>
          </w:tcPr>
          <w:p w:rsidR="001B687D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>
              <w:rPr>
                <w:spacing w:val="-11"/>
                <w:sz w:val="28"/>
                <w:szCs w:val="28"/>
                <w:lang w:val="uk-UA"/>
              </w:rPr>
              <w:t>,0</w:t>
            </w:r>
          </w:p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86495C">
        <w:trPr>
          <w:trHeight w:val="282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473DB2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0</w:t>
            </w: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 xml:space="preserve">2.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Медичне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забезпечення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призову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службу,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проведення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приписки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призивної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дільниці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 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рентген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плівки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хімреактивів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аналізів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допризовників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КНП «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Гайсинська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ЦРЛ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», 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proofErr w:type="gram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>
              <w:rPr>
                <w:spacing w:val="-11"/>
                <w:sz w:val="28"/>
                <w:szCs w:val="28"/>
                <w:lang w:val="uk-UA"/>
              </w:rPr>
              <w:t>,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миючих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санітарно-гігієнічних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прибирання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районного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центру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2,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1134" w:type="dxa"/>
          </w:tcPr>
          <w:p w:rsidR="001B687D" w:rsidRPr="00886A90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</w:tr>
      <w:tr w:rsidR="001B687D" w:rsidRPr="00886A90" w:rsidTr="0086495C">
        <w:trPr>
          <w:trHeight w:val="30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4F2A5B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32</w:t>
            </w:r>
            <w:r w:rsidR="001B687D"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A522FD" w:rsidRDefault="001B687D" w:rsidP="00A522FD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 xml:space="preserve">3. Призов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службу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Вивчення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підлягаючих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призову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виїздом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>
              <w:rPr>
                <w:spacing w:val="-11"/>
                <w:sz w:val="28"/>
                <w:szCs w:val="28"/>
              </w:rPr>
              <w:t>старостинські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округи</w:t>
            </w:r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паперу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канцелярського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приладдя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роботи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поштові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витрати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(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запити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відправка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справ),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виготовлення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бланків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предметів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>
              <w:rPr>
                <w:spacing w:val="-11"/>
                <w:sz w:val="28"/>
                <w:szCs w:val="28"/>
              </w:rPr>
              <w:t>матеріалів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>
              <w:rPr>
                <w:spacing w:val="-11"/>
                <w:sz w:val="28"/>
                <w:szCs w:val="28"/>
              </w:rPr>
              <w:t>функціонування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центру (</w:t>
            </w:r>
            <w:proofErr w:type="spellStart"/>
            <w:r>
              <w:rPr>
                <w:spacing w:val="-11"/>
                <w:sz w:val="28"/>
                <w:szCs w:val="28"/>
              </w:rPr>
              <w:t>радіостанції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ліхтарі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телефонні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апарати</w:t>
            </w:r>
            <w:proofErr w:type="spellEnd"/>
            <w:r>
              <w:rPr>
                <w:spacing w:val="-11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3</w:t>
            </w:r>
            <w:r>
              <w:rPr>
                <w:spacing w:val="-11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134" w:type="dxa"/>
          </w:tcPr>
          <w:p w:rsidR="001B687D" w:rsidRPr="00886A90" w:rsidRDefault="000219B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комп’ютерної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техніки</w:t>
            </w:r>
            <w:proofErr w:type="spellEnd"/>
            <w:r>
              <w:rPr>
                <w:spacing w:val="-11"/>
                <w:sz w:val="28"/>
                <w:szCs w:val="28"/>
              </w:rPr>
              <w:t>, з</w:t>
            </w:r>
            <w:r w:rsidRPr="00886A90">
              <w:rPr>
                <w:spacing w:val="-11"/>
                <w:sz w:val="28"/>
                <w:szCs w:val="28"/>
              </w:rPr>
              <w:t xml:space="preserve">аправка, ремонт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картриджів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lastRenderedPageBreak/>
              <w:t>комп’ютерної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360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1134" w:type="dxa"/>
          </w:tcPr>
          <w:p w:rsidR="001B687D" w:rsidRPr="003B1668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B1668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B687D" w:rsidRPr="00886A90" w:rsidRDefault="001B687D" w:rsidP="00956B0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Замовлення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автотранспорту 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для 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proofErr w:type="gram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кущових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медичних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команд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збірний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пункт м.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Козятин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резервістів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навчальні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збори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інших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категорій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військовозобов’язаних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пунктів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1B687D"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134" w:type="dxa"/>
          </w:tcPr>
          <w:p w:rsidR="001B687D" w:rsidRPr="0035527F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416FCA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1B687D" w:rsidRPr="00416FCA" w:rsidRDefault="001B687D" w:rsidP="0029205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Придбання автомобільного транспортного засобу для сприяння обороноздатності  України в умовах воєнного стану,  з метою організації перевезення та оперативного переміщення військовослужбовців, резервістів, призовників та мобілізованих.</w:t>
            </w:r>
          </w:p>
        </w:tc>
        <w:tc>
          <w:tcPr>
            <w:tcW w:w="4536" w:type="dxa"/>
          </w:tcPr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4F2A5B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134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2956E0" w:rsidTr="0086495C">
        <w:trPr>
          <w:trHeight w:val="2187"/>
        </w:trPr>
        <w:tc>
          <w:tcPr>
            <w:tcW w:w="500" w:type="dxa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1B687D" w:rsidRPr="00DD6E90" w:rsidRDefault="001B687D" w:rsidP="00DD6E90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956E0">
              <w:rPr>
                <w:sz w:val="26"/>
                <w:szCs w:val="26"/>
                <w:lang w:val="uk-UA"/>
              </w:rPr>
              <w:t xml:space="preserve">ридбання паливно-мастильних матеріалів для </w:t>
            </w:r>
            <w:r w:rsidR="00DD6E90">
              <w:rPr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spacing w:val="-11"/>
                <w:sz w:val="28"/>
                <w:szCs w:val="28"/>
                <w:lang w:val="uk-UA"/>
              </w:rPr>
              <w:t>перевезення</w:t>
            </w:r>
            <w:r w:rsidR="00DD6E90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1"/>
                <w:sz w:val="28"/>
                <w:szCs w:val="28"/>
                <w:lang w:val="uk-UA"/>
              </w:rPr>
              <w:t>військовослужбовців, резервістів, призовників та мобілізованих</w:t>
            </w:r>
            <w:r w:rsidRPr="002956E0">
              <w:rPr>
                <w:sz w:val="26"/>
                <w:szCs w:val="26"/>
                <w:lang w:val="uk-UA"/>
              </w:rPr>
              <w:t xml:space="preserve"> з метою сприяння обороноздатності України в умовах воєнного стану</w:t>
            </w:r>
            <w:r>
              <w:rPr>
                <w:sz w:val="26"/>
                <w:szCs w:val="26"/>
                <w:lang w:val="uk-UA"/>
              </w:rPr>
              <w:t>.</w:t>
            </w:r>
            <w:r w:rsidRPr="002956E0">
              <w:rPr>
                <w:b/>
                <w:sz w:val="26"/>
                <w:szCs w:val="26"/>
                <w:lang w:val="uk-UA"/>
              </w:rPr>
              <w:t xml:space="preserve">                 </w:t>
            </w:r>
          </w:p>
        </w:tc>
        <w:tc>
          <w:tcPr>
            <w:tcW w:w="4536" w:type="dxa"/>
          </w:tcPr>
          <w:p w:rsidR="001B687D" w:rsidRPr="00886A9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2956E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98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Default="00CD235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B687D" w:rsidRPr="0035527F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98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2956E0" w:rsidTr="0086495C">
        <w:tc>
          <w:tcPr>
            <w:tcW w:w="500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B687D" w:rsidRPr="002956E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B687D" w:rsidRPr="0035527F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80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98</w:t>
            </w:r>
            <w:r w:rsidR="001B687D" w:rsidRPr="0035527F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</w:t>
            </w: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125,0</w:t>
            </w:r>
          </w:p>
        </w:tc>
        <w:tc>
          <w:tcPr>
            <w:tcW w:w="1134" w:type="dxa"/>
          </w:tcPr>
          <w:p w:rsidR="001B687D" w:rsidRPr="002956E0" w:rsidRDefault="000219B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62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8</w:t>
            </w:r>
            <w:r w:rsidR="001B687D" w:rsidRPr="002956E0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lastRenderedPageBreak/>
              <w:t xml:space="preserve">4. Рекламування та пропагування військової служби, військової служби </w:t>
            </w:r>
            <w:r w:rsidRPr="00473DB2">
              <w:rPr>
                <w:b/>
                <w:spacing w:val="-11"/>
                <w:sz w:val="28"/>
                <w:szCs w:val="28"/>
              </w:rPr>
              <w:t xml:space="preserve">за контрактом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резерві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Виступи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засобах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масової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інформації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питань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рекламування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контрактом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956B0E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 w:rsidRPr="00956B0E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956B0E" w:rsidRDefault="004F2A5B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956B0E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0</w:t>
            </w: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956B0E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86495C">
        <w:trPr>
          <w:trHeight w:val="41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956B0E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81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70</w:t>
            </w:r>
            <w:r w:rsidR="001B687D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4143,0</w:t>
            </w:r>
          </w:p>
        </w:tc>
        <w:tc>
          <w:tcPr>
            <w:tcW w:w="1134" w:type="dxa"/>
            <w:vAlign w:val="center"/>
          </w:tcPr>
          <w:p w:rsidR="001B687D" w:rsidRPr="00956B0E" w:rsidRDefault="000219BB" w:rsidP="0086495C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62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8</w:t>
            </w:r>
            <w:r w:rsidR="001B687D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</w:tr>
    </w:tbl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Pr="00956B0E" w:rsidRDefault="001B687D" w:rsidP="00540BF3">
      <w:pPr>
        <w:jc w:val="center"/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Міський голова</w:t>
      </w:r>
      <w:r w:rsidRPr="009E1C40">
        <w:rPr>
          <w:b/>
          <w:sz w:val="28"/>
          <w:szCs w:val="28"/>
        </w:rPr>
        <w:t xml:space="preserve">                                </w:t>
      </w:r>
      <w:r w:rsidR="00822C21">
        <w:rPr>
          <w:b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Pr="009E1C4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</w:t>
      </w:r>
      <w:r w:rsidRPr="009E1C40">
        <w:rPr>
          <w:b/>
          <w:sz w:val="28"/>
          <w:szCs w:val="28"/>
        </w:rPr>
        <w:t xml:space="preserve">         А</w:t>
      </w:r>
      <w:proofErr w:type="spellStart"/>
      <w:r>
        <w:rPr>
          <w:b/>
          <w:sz w:val="28"/>
          <w:szCs w:val="28"/>
          <w:lang w:val="uk-UA"/>
        </w:rPr>
        <w:t>натолій</w:t>
      </w:r>
      <w:proofErr w:type="spellEnd"/>
      <w:r>
        <w:rPr>
          <w:b/>
          <w:sz w:val="28"/>
          <w:szCs w:val="28"/>
          <w:lang w:val="uk-UA"/>
        </w:rPr>
        <w:t xml:space="preserve">  ГУК</w:t>
      </w:r>
    </w:p>
    <w:sectPr w:rsidR="001B687D" w:rsidRPr="00956B0E" w:rsidSect="009324EA">
      <w:headerReference w:type="even" r:id="rId7"/>
      <w:headerReference w:type="default" r:id="rId8"/>
      <w:pgSz w:w="16840" w:h="11907" w:orient="landscape" w:code="9"/>
      <w:pgMar w:top="425" w:right="1134" w:bottom="510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CF4" w:rsidRDefault="002C7CF4" w:rsidP="003A4790">
      <w:r>
        <w:separator/>
      </w:r>
    </w:p>
  </w:endnote>
  <w:endnote w:type="continuationSeparator" w:id="0">
    <w:p w:rsidR="002C7CF4" w:rsidRDefault="002C7CF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CF4" w:rsidRDefault="002C7CF4" w:rsidP="003A4790">
      <w:r>
        <w:separator/>
      </w:r>
    </w:p>
  </w:footnote>
  <w:footnote w:type="continuationSeparator" w:id="0">
    <w:p w:rsidR="002C7CF4" w:rsidRDefault="002C7CF4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87D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9BB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1353"/>
    <w:multiLevelType w:val="hybridMultilevel"/>
    <w:tmpl w:val="3D2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64"/>
    <w:rsid w:val="000219BB"/>
    <w:rsid w:val="00042C12"/>
    <w:rsid w:val="000634E1"/>
    <w:rsid w:val="000F4309"/>
    <w:rsid w:val="00155671"/>
    <w:rsid w:val="0019108C"/>
    <w:rsid w:val="001B687D"/>
    <w:rsid w:val="002200EA"/>
    <w:rsid w:val="00271264"/>
    <w:rsid w:val="002870EF"/>
    <w:rsid w:val="00291A3F"/>
    <w:rsid w:val="0029205E"/>
    <w:rsid w:val="002956E0"/>
    <w:rsid w:val="002C7CF4"/>
    <w:rsid w:val="002F7F2D"/>
    <w:rsid w:val="0032675D"/>
    <w:rsid w:val="003475B7"/>
    <w:rsid w:val="0035470E"/>
    <w:rsid w:val="0035527F"/>
    <w:rsid w:val="003A4790"/>
    <w:rsid w:val="003B1668"/>
    <w:rsid w:val="0041253F"/>
    <w:rsid w:val="00414C92"/>
    <w:rsid w:val="00416FCA"/>
    <w:rsid w:val="00423850"/>
    <w:rsid w:val="00473DB2"/>
    <w:rsid w:val="00477CBC"/>
    <w:rsid w:val="004C6063"/>
    <w:rsid w:val="004F2A5B"/>
    <w:rsid w:val="0050205F"/>
    <w:rsid w:val="00540BF3"/>
    <w:rsid w:val="00553FB4"/>
    <w:rsid w:val="005723BD"/>
    <w:rsid w:val="00580543"/>
    <w:rsid w:val="005A58F6"/>
    <w:rsid w:val="005F7D22"/>
    <w:rsid w:val="00613BFB"/>
    <w:rsid w:val="006327FF"/>
    <w:rsid w:val="006D029B"/>
    <w:rsid w:val="00712B56"/>
    <w:rsid w:val="00734393"/>
    <w:rsid w:val="007A0097"/>
    <w:rsid w:val="007A02D2"/>
    <w:rsid w:val="007D3C1D"/>
    <w:rsid w:val="007F0B5C"/>
    <w:rsid w:val="00816384"/>
    <w:rsid w:val="00822C21"/>
    <w:rsid w:val="00853045"/>
    <w:rsid w:val="00860076"/>
    <w:rsid w:val="0086495C"/>
    <w:rsid w:val="00872EB9"/>
    <w:rsid w:val="00884AF3"/>
    <w:rsid w:val="00886A90"/>
    <w:rsid w:val="008B249A"/>
    <w:rsid w:val="008C0077"/>
    <w:rsid w:val="008D364D"/>
    <w:rsid w:val="008E2C34"/>
    <w:rsid w:val="009034D2"/>
    <w:rsid w:val="009168E3"/>
    <w:rsid w:val="009324EA"/>
    <w:rsid w:val="00956B0E"/>
    <w:rsid w:val="00973DFD"/>
    <w:rsid w:val="00990BE3"/>
    <w:rsid w:val="0099257E"/>
    <w:rsid w:val="009B11F1"/>
    <w:rsid w:val="009D30CF"/>
    <w:rsid w:val="009D6119"/>
    <w:rsid w:val="009E1C40"/>
    <w:rsid w:val="00A522FD"/>
    <w:rsid w:val="00A778CD"/>
    <w:rsid w:val="00A91610"/>
    <w:rsid w:val="00AB5B74"/>
    <w:rsid w:val="00B20B98"/>
    <w:rsid w:val="00B410FF"/>
    <w:rsid w:val="00B901CA"/>
    <w:rsid w:val="00B90A1D"/>
    <w:rsid w:val="00BA48F5"/>
    <w:rsid w:val="00BB468A"/>
    <w:rsid w:val="00BC39CB"/>
    <w:rsid w:val="00C73100"/>
    <w:rsid w:val="00CA7216"/>
    <w:rsid w:val="00CC3DE6"/>
    <w:rsid w:val="00CD235D"/>
    <w:rsid w:val="00D258A3"/>
    <w:rsid w:val="00DD6E90"/>
    <w:rsid w:val="00DE2C5C"/>
    <w:rsid w:val="00E226A4"/>
    <w:rsid w:val="00E572FC"/>
    <w:rsid w:val="00E945BE"/>
    <w:rsid w:val="00EA5AF5"/>
    <w:rsid w:val="00ED07F0"/>
    <w:rsid w:val="00EF37BF"/>
    <w:rsid w:val="00F77DF4"/>
    <w:rsid w:val="00FB0FD8"/>
    <w:rsid w:val="00FC2B45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64D4"/>
  <w15:docId w15:val="{7D827026-3679-4A70-B966-4FC16E0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B98"/>
    <w:rPr>
      <w:sz w:val="2"/>
    </w:rPr>
  </w:style>
  <w:style w:type="character" w:customStyle="1" w:styleId="a9">
    <w:name w:val="Текст у виносці Знак"/>
    <w:link w:val="a8"/>
    <w:uiPriority w:val="99"/>
    <w:semiHidden/>
    <w:locked/>
    <w:rsid w:val="004C606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46</cp:revision>
  <cp:lastPrinted>2024-09-10T11:05:00Z</cp:lastPrinted>
  <dcterms:created xsi:type="dcterms:W3CDTF">2022-08-16T06:52:00Z</dcterms:created>
  <dcterms:modified xsi:type="dcterms:W3CDTF">2024-11-25T06:32:00Z</dcterms:modified>
</cp:coreProperties>
</file>