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D34ED8">
        <w:rPr>
          <w:rFonts w:ascii="Times New Roman" w:hAnsi="Times New Roman" w:cs="Times New Roman"/>
          <w:lang w:val="uk-UA"/>
        </w:rPr>
        <w:t xml:space="preserve"> 12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D34ED8">
        <w:rPr>
          <w:rFonts w:ascii="Times New Roman" w:hAnsi="Times New Roman" w:cs="Times New Roman"/>
          <w:lang w:val="uk-UA"/>
        </w:rPr>
        <w:t xml:space="preserve"> 21 жовтня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D34ED8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D34ED8">
        <w:rPr>
          <w:rFonts w:ascii="Times New Roman" w:hAnsi="Times New Roman" w:cs="Times New Roman"/>
          <w:lang w:val="uk-UA"/>
        </w:rPr>
        <w:t>288</w:t>
      </w:r>
    </w:p>
    <w:p w:rsidR="00D764A8" w:rsidRPr="000C6353" w:rsidRDefault="00BC43BF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24130</wp:posOffset>
            </wp:positionV>
            <wp:extent cx="3122930" cy="3712845"/>
            <wp:effectExtent l="0" t="0" r="1270" b="1905"/>
            <wp:wrapTight wrapText="bothSides">
              <wp:wrapPolygon edited="0">
                <wp:start x="0" y="0"/>
                <wp:lineTo x="0" y="21500"/>
                <wp:lineTo x="21477" y="21500"/>
                <wp:lineTo x="21477" y="0"/>
                <wp:lineTo x="0" y="0"/>
              </wp:wrapPolygon>
            </wp:wrapTight>
            <wp:docPr id="15806676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312293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7260AE" w:rsidRDefault="007260AE" w:rsidP="007260AE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60A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A909B5" w:rsidRPr="00A909B5" w:rsidRDefault="00A909B5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09B5">
        <w:rPr>
          <w:rFonts w:ascii="Times New Roman" w:hAnsi="Times New Roman" w:cs="Times New Roman"/>
          <w:b/>
          <w:sz w:val="40"/>
          <w:szCs w:val="40"/>
        </w:rPr>
        <w:t>РИБАЧЕНКО</w:t>
      </w:r>
    </w:p>
    <w:p w:rsidR="00A909B5" w:rsidRPr="00A909B5" w:rsidRDefault="00A909B5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909B5">
        <w:rPr>
          <w:rFonts w:ascii="Times New Roman" w:hAnsi="Times New Roman" w:cs="Times New Roman"/>
          <w:b/>
          <w:sz w:val="48"/>
          <w:szCs w:val="48"/>
        </w:rPr>
        <w:t>Микола</w:t>
      </w:r>
      <w:proofErr w:type="spellEnd"/>
      <w:r w:rsidRPr="00A909B5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A909B5">
        <w:rPr>
          <w:rFonts w:ascii="Times New Roman" w:hAnsi="Times New Roman" w:cs="Times New Roman"/>
          <w:b/>
          <w:sz w:val="48"/>
          <w:szCs w:val="48"/>
        </w:rPr>
        <w:t>Миколайович</w:t>
      </w:r>
      <w:proofErr w:type="spellEnd"/>
    </w:p>
    <w:p w:rsidR="00A909B5" w:rsidRPr="00A909B5" w:rsidRDefault="00A909B5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09B5">
        <w:rPr>
          <w:rFonts w:ascii="Times New Roman" w:hAnsi="Times New Roman" w:cs="Times New Roman"/>
          <w:b/>
          <w:sz w:val="40"/>
          <w:szCs w:val="40"/>
        </w:rPr>
        <w:t>23.05.1971 р. - 08.05.2024 р.</w:t>
      </w:r>
    </w:p>
    <w:p w:rsidR="00A909B5" w:rsidRPr="00A909B5" w:rsidRDefault="00A909B5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09B5" w:rsidRPr="00A909B5" w:rsidRDefault="00A909B5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909B5">
        <w:rPr>
          <w:rFonts w:ascii="Times New Roman" w:hAnsi="Times New Roman" w:cs="Times New Roman"/>
          <w:b/>
          <w:sz w:val="40"/>
          <w:szCs w:val="40"/>
        </w:rPr>
        <w:t>Головний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сержант, командир 3 </w:t>
      </w:r>
      <w:proofErr w:type="spellStart"/>
      <w:proofErr w:type="gramStart"/>
      <w:r w:rsidRPr="00A909B5">
        <w:rPr>
          <w:rFonts w:ascii="Times New Roman" w:hAnsi="Times New Roman" w:cs="Times New Roman"/>
          <w:b/>
          <w:sz w:val="40"/>
          <w:szCs w:val="40"/>
        </w:rPr>
        <w:t>стр</w:t>
      </w:r>
      <w:proofErr w:type="gramEnd"/>
      <w:r w:rsidRPr="00A909B5">
        <w:rPr>
          <w:rFonts w:ascii="Times New Roman" w:hAnsi="Times New Roman" w:cs="Times New Roman"/>
          <w:b/>
          <w:sz w:val="40"/>
          <w:szCs w:val="40"/>
        </w:rPr>
        <w:t>ілецького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взводу 2 </w:t>
      </w:r>
      <w:proofErr w:type="spellStart"/>
      <w:r w:rsidRPr="00A909B5">
        <w:rPr>
          <w:rFonts w:ascii="Times New Roman" w:hAnsi="Times New Roman" w:cs="Times New Roman"/>
          <w:b/>
          <w:sz w:val="40"/>
          <w:szCs w:val="40"/>
        </w:rPr>
        <w:t>стрілецької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909B5">
        <w:rPr>
          <w:rFonts w:ascii="Times New Roman" w:hAnsi="Times New Roman" w:cs="Times New Roman"/>
          <w:b/>
          <w:sz w:val="40"/>
          <w:szCs w:val="40"/>
        </w:rPr>
        <w:t>роти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168 </w:t>
      </w:r>
      <w:proofErr w:type="spellStart"/>
      <w:r w:rsidRPr="00A909B5">
        <w:rPr>
          <w:rFonts w:ascii="Times New Roman" w:hAnsi="Times New Roman" w:cs="Times New Roman"/>
          <w:b/>
          <w:sz w:val="40"/>
          <w:szCs w:val="40"/>
        </w:rPr>
        <w:t>батальйону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120 </w:t>
      </w:r>
      <w:proofErr w:type="spellStart"/>
      <w:r w:rsidRPr="00A909B5">
        <w:rPr>
          <w:rFonts w:ascii="Times New Roman" w:hAnsi="Times New Roman" w:cs="Times New Roman"/>
          <w:b/>
          <w:sz w:val="40"/>
          <w:szCs w:val="40"/>
        </w:rPr>
        <w:t>окремої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909B5">
        <w:rPr>
          <w:rFonts w:ascii="Times New Roman" w:hAnsi="Times New Roman" w:cs="Times New Roman"/>
          <w:b/>
          <w:sz w:val="40"/>
          <w:szCs w:val="40"/>
        </w:rPr>
        <w:t>бригади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сил </w:t>
      </w:r>
      <w:proofErr w:type="spellStart"/>
      <w:r w:rsidRPr="00A909B5">
        <w:rPr>
          <w:rFonts w:ascii="Times New Roman" w:hAnsi="Times New Roman" w:cs="Times New Roman"/>
          <w:b/>
          <w:sz w:val="40"/>
          <w:szCs w:val="40"/>
        </w:rPr>
        <w:t>територіальної</w:t>
      </w:r>
      <w:proofErr w:type="spellEnd"/>
      <w:r w:rsidRPr="00A909B5">
        <w:rPr>
          <w:rFonts w:ascii="Times New Roman" w:hAnsi="Times New Roman" w:cs="Times New Roman"/>
          <w:b/>
          <w:sz w:val="40"/>
          <w:szCs w:val="40"/>
        </w:rPr>
        <w:t xml:space="preserve"> оборони.</w:t>
      </w:r>
    </w:p>
    <w:p w:rsidR="007260AE" w:rsidRPr="007260AE" w:rsidRDefault="001E6A88" w:rsidP="00BC43BF">
      <w:pPr>
        <w:pStyle w:val="a3"/>
        <w:shd w:val="clear" w:color="auto" w:fill="FFFFFF"/>
        <w:ind w:left="6372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</w:t>
      </w:r>
      <w:r w:rsidR="000C6353">
        <w:rPr>
          <w:rFonts w:ascii="Times New Roman" w:hAnsi="Times New Roman"/>
          <w:b/>
          <w:sz w:val="40"/>
          <w:szCs w:val="40"/>
        </w:rPr>
        <w:t xml:space="preserve">     </w:t>
      </w:r>
      <w:r w:rsidR="00521B94" w:rsidRPr="00D2684E">
        <w:rPr>
          <w:rFonts w:ascii="Times New Roman" w:hAnsi="Times New Roman"/>
          <w:b/>
          <w:sz w:val="40"/>
          <w:szCs w:val="40"/>
        </w:rPr>
        <w:t>мирне   небо, за щасливе майбутнє.</w:t>
      </w:r>
      <w:r w:rsidR="007260AE" w:rsidRPr="007260AE">
        <w:rPr>
          <w:rFonts w:ascii="Times New Roman" w:eastAsia="Times New Roman" w:hAnsi="Times New Roman"/>
          <w:color w:val="050505"/>
          <w:szCs w:val="28"/>
          <w:lang w:eastAsia="ru-RU"/>
        </w:rPr>
        <w:t xml:space="preserve"> </w:t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    </w:t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ab/>
      </w:r>
      <w:r w:rsid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ab/>
      </w:r>
    </w:p>
    <w:p w:rsidR="007260AE" w:rsidRPr="007260AE" w:rsidRDefault="007260AE" w:rsidP="007260AE">
      <w:pPr>
        <w:pStyle w:val="a3"/>
        <w:shd w:val="clear" w:color="auto" w:fill="FFFFFF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E6A88"/>
    <w:rsid w:val="002218EF"/>
    <w:rsid w:val="002308B1"/>
    <w:rsid w:val="002E6579"/>
    <w:rsid w:val="0038686E"/>
    <w:rsid w:val="0039602C"/>
    <w:rsid w:val="004746C6"/>
    <w:rsid w:val="004F5EDC"/>
    <w:rsid w:val="00520511"/>
    <w:rsid w:val="00520D3C"/>
    <w:rsid w:val="00521B94"/>
    <w:rsid w:val="00544CAC"/>
    <w:rsid w:val="00565BD1"/>
    <w:rsid w:val="00570EBA"/>
    <w:rsid w:val="005D5D46"/>
    <w:rsid w:val="005D7595"/>
    <w:rsid w:val="00655492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B742D"/>
    <w:rsid w:val="00A25480"/>
    <w:rsid w:val="00A909B5"/>
    <w:rsid w:val="00A92ED6"/>
    <w:rsid w:val="00B47A51"/>
    <w:rsid w:val="00BC43BF"/>
    <w:rsid w:val="00D01C7F"/>
    <w:rsid w:val="00D2684E"/>
    <w:rsid w:val="00D34ED8"/>
    <w:rsid w:val="00D764A8"/>
    <w:rsid w:val="00DA54CB"/>
    <w:rsid w:val="00E202BA"/>
    <w:rsid w:val="00E27963"/>
    <w:rsid w:val="00F07496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49</cp:revision>
  <cp:lastPrinted>2024-10-03T08:48:00Z</cp:lastPrinted>
  <dcterms:created xsi:type="dcterms:W3CDTF">2023-09-18T06:51:00Z</dcterms:created>
  <dcterms:modified xsi:type="dcterms:W3CDTF">2024-10-22T06:08:00Z</dcterms:modified>
</cp:coreProperties>
</file>