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78" w:rsidRPr="00F33C76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                                </w:t>
      </w:r>
      <w:r w:rsidRPr="00F33C76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F93E78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3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33C76">
        <w:rPr>
          <w:rFonts w:ascii="Times New Roman" w:hAnsi="Times New Roman" w:cs="Times New Roman"/>
          <w:sz w:val="24"/>
          <w:szCs w:val="24"/>
          <w:lang w:val="uk-UA"/>
        </w:rPr>
        <w:t>Начальник відділу економіки</w:t>
      </w:r>
      <w:r>
        <w:rPr>
          <w:rFonts w:ascii="Times New Roman" w:hAnsi="Times New Roman" w:cs="Times New Roman"/>
          <w:sz w:val="24"/>
          <w:szCs w:val="24"/>
          <w:lang w:val="uk-UA"/>
        </w:rPr>
        <w:t>, інвестицій,</w:t>
      </w:r>
    </w:p>
    <w:p w:rsidR="00F93E78" w:rsidRPr="00F33C76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регуляторної діяльності та агропромислового</w:t>
      </w:r>
    </w:p>
    <w:p w:rsidR="00F93E78" w:rsidRPr="00F33C76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3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розвитку  </w:t>
      </w:r>
      <w:r w:rsidRPr="00F33C76">
        <w:rPr>
          <w:rFonts w:ascii="Times New Roman" w:hAnsi="Times New Roman" w:cs="Times New Roman"/>
          <w:sz w:val="24"/>
          <w:szCs w:val="24"/>
          <w:lang w:val="uk-UA"/>
        </w:rPr>
        <w:t>Гайсинської міської ради</w:t>
      </w:r>
    </w:p>
    <w:p w:rsidR="00F93E78" w:rsidRPr="00F33C76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3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3C76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F33C76">
        <w:rPr>
          <w:rFonts w:ascii="Times New Roman" w:hAnsi="Times New Roman" w:cs="Times New Roman"/>
          <w:sz w:val="24"/>
          <w:szCs w:val="24"/>
          <w:lang w:val="uk-UA"/>
        </w:rPr>
        <w:t xml:space="preserve"> Олена КАМНЄВА</w:t>
      </w:r>
    </w:p>
    <w:p w:rsidR="00F93E78" w:rsidRDefault="00F93E78" w:rsidP="00F93E78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33C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79481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06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967B6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025 р.</w:t>
      </w:r>
    </w:p>
    <w:p w:rsidR="00F93E78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3E78" w:rsidRDefault="00F93E78" w:rsidP="00F93E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93E78" w:rsidRDefault="00F93E78" w:rsidP="00F93E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Розрахунок</w:t>
      </w:r>
      <w:bookmarkStart w:id="0" w:name="_GoBack"/>
      <w:bookmarkEnd w:id="0"/>
    </w:p>
    <w:p w:rsidR="00F93E78" w:rsidRDefault="00F93E78" w:rsidP="00F93E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коефіцієнта пільгового населення по Гайсинській територіальній громаді для пільгового автомобільного перевезення на приміських та міських маршрутах на 2025 рік</w:t>
      </w:r>
    </w:p>
    <w:p w:rsidR="00F93E78" w:rsidRDefault="00F93E78" w:rsidP="00F93E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6"/>
        <w:gridCol w:w="2946"/>
        <w:gridCol w:w="2212"/>
        <w:gridCol w:w="3257"/>
      </w:tblGrid>
      <w:tr w:rsidR="00F93E78" w:rsidTr="00245CAB">
        <w:tc>
          <w:tcPr>
            <w:tcW w:w="988" w:type="dxa"/>
          </w:tcPr>
          <w:p w:rsidR="00F93E78" w:rsidRPr="00D74517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8" w:type="dxa"/>
          </w:tcPr>
          <w:p w:rsidR="00F93E78" w:rsidRPr="00D74517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F93E78" w:rsidRPr="00D74517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F93E78" w:rsidRPr="00D74517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населення всього,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41284</w:t>
            </w:r>
          </w:p>
        </w:tc>
        <w:tc>
          <w:tcPr>
            <w:tcW w:w="3544" w:type="dxa"/>
          </w:tcPr>
          <w:p w:rsidR="00F93E78" w:rsidRPr="00D74517" w:rsidRDefault="00F93E78" w:rsidP="00245C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даними Гайсинської міської ради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осіб з інвалідністю,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</w:t>
            </w:r>
          </w:p>
        </w:tc>
        <w:tc>
          <w:tcPr>
            <w:tcW w:w="3544" w:type="dxa"/>
          </w:tcPr>
          <w:p w:rsidR="00F93E78" w:rsidRPr="00D74517" w:rsidRDefault="00F93E78" w:rsidP="00245C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даними відділу охорони здоров’я Гайсинської міської ради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дітей в багатодітних родинах,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1463</w:t>
            </w:r>
          </w:p>
        </w:tc>
        <w:tc>
          <w:tcPr>
            <w:tcW w:w="3544" w:type="dxa"/>
          </w:tcPr>
          <w:p w:rsidR="00F93E78" w:rsidRPr="00D74517" w:rsidRDefault="00F93E78" w:rsidP="00245C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даними відділу соціального захисту Гайсинської міської ради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К-сть пенсіонерів всього,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 ч. місто</w:t>
            </w:r>
          </w:p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село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12091</w:t>
            </w:r>
          </w:p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6651</w:t>
            </w:r>
          </w:p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5440</w:t>
            </w:r>
          </w:p>
        </w:tc>
        <w:tc>
          <w:tcPr>
            <w:tcW w:w="3544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даними ПФУ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К-сть пільговиків всього,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1697</w:t>
            </w:r>
          </w:p>
        </w:tc>
        <w:tc>
          <w:tcPr>
            <w:tcW w:w="3544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даними ПФУ</w:t>
            </w: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коефіцієнта пільгового населення для приміського перевезення</w:t>
            </w:r>
          </w:p>
        </w:tc>
        <w:tc>
          <w:tcPr>
            <w:tcW w:w="1701" w:type="dxa"/>
          </w:tcPr>
          <w:p w:rsidR="00F93E78" w:rsidRDefault="00F93E78" w:rsidP="00F93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1697+1463+5440 = 8600</w:t>
            </w:r>
          </w:p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8600/41284=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0,21</w:t>
            </w:r>
          </w:p>
        </w:tc>
        <w:tc>
          <w:tcPr>
            <w:tcW w:w="3544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3E78" w:rsidTr="00245CAB">
        <w:tc>
          <w:tcPr>
            <w:tcW w:w="98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коефіцієнта пільгового населення для міського перевезення</w:t>
            </w:r>
          </w:p>
        </w:tc>
        <w:tc>
          <w:tcPr>
            <w:tcW w:w="1701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1697+1463+1207 = 4367</w:t>
            </w:r>
          </w:p>
          <w:p w:rsidR="00F93E78" w:rsidRDefault="00F93E78" w:rsidP="0024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4367/41284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0,11</w:t>
            </w:r>
          </w:p>
        </w:tc>
        <w:tc>
          <w:tcPr>
            <w:tcW w:w="3544" w:type="dxa"/>
          </w:tcPr>
          <w:p w:rsidR="00F93E78" w:rsidRDefault="00F93E78" w:rsidP="0024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3E78" w:rsidRDefault="00F93E78" w:rsidP="00F93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3E78" w:rsidRPr="003F19BC" w:rsidRDefault="00F93E78" w:rsidP="00F93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19BC">
        <w:rPr>
          <w:rFonts w:ascii="Times New Roman" w:hAnsi="Times New Roman" w:cs="Times New Roman"/>
          <w:sz w:val="28"/>
          <w:szCs w:val="28"/>
          <w:lang w:val="uk-UA"/>
        </w:rPr>
        <w:t xml:space="preserve">    Начальник відділу                        ___________         Марина ВНУЧЕНКО</w:t>
      </w:r>
    </w:p>
    <w:p w:rsidR="00F93E78" w:rsidRDefault="00F93E78" w:rsidP="00F93E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19BC">
        <w:rPr>
          <w:rFonts w:ascii="Times New Roman" w:hAnsi="Times New Roman" w:cs="Times New Roman"/>
          <w:sz w:val="28"/>
          <w:szCs w:val="28"/>
          <w:lang w:val="uk-UA"/>
        </w:rPr>
        <w:t xml:space="preserve">    Головний спеціаліст                     ___________         Тетяна КУШНІР</w:t>
      </w:r>
    </w:p>
    <w:p w:rsidR="00F93E78" w:rsidRDefault="00F93E78" w:rsidP="00F93E78">
      <w:pPr>
        <w:rPr>
          <w:lang w:val="uk-UA"/>
        </w:rPr>
      </w:pPr>
    </w:p>
    <w:p w:rsidR="00D655F3" w:rsidRPr="00CC4616" w:rsidRDefault="00794817">
      <w:pPr>
        <w:rPr>
          <w:sz w:val="24"/>
          <w:szCs w:val="24"/>
        </w:rPr>
      </w:pPr>
      <w:r>
        <w:rPr>
          <w:sz w:val="28"/>
          <w:szCs w:val="28"/>
          <w:lang w:val="uk-UA"/>
        </w:rPr>
        <w:t>06</w:t>
      </w:r>
      <w:r w:rsidR="00EF6B45">
        <w:rPr>
          <w:sz w:val="28"/>
          <w:szCs w:val="28"/>
          <w:lang w:val="uk-UA"/>
        </w:rPr>
        <w:t>.02</w:t>
      </w:r>
      <w:r w:rsidR="00F93E78">
        <w:rPr>
          <w:sz w:val="28"/>
          <w:szCs w:val="28"/>
          <w:lang w:val="uk-UA"/>
        </w:rPr>
        <w:t>.202</w:t>
      </w:r>
      <w:r w:rsidR="00EF6B45">
        <w:rPr>
          <w:sz w:val="28"/>
          <w:szCs w:val="28"/>
          <w:lang w:val="uk-UA"/>
        </w:rPr>
        <w:t>5</w:t>
      </w:r>
      <w:r w:rsidR="00F93E78">
        <w:rPr>
          <w:sz w:val="28"/>
          <w:szCs w:val="28"/>
          <w:lang w:val="uk-UA"/>
        </w:rPr>
        <w:t xml:space="preserve"> р.</w:t>
      </w:r>
    </w:p>
    <w:sectPr w:rsidR="00D655F3" w:rsidRPr="00CC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78"/>
    <w:rsid w:val="00794817"/>
    <w:rsid w:val="00CC4616"/>
    <w:rsid w:val="00D655F3"/>
    <w:rsid w:val="00EF6B45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EB8C-B56E-440D-B4AB-D099DE3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2025-02-07T09:57:00Z</cp:lastPrinted>
  <dcterms:created xsi:type="dcterms:W3CDTF">2025-02-06T13:10:00Z</dcterms:created>
  <dcterms:modified xsi:type="dcterms:W3CDTF">2025-02-07T09:57:00Z</dcterms:modified>
</cp:coreProperties>
</file>