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CFF0" w14:textId="3FE9A359" w:rsidR="00FD129E" w:rsidRPr="00C47B02" w:rsidRDefault="00901EE4" w:rsidP="00C47B02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36"/>
          <w:szCs w:val="36"/>
        </w:rPr>
      </w:pPr>
      <w:r w:rsidRPr="00D66012">
        <w:rPr>
          <w:b/>
          <w:sz w:val="28"/>
          <w:szCs w:val="28"/>
        </w:rPr>
        <w:t xml:space="preserve">                                           </w:t>
      </w:r>
      <w:r w:rsidR="00FD129E">
        <w:rPr>
          <w:b/>
          <w:sz w:val="28"/>
          <w:szCs w:val="28"/>
        </w:rPr>
        <w:tab/>
      </w:r>
      <w:r w:rsidR="00FD129E">
        <w:rPr>
          <w:b/>
          <w:sz w:val="28"/>
          <w:szCs w:val="28"/>
        </w:rPr>
        <w:tab/>
      </w:r>
      <w:r w:rsidR="00A7212A">
        <w:rPr>
          <w:b/>
          <w:sz w:val="36"/>
          <w:szCs w:val="36"/>
        </w:rPr>
        <w:t xml:space="preserve"> </w:t>
      </w:r>
      <w:bookmarkStart w:id="0" w:name="_GoBack"/>
      <w:bookmarkEnd w:id="0"/>
    </w:p>
    <w:p w14:paraId="6647DE0E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29309300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364E1A13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740FFE3F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393CB1A7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6573C607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5AED5EEF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7DFF4B72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49C75A26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700BF0AD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14EB3BC5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5DB63627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1E1AACE8" w14:textId="77777777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28"/>
          <w:szCs w:val="28"/>
        </w:rPr>
      </w:pPr>
    </w:p>
    <w:p w14:paraId="4E85FBA1" w14:textId="77777777" w:rsidR="00FD129E" w:rsidRP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36"/>
          <w:szCs w:val="36"/>
        </w:rPr>
      </w:pPr>
    </w:p>
    <w:p w14:paraId="4DFC8C78" w14:textId="3D424E3A" w:rsidR="00FD129E" w:rsidRDefault="00FD129E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36"/>
          <w:szCs w:val="36"/>
        </w:rPr>
      </w:pPr>
    </w:p>
    <w:p w14:paraId="33BFCBA1" w14:textId="6404AE90" w:rsidR="00C47B02" w:rsidRDefault="00C47B02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36"/>
          <w:szCs w:val="36"/>
        </w:rPr>
      </w:pPr>
    </w:p>
    <w:p w14:paraId="22A9BF21" w14:textId="77777777" w:rsidR="00C47B02" w:rsidRPr="00FD129E" w:rsidRDefault="00C47B02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36"/>
          <w:szCs w:val="36"/>
        </w:rPr>
      </w:pPr>
    </w:p>
    <w:p w14:paraId="30B16CA4" w14:textId="5DBE92FB" w:rsidR="00901EE4" w:rsidRPr="00FD129E" w:rsidRDefault="00901EE4" w:rsidP="00063F90">
      <w:pPr>
        <w:tabs>
          <w:tab w:val="left" w:pos="567"/>
          <w:tab w:val="left" w:pos="993"/>
          <w:tab w:val="left" w:pos="2977"/>
          <w:tab w:val="center" w:pos="4819"/>
          <w:tab w:val="left" w:pos="7690"/>
        </w:tabs>
        <w:ind w:firstLine="567"/>
        <w:jc w:val="center"/>
        <w:rPr>
          <w:b/>
          <w:sz w:val="48"/>
          <w:szCs w:val="48"/>
        </w:rPr>
      </w:pPr>
      <w:r w:rsidRPr="00FD129E">
        <w:rPr>
          <w:b/>
          <w:sz w:val="48"/>
          <w:szCs w:val="48"/>
        </w:rPr>
        <w:t xml:space="preserve"> Порядок денний                                      </w:t>
      </w:r>
    </w:p>
    <w:p w14:paraId="21A1AF6A" w14:textId="1B7E9DF1" w:rsidR="00901EE4" w:rsidRPr="00FD129E" w:rsidRDefault="00901EE4" w:rsidP="00063F90">
      <w:pPr>
        <w:pStyle w:val="a4"/>
        <w:tabs>
          <w:tab w:val="left" w:pos="709"/>
          <w:tab w:val="left" w:pos="993"/>
          <w:tab w:val="left" w:pos="297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D129E">
        <w:rPr>
          <w:rFonts w:ascii="Times New Roman" w:hAnsi="Times New Roman" w:cs="Times New Roman"/>
          <w:b/>
          <w:sz w:val="48"/>
          <w:szCs w:val="48"/>
        </w:rPr>
        <w:t>8</w:t>
      </w:r>
      <w:r w:rsidR="000908E6" w:rsidRPr="00FD129E">
        <w:rPr>
          <w:rFonts w:ascii="Times New Roman" w:hAnsi="Times New Roman" w:cs="Times New Roman"/>
          <w:b/>
          <w:sz w:val="48"/>
          <w:szCs w:val="48"/>
        </w:rPr>
        <w:t>1</w:t>
      </w:r>
      <w:r w:rsidRPr="00FD129E">
        <w:rPr>
          <w:rFonts w:ascii="Times New Roman" w:hAnsi="Times New Roman" w:cs="Times New Roman"/>
          <w:b/>
          <w:sz w:val="48"/>
          <w:szCs w:val="48"/>
        </w:rPr>
        <w:t xml:space="preserve"> чергової сесії 8 скликання</w:t>
      </w:r>
    </w:p>
    <w:p w14:paraId="52D33532" w14:textId="519A5779" w:rsidR="00901EE4" w:rsidRPr="00FD129E" w:rsidRDefault="000908E6" w:rsidP="00063F90">
      <w:pPr>
        <w:tabs>
          <w:tab w:val="left" w:pos="709"/>
          <w:tab w:val="left" w:pos="993"/>
          <w:tab w:val="left" w:pos="4140"/>
          <w:tab w:val="left" w:pos="4242"/>
        </w:tabs>
        <w:ind w:firstLine="567"/>
        <w:jc w:val="center"/>
        <w:rPr>
          <w:b/>
          <w:sz w:val="48"/>
          <w:szCs w:val="48"/>
        </w:rPr>
      </w:pPr>
      <w:r w:rsidRPr="00FD129E">
        <w:rPr>
          <w:b/>
          <w:sz w:val="48"/>
          <w:szCs w:val="48"/>
        </w:rPr>
        <w:t>1</w:t>
      </w:r>
      <w:r w:rsidR="00901EE4" w:rsidRPr="00FD129E">
        <w:rPr>
          <w:b/>
          <w:sz w:val="48"/>
          <w:szCs w:val="48"/>
        </w:rPr>
        <w:t xml:space="preserve">8 </w:t>
      </w:r>
      <w:r w:rsidRPr="00FD129E">
        <w:rPr>
          <w:b/>
          <w:sz w:val="48"/>
          <w:szCs w:val="48"/>
        </w:rPr>
        <w:t xml:space="preserve">квітня </w:t>
      </w:r>
      <w:r w:rsidR="00901EE4" w:rsidRPr="00FD129E">
        <w:rPr>
          <w:b/>
          <w:sz w:val="48"/>
          <w:szCs w:val="48"/>
        </w:rPr>
        <w:t>2025 року</w:t>
      </w:r>
    </w:p>
    <w:p w14:paraId="3C5F57A0" w14:textId="49677AC0" w:rsidR="00901EE4" w:rsidRPr="00FD129E" w:rsidRDefault="00901EE4" w:rsidP="00A53BE0">
      <w:pPr>
        <w:tabs>
          <w:tab w:val="left" w:pos="993"/>
        </w:tabs>
        <w:spacing w:line="216" w:lineRule="auto"/>
        <w:ind w:firstLine="567"/>
        <w:jc w:val="both"/>
        <w:rPr>
          <w:sz w:val="48"/>
          <w:szCs w:val="48"/>
        </w:rPr>
      </w:pPr>
    </w:p>
    <w:p w14:paraId="21DCF1AB" w14:textId="342FDF66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2B9A2153" w14:textId="4C5AC4B4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51391025" w14:textId="3C0ABFE2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03700FC8" w14:textId="11A25C19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1CB3EA8C" w14:textId="1F1F6CD7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139F257C" w14:textId="4EABA3D5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29B90403" w14:textId="04FE7DC9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322C3ECB" w14:textId="6E506600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1D65FE9F" w14:textId="0965627C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117FE659" w14:textId="3B4B528F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3536CE89" w14:textId="65160F48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1A552323" w14:textId="77777777" w:rsidR="00C47B02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587C078B" w14:textId="1B50976E" w:rsidR="00FD129E" w:rsidRDefault="00FD129E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7DCE1D64" w14:textId="674A7BA3" w:rsidR="00C47B02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2F76153A" w14:textId="77777777" w:rsidR="00C47B02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sz w:val="40"/>
          <w:szCs w:val="40"/>
        </w:rPr>
      </w:pPr>
    </w:p>
    <w:p w14:paraId="495980A3" w14:textId="65085D4B" w:rsidR="00E9558D" w:rsidRPr="00ED618F" w:rsidRDefault="00236B88" w:rsidP="00A53BE0">
      <w:pPr>
        <w:pStyle w:val="a3"/>
        <w:numPr>
          <w:ilvl w:val="0"/>
          <w:numId w:val="9"/>
        </w:numPr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sz w:val="32"/>
          <w:szCs w:val="32"/>
          <w:lang w:val="uk-UA"/>
        </w:rPr>
      </w:pPr>
      <w:bookmarkStart w:id="1" w:name="_Hlk190417962"/>
      <w:r w:rsidRPr="00ED618F">
        <w:rPr>
          <w:rFonts w:ascii="Times New Roman" w:hAnsi="Times New Roman"/>
          <w:bCs/>
          <w:sz w:val="32"/>
          <w:szCs w:val="32"/>
          <w:lang w:val="uk-UA"/>
        </w:rPr>
        <w:lastRenderedPageBreak/>
        <w:t xml:space="preserve">Про затвердження Програми </w:t>
      </w:r>
      <w:bookmarkEnd w:id="1"/>
      <w:r w:rsidR="00761AF7" w:rsidRPr="00ED618F">
        <w:rPr>
          <w:rFonts w:ascii="Times New Roman" w:hAnsi="Times New Roman"/>
          <w:bCs/>
          <w:sz w:val="32"/>
          <w:szCs w:val="32"/>
          <w:lang w:val="uk-UA"/>
        </w:rPr>
        <w:t xml:space="preserve">по забезпеченню безперешкодного доступу осіб з обмеженими фізичними можливостями та інших маломобільних груп населення до закладу освіти </w:t>
      </w:r>
      <w:r w:rsidR="00876046" w:rsidRPr="00ED618F">
        <w:rPr>
          <w:rFonts w:ascii="Times New Roman" w:hAnsi="Times New Roman"/>
          <w:bCs/>
          <w:sz w:val="32"/>
          <w:szCs w:val="32"/>
          <w:lang w:val="uk-UA"/>
        </w:rPr>
        <w:t>«</w:t>
      </w:r>
      <w:r w:rsidR="00761AF7" w:rsidRPr="00ED618F">
        <w:rPr>
          <w:rFonts w:ascii="Times New Roman" w:hAnsi="Times New Roman"/>
          <w:bCs/>
          <w:sz w:val="32"/>
          <w:szCs w:val="32"/>
          <w:lang w:val="uk-UA"/>
        </w:rPr>
        <w:t>Гайсинський медичний фаховий коледж</w:t>
      </w:r>
      <w:r w:rsidR="00876046" w:rsidRPr="00ED618F">
        <w:rPr>
          <w:rFonts w:ascii="Times New Roman" w:hAnsi="Times New Roman"/>
          <w:bCs/>
          <w:sz w:val="32"/>
          <w:szCs w:val="32"/>
          <w:lang w:val="uk-UA"/>
        </w:rPr>
        <w:t>»</w:t>
      </w:r>
      <w:r w:rsidR="00761AF7" w:rsidRPr="00ED618F">
        <w:rPr>
          <w:rFonts w:ascii="Times New Roman" w:hAnsi="Times New Roman"/>
          <w:bCs/>
          <w:sz w:val="32"/>
          <w:szCs w:val="32"/>
          <w:lang w:val="uk-UA"/>
        </w:rPr>
        <w:t xml:space="preserve"> на 2025 рік</w:t>
      </w:r>
      <w:r w:rsidRPr="00ED618F">
        <w:rPr>
          <w:rFonts w:ascii="Times New Roman" w:hAnsi="Times New Roman"/>
          <w:sz w:val="32"/>
          <w:szCs w:val="32"/>
          <w:lang w:val="uk-UA"/>
        </w:rPr>
        <w:t>.</w:t>
      </w:r>
    </w:p>
    <w:p w14:paraId="5AFC7AAC" w14:textId="03EDBBB5" w:rsidR="00E9558D" w:rsidRPr="00ED618F" w:rsidRDefault="00E9558D" w:rsidP="00A53BE0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993"/>
          <w:tab w:val="left" w:pos="1134"/>
        </w:tabs>
        <w:spacing w:line="216" w:lineRule="auto"/>
        <w:ind w:left="0" w:firstLine="567"/>
        <w:jc w:val="both"/>
        <w:rPr>
          <w:rFonts w:ascii="Times New Roman" w:hAnsi="Times New Roman"/>
          <w:snapToGrid w:val="0"/>
          <w:sz w:val="32"/>
          <w:szCs w:val="32"/>
        </w:rPr>
      </w:pPr>
      <w:r w:rsidRPr="00ED618F">
        <w:rPr>
          <w:rFonts w:ascii="Times New Roman" w:hAnsi="Times New Roman"/>
          <w:sz w:val="32"/>
          <w:szCs w:val="32"/>
        </w:rPr>
        <w:t xml:space="preserve">Про </w:t>
      </w:r>
      <w:proofErr w:type="spellStart"/>
      <w:r w:rsidRPr="00ED618F">
        <w:rPr>
          <w:rFonts w:ascii="Times New Roman" w:hAnsi="Times New Roman"/>
          <w:sz w:val="32"/>
          <w:szCs w:val="32"/>
        </w:rPr>
        <w:t>затвердження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основних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заходів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комплексної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proofErr w:type="gramStart"/>
      <w:r w:rsidRPr="00ED618F">
        <w:rPr>
          <w:rFonts w:ascii="Times New Roman" w:hAnsi="Times New Roman"/>
          <w:sz w:val="32"/>
          <w:szCs w:val="32"/>
        </w:rPr>
        <w:t>програми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r w:rsidRPr="00ED618F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соціального</w:t>
      </w:r>
      <w:proofErr w:type="spellEnd"/>
      <w:proofErr w:type="gram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захисту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населення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Гайсинської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міської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ради «</w:t>
      </w:r>
      <w:proofErr w:type="spellStart"/>
      <w:r w:rsidRPr="00ED618F">
        <w:rPr>
          <w:rFonts w:ascii="Times New Roman" w:hAnsi="Times New Roman"/>
          <w:sz w:val="32"/>
          <w:szCs w:val="32"/>
        </w:rPr>
        <w:t>Турбота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» на 2022-2025 роки  в </w:t>
      </w:r>
      <w:proofErr w:type="spellStart"/>
      <w:r w:rsidRPr="00ED618F">
        <w:rPr>
          <w:rFonts w:ascii="Times New Roman" w:hAnsi="Times New Roman"/>
          <w:sz w:val="32"/>
          <w:szCs w:val="32"/>
        </w:rPr>
        <w:t>новій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редакції</w:t>
      </w:r>
      <w:proofErr w:type="spellEnd"/>
      <w:r w:rsidR="00A1670D" w:rsidRPr="00ED618F">
        <w:rPr>
          <w:rFonts w:ascii="Times New Roman" w:hAnsi="Times New Roman"/>
          <w:sz w:val="32"/>
          <w:szCs w:val="32"/>
        </w:rPr>
        <w:t>.</w:t>
      </w:r>
    </w:p>
    <w:p w14:paraId="145D0A81" w14:textId="7FCE4A0C" w:rsidR="00A1670D" w:rsidRPr="00ED618F" w:rsidRDefault="00811E16" w:rsidP="00A53BE0">
      <w:pPr>
        <w:pStyle w:val="a4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napToGrid w:val="0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затвердження Порядку надання одноразової грошової допомоги мобілізованим громадянам і напрямів реалізації та заходів Комплексної програми ветеранів війни, Захисників і Захисниць України, членів їх сімей та членів сімей загиблих (померлих) ветеранів війни, Захисників і Захисниць України на 2025 рік в новій редакції.</w:t>
      </w:r>
    </w:p>
    <w:p w14:paraId="27FBAD4A" w14:textId="7F3FE87E" w:rsidR="0042424B" w:rsidRPr="00ED618F" w:rsidRDefault="0042424B" w:rsidP="00A53BE0">
      <w:pPr>
        <w:pStyle w:val="a4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napToGrid w:val="0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 xml:space="preserve">Про </w:t>
      </w:r>
      <w:r w:rsidR="00D4176D" w:rsidRPr="00ED618F">
        <w:rPr>
          <w:rFonts w:ascii="Times New Roman" w:hAnsi="Times New Roman" w:cs="Times New Roman"/>
          <w:sz w:val="32"/>
          <w:szCs w:val="32"/>
        </w:rPr>
        <w:t>внесення змін до Програми розвитку та удосконалення системи роботи органів місцевого самоврядування на 2022-2025 роки.</w:t>
      </w:r>
    </w:p>
    <w:p w14:paraId="51C71957" w14:textId="27AB204F" w:rsidR="00504DEA" w:rsidRPr="00ED618F" w:rsidRDefault="00504DEA" w:rsidP="00A53BE0">
      <w:pPr>
        <w:pStyle w:val="a4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napToGrid w:val="0"/>
          <w:sz w:val="32"/>
          <w:szCs w:val="32"/>
        </w:rPr>
      </w:pPr>
      <w:bookmarkStart w:id="2" w:name="_Hlk185253977"/>
      <w:r w:rsidRPr="00ED618F">
        <w:rPr>
          <w:rFonts w:ascii="Times New Roman" w:hAnsi="Times New Roman" w:cs="Times New Roman"/>
          <w:bCs/>
          <w:color w:val="000000"/>
          <w:spacing w:val="-4"/>
          <w:sz w:val="32"/>
          <w:szCs w:val="32"/>
        </w:rPr>
        <w:t>Про</w:t>
      </w:r>
      <w:r w:rsidRPr="00ED618F">
        <w:rPr>
          <w:rFonts w:ascii="Times New Roman" w:hAnsi="Times New Roman" w:cs="Times New Roman"/>
          <w:bCs/>
          <w:sz w:val="32"/>
          <w:szCs w:val="32"/>
        </w:rPr>
        <w:t xml:space="preserve"> внесення змін до Програми «Організаційне, інформаційно-аналітичне та матеріально-технічне забезпечення діяльності міської ради» на 2022-2025 роки</w:t>
      </w:r>
      <w:bookmarkEnd w:id="2"/>
      <w:r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6A0F483C" w14:textId="77777777" w:rsidR="00A1670D" w:rsidRPr="00ED618F" w:rsidRDefault="00A1670D" w:rsidP="00A53BE0">
      <w:pPr>
        <w:pStyle w:val="a4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after="0" w:line="216" w:lineRule="auto"/>
        <w:ind w:left="0" w:firstLine="567"/>
        <w:jc w:val="both"/>
        <w:outlineLvl w:val="2"/>
        <w:rPr>
          <w:rFonts w:ascii="Times New Roman" w:hAnsi="Times New Roman" w:cs="Times New Roman"/>
          <w:sz w:val="32"/>
          <w:szCs w:val="32"/>
        </w:rPr>
      </w:pPr>
      <w:bookmarkStart w:id="3" w:name="_Hlk185255692"/>
      <w:r w:rsidRPr="00ED618F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 xml:space="preserve">Про внесення змін до </w:t>
      </w:r>
      <w:r w:rsidRPr="00ED618F">
        <w:rPr>
          <w:rFonts w:ascii="Times New Roman" w:hAnsi="Times New Roman" w:cs="Times New Roman"/>
          <w:bCs/>
          <w:sz w:val="32"/>
          <w:szCs w:val="32"/>
        </w:rPr>
        <w:t>Програми «Розвитку освіти Гайсинської міської територіальної громади» на 2021-2025 роки</w:t>
      </w:r>
      <w:bookmarkEnd w:id="3"/>
      <w:r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2D1611DA" w14:textId="3BC10183" w:rsidR="00901EE4" w:rsidRPr="00ED618F" w:rsidRDefault="00901EE4" w:rsidP="00A53BE0">
      <w:pPr>
        <w:pStyle w:val="a4"/>
        <w:widowControl w:val="0"/>
        <w:numPr>
          <w:ilvl w:val="0"/>
          <w:numId w:val="9"/>
        </w:numPr>
        <w:tabs>
          <w:tab w:val="left" w:pos="993"/>
        </w:tabs>
        <w:spacing w:after="0" w:line="216" w:lineRule="auto"/>
        <w:ind w:left="0" w:right="23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внесення змін до Комплексної програми розвитку культури та духовного відродження на 2021-2025 роки</w:t>
      </w:r>
      <w:r w:rsidRPr="00ED618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14:paraId="078FF3F9" w14:textId="3D50D196" w:rsidR="00901EE4" w:rsidRPr="00ED618F" w:rsidRDefault="00901EE4" w:rsidP="00A53BE0">
      <w:pPr>
        <w:pStyle w:val="a3"/>
        <w:numPr>
          <w:ilvl w:val="0"/>
          <w:numId w:val="9"/>
        </w:numPr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sz w:val="32"/>
          <w:szCs w:val="32"/>
          <w:lang w:val="uk-UA"/>
        </w:rPr>
      </w:pPr>
      <w:r w:rsidRPr="00ED618F">
        <w:rPr>
          <w:rFonts w:ascii="Times New Roman" w:hAnsi="Times New Roman"/>
          <w:sz w:val="32"/>
          <w:szCs w:val="32"/>
          <w:lang w:val="uk-UA"/>
        </w:rPr>
        <w:t xml:space="preserve">Про внесення змін до </w:t>
      </w:r>
      <w:r w:rsidRPr="00ED618F">
        <w:rPr>
          <w:rFonts w:ascii="Times New Roman" w:hAnsi="Times New Roman"/>
          <w:spacing w:val="-11"/>
          <w:sz w:val="32"/>
          <w:szCs w:val="32"/>
          <w:lang w:val="uk-UA"/>
        </w:rPr>
        <w:t>Програми «Національно та військово-патріотичного виховання дітей та молоді та підготовки молоді до військової служби, рекламування та пропагування військової служби за контрактом у Збройних Силах України» на 2021-2025 роки.</w:t>
      </w:r>
    </w:p>
    <w:p w14:paraId="6D455519" w14:textId="02DE8C6A" w:rsidR="001B57BE" w:rsidRPr="00ED618F" w:rsidRDefault="001B57BE" w:rsidP="00A53BE0">
      <w:pPr>
        <w:pStyle w:val="a3"/>
        <w:numPr>
          <w:ilvl w:val="0"/>
          <w:numId w:val="9"/>
        </w:numPr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sz w:val="32"/>
          <w:szCs w:val="32"/>
          <w:lang w:val="uk-UA"/>
        </w:rPr>
      </w:pPr>
      <w:bookmarkStart w:id="4" w:name="_Hlk185255180"/>
      <w:r w:rsidRPr="00ED618F">
        <w:rPr>
          <w:rFonts w:ascii="Times New Roman" w:hAnsi="Times New Roman"/>
          <w:sz w:val="32"/>
          <w:szCs w:val="32"/>
        </w:rPr>
        <w:t xml:space="preserve">Про </w:t>
      </w:r>
      <w:proofErr w:type="spellStart"/>
      <w:r w:rsidRPr="00ED618F">
        <w:rPr>
          <w:rFonts w:ascii="Times New Roman" w:hAnsi="Times New Roman"/>
          <w:sz w:val="32"/>
          <w:szCs w:val="32"/>
        </w:rPr>
        <w:t>внесення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змін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до </w:t>
      </w:r>
      <w:proofErr w:type="spellStart"/>
      <w:r w:rsidRPr="00ED618F">
        <w:rPr>
          <w:rFonts w:ascii="Times New Roman" w:hAnsi="Times New Roman"/>
          <w:sz w:val="32"/>
          <w:szCs w:val="32"/>
        </w:rPr>
        <w:t>Комплексної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програми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розвитку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фізичної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sz w:val="32"/>
          <w:szCs w:val="32"/>
        </w:rPr>
        <w:t>культури</w:t>
      </w:r>
      <w:proofErr w:type="spellEnd"/>
      <w:r w:rsidRPr="00ED618F">
        <w:rPr>
          <w:rFonts w:ascii="Times New Roman" w:hAnsi="Times New Roman"/>
          <w:sz w:val="32"/>
          <w:szCs w:val="32"/>
        </w:rPr>
        <w:t xml:space="preserve"> і спорту на 2021-2025 роки</w:t>
      </w:r>
      <w:bookmarkEnd w:id="4"/>
      <w:r w:rsidR="0037567B" w:rsidRPr="00ED618F">
        <w:rPr>
          <w:rFonts w:ascii="Times New Roman" w:hAnsi="Times New Roman"/>
          <w:sz w:val="32"/>
          <w:szCs w:val="32"/>
          <w:lang w:val="uk-UA"/>
        </w:rPr>
        <w:t>.</w:t>
      </w:r>
    </w:p>
    <w:p w14:paraId="616E3C44" w14:textId="4E4B178E" w:rsidR="006C0DF1" w:rsidRPr="00ED618F" w:rsidRDefault="00805689" w:rsidP="00A53BE0">
      <w:pPr>
        <w:pStyle w:val="a3"/>
        <w:numPr>
          <w:ilvl w:val="0"/>
          <w:numId w:val="9"/>
        </w:numPr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sz w:val="32"/>
          <w:szCs w:val="32"/>
          <w:lang w:val="uk-UA"/>
        </w:rPr>
      </w:pPr>
      <w:bookmarkStart w:id="5" w:name="_Hlk195189362"/>
      <w:r w:rsidRPr="00ED618F">
        <w:rPr>
          <w:rFonts w:ascii="Times New Roman" w:hAnsi="Times New Roman"/>
          <w:spacing w:val="-11"/>
          <w:sz w:val="32"/>
          <w:szCs w:val="32"/>
          <w:lang w:val="uk-UA"/>
        </w:rPr>
        <w:t>Про внесення змін до Програми «Реконструкція, ремонт та утримання вулиць і доріг» Гайсинської міської територіальної громади на 2022-2025 роки</w:t>
      </w:r>
      <w:bookmarkEnd w:id="5"/>
      <w:r w:rsidRPr="00ED618F">
        <w:rPr>
          <w:rFonts w:ascii="Times New Roman" w:hAnsi="Times New Roman"/>
          <w:spacing w:val="-11"/>
          <w:sz w:val="32"/>
          <w:szCs w:val="32"/>
          <w:lang w:val="uk-UA"/>
        </w:rPr>
        <w:t>.</w:t>
      </w:r>
      <w:bookmarkStart w:id="6" w:name="_Hlk190419571"/>
    </w:p>
    <w:p w14:paraId="31D3777B" w14:textId="23DA34B3" w:rsidR="00AC0B0C" w:rsidRPr="00ED618F" w:rsidRDefault="00AC0B0C" w:rsidP="00A53BE0">
      <w:pPr>
        <w:pStyle w:val="a3"/>
        <w:numPr>
          <w:ilvl w:val="0"/>
          <w:numId w:val="9"/>
        </w:numPr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  <w:bookmarkStart w:id="7" w:name="_Hlk190418113"/>
      <w:r w:rsidRPr="00ED618F">
        <w:rPr>
          <w:rFonts w:ascii="Times New Roman" w:hAnsi="Times New Roman"/>
          <w:bCs/>
          <w:sz w:val="32"/>
          <w:szCs w:val="32"/>
        </w:rPr>
        <w:t xml:space="preserve">Про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внесення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змін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до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програми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«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Благоустрій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»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населених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пунктів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Гайсинської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міської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територіальної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/>
          <w:bCs/>
          <w:sz w:val="32"/>
          <w:szCs w:val="32"/>
        </w:rPr>
        <w:t>громади</w:t>
      </w:r>
      <w:proofErr w:type="spellEnd"/>
      <w:r w:rsidRPr="00ED618F">
        <w:rPr>
          <w:rFonts w:ascii="Times New Roman" w:hAnsi="Times New Roman"/>
          <w:bCs/>
          <w:sz w:val="32"/>
          <w:szCs w:val="32"/>
        </w:rPr>
        <w:t xml:space="preserve"> на 2022-2025 роки</w:t>
      </w:r>
      <w:bookmarkEnd w:id="7"/>
      <w:r w:rsidRPr="00ED618F">
        <w:rPr>
          <w:rFonts w:ascii="Times New Roman" w:hAnsi="Times New Roman"/>
          <w:bCs/>
          <w:sz w:val="32"/>
          <w:szCs w:val="32"/>
          <w:lang w:val="uk-UA"/>
        </w:rPr>
        <w:t>.</w:t>
      </w:r>
    </w:p>
    <w:p w14:paraId="4227D445" w14:textId="26E20A1C" w:rsidR="00A1670D" w:rsidRPr="00ED618F" w:rsidRDefault="00A1670D" w:rsidP="00A53BE0">
      <w:pPr>
        <w:pStyle w:val="a4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8" w:name="_Hlk177368591"/>
      <w:r w:rsidRPr="00ED618F">
        <w:rPr>
          <w:rFonts w:ascii="Times New Roman" w:hAnsi="Times New Roman" w:cs="Times New Roman"/>
          <w:spacing w:val="-4"/>
          <w:sz w:val="32"/>
          <w:szCs w:val="32"/>
        </w:rPr>
        <w:t>Про</w:t>
      </w:r>
      <w:r w:rsidRPr="00ED618F">
        <w:rPr>
          <w:rFonts w:ascii="Times New Roman" w:hAnsi="Times New Roman" w:cs="Times New Roman"/>
          <w:sz w:val="32"/>
          <w:szCs w:val="32"/>
        </w:rPr>
        <w:t xml:space="preserve"> внесення змін до Програми фінансової підтримки Комунального некомерційного підприємства «Гайсинська центральна районна лікарня Гайсинської міської ради» на 2021-2025 роки</w:t>
      </w:r>
      <w:bookmarkEnd w:id="8"/>
      <w:r w:rsidRPr="00ED618F">
        <w:rPr>
          <w:rFonts w:ascii="Times New Roman" w:hAnsi="Times New Roman" w:cs="Times New Roman"/>
          <w:sz w:val="32"/>
          <w:szCs w:val="32"/>
        </w:rPr>
        <w:t>.</w:t>
      </w:r>
    </w:p>
    <w:p w14:paraId="48AA889F" w14:textId="61FAB90B" w:rsidR="0008399C" w:rsidRPr="00ED618F" w:rsidRDefault="0008399C" w:rsidP="00A53BE0">
      <w:pPr>
        <w:pStyle w:val="a4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9" w:name="_Hlk195189439"/>
      <w:r w:rsidRPr="00ED618F">
        <w:rPr>
          <w:rFonts w:ascii="Times New Roman" w:hAnsi="Times New Roman" w:cs="Times New Roman"/>
          <w:sz w:val="32"/>
          <w:szCs w:val="32"/>
        </w:rPr>
        <w:t>Про внесення змін до Комплексної правоохоронної програми Гайсинської територіальної громади Гайсинського району на 2023-2025 роки</w:t>
      </w:r>
      <w:bookmarkEnd w:id="9"/>
      <w:r w:rsidRPr="00ED618F">
        <w:rPr>
          <w:rFonts w:ascii="Times New Roman" w:hAnsi="Times New Roman" w:cs="Times New Roman"/>
          <w:sz w:val="32"/>
          <w:szCs w:val="32"/>
        </w:rPr>
        <w:t>.</w:t>
      </w:r>
    </w:p>
    <w:p w14:paraId="59DCA1AF" w14:textId="23C5882D" w:rsidR="006C0DF1" w:rsidRPr="00ED618F" w:rsidRDefault="006C0DF1" w:rsidP="00A53BE0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16" w:lineRule="auto"/>
        <w:ind w:left="0" w:firstLine="567"/>
        <w:jc w:val="both"/>
        <w:rPr>
          <w:rFonts w:ascii="Times New Roman" w:hAnsi="Times New Roman"/>
          <w:sz w:val="32"/>
          <w:szCs w:val="32"/>
          <w:lang w:val="uk-UA"/>
        </w:rPr>
      </w:pPr>
      <w:bookmarkStart w:id="10" w:name="_Hlk195189488"/>
      <w:r w:rsidRPr="00ED618F">
        <w:rPr>
          <w:rFonts w:ascii="Times New Roman" w:hAnsi="Times New Roman"/>
          <w:sz w:val="32"/>
          <w:szCs w:val="32"/>
          <w:lang w:val="uk-UA"/>
        </w:rPr>
        <w:t xml:space="preserve">Про передачу міжбюджетних трансфертів з бюджету Гайсинської міської територіальної громади у вигляді </w:t>
      </w:r>
      <w:r w:rsidR="00B54A1A" w:rsidRPr="00ED618F">
        <w:rPr>
          <w:rFonts w:ascii="Times New Roman" w:hAnsi="Times New Roman"/>
          <w:sz w:val="32"/>
          <w:szCs w:val="32"/>
          <w:lang w:val="uk-UA"/>
        </w:rPr>
        <w:t xml:space="preserve">іншої </w:t>
      </w:r>
      <w:r w:rsidRPr="00ED618F">
        <w:rPr>
          <w:rFonts w:ascii="Times New Roman" w:hAnsi="Times New Roman"/>
          <w:sz w:val="32"/>
          <w:szCs w:val="32"/>
          <w:lang w:val="uk-UA"/>
        </w:rPr>
        <w:t>субвенції з місцевого бюджету</w:t>
      </w:r>
      <w:r w:rsidR="00894154" w:rsidRPr="00ED618F">
        <w:rPr>
          <w:rFonts w:ascii="Times New Roman" w:hAnsi="Times New Roman"/>
          <w:sz w:val="32"/>
          <w:szCs w:val="32"/>
          <w:lang w:val="uk-UA"/>
        </w:rPr>
        <w:t xml:space="preserve"> державному бюджету на виконання програм соціально-економічного розвитку регіонів</w:t>
      </w:r>
      <w:r w:rsidRPr="00ED618F">
        <w:rPr>
          <w:rFonts w:ascii="Times New Roman" w:hAnsi="Times New Roman"/>
          <w:sz w:val="32"/>
          <w:szCs w:val="32"/>
          <w:lang w:val="uk-UA"/>
        </w:rPr>
        <w:t xml:space="preserve"> у 2025 році (</w:t>
      </w:r>
      <w:r w:rsidR="00894154" w:rsidRPr="00ED618F">
        <w:rPr>
          <w:rFonts w:ascii="Times New Roman" w:hAnsi="Times New Roman"/>
          <w:sz w:val="32"/>
          <w:szCs w:val="32"/>
          <w:lang w:val="uk-UA"/>
        </w:rPr>
        <w:t>Гайсинському районному управлінню поліції ГУНП у Вінницькій області</w:t>
      </w:r>
      <w:r w:rsidRPr="00ED618F">
        <w:rPr>
          <w:rFonts w:ascii="Times New Roman" w:hAnsi="Times New Roman"/>
          <w:sz w:val="32"/>
          <w:szCs w:val="32"/>
          <w:lang w:val="uk-UA"/>
        </w:rPr>
        <w:t>)</w:t>
      </w:r>
      <w:bookmarkEnd w:id="10"/>
      <w:r w:rsidRPr="00ED618F">
        <w:rPr>
          <w:rFonts w:ascii="Times New Roman" w:hAnsi="Times New Roman"/>
          <w:sz w:val="32"/>
          <w:szCs w:val="32"/>
          <w:lang w:val="uk-UA"/>
        </w:rPr>
        <w:t>.</w:t>
      </w:r>
    </w:p>
    <w:p w14:paraId="13F4C409" w14:textId="50FFF1F0" w:rsidR="00DE43E8" w:rsidRPr="00ED618F" w:rsidRDefault="00805689" w:rsidP="00A53BE0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11" w:name="_Hlk195189515"/>
      <w:r w:rsidRPr="00ED618F">
        <w:rPr>
          <w:rFonts w:ascii="Times New Roman" w:hAnsi="Times New Roman" w:cs="Times New Roman"/>
          <w:bCs/>
          <w:sz w:val="32"/>
          <w:szCs w:val="32"/>
        </w:rPr>
        <w:lastRenderedPageBreak/>
        <w:t>Про внесення змін до рішення 77 сесії Гайсинської міської ради 8 скликання від 20.12.2024 року №24 «Про бюджет Гайсинської міської територіальної громади на 2025 рік»</w:t>
      </w:r>
      <w:bookmarkEnd w:id="6"/>
      <w:bookmarkEnd w:id="11"/>
      <w:r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05F17230" w14:textId="59E70400" w:rsidR="00C83044" w:rsidRPr="00ED618F" w:rsidRDefault="00C83044" w:rsidP="00A53BE0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12" w:name="_Hlk195189540"/>
      <w:r w:rsidRPr="00ED618F">
        <w:rPr>
          <w:rFonts w:ascii="Times New Roman" w:hAnsi="Times New Roman" w:cs="Times New Roman"/>
          <w:bCs/>
          <w:sz w:val="32"/>
          <w:szCs w:val="32"/>
        </w:rPr>
        <w:t>Про внесення змін до штатного розпису відділу містобудування, архітектури, ЖКГ, благоустрою, інфраструктури Гайсинської міської ради</w:t>
      </w:r>
      <w:bookmarkEnd w:id="12"/>
      <w:r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2F879790" w14:textId="17833D4F" w:rsidR="0042424B" w:rsidRPr="00ED618F" w:rsidRDefault="003C186F" w:rsidP="00A53BE0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безкоштовну передачу матеріальних цінностей.</w:t>
      </w:r>
    </w:p>
    <w:p w14:paraId="42E1AD98" w14:textId="30114C36" w:rsidR="009F69B6" w:rsidRPr="00ED618F" w:rsidRDefault="009F69B6" w:rsidP="00A53BE0">
      <w:pPr>
        <w:pStyle w:val="a4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затвердження проектів землеустрою щодо відведення земельних ділянок комунальної власності в постійне користування.</w:t>
      </w:r>
    </w:p>
    <w:p w14:paraId="66CD8179" w14:textId="393A48C4" w:rsidR="009F69B6" w:rsidRPr="00ED618F" w:rsidRDefault="009F69B6" w:rsidP="00A53BE0">
      <w:pPr>
        <w:pStyle w:val="a4"/>
        <w:numPr>
          <w:ilvl w:val="0"/>
          <w:numId w:val="9"/>
        </w:numPr>
        <w:tabs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(за межами населених пунктів) у власність.</w:t>
      </w:r>
    </w:p>
    <w:p w14:paraId="74ECF651" w14:textId="0C06585B" w:rsidR="009F69B6" w:rsidRPr="00ED618F" w:rsidRDefault="009F69B6" w:rsidP="00A53BE0">
      <w:pPr>
        <w:pStyle w:val="a4"/>
        <w:numPr>
          <w:ilvl w:val="0"/>
          <w:numId w:val="9"/>
        </w:numPr>
        <w:tabs>
          <w:tab w:val="left" w:pos="1134"/>
        </w:tabs>
        <w:spacing w:after="0" w:line="216" w:lineRule="auto"/>
        <w:ind w:left="0" w:firstLine="567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D618F">
        <w:rPr>
          <w:rFonts w:ascii="Times New Roman" w:eastAsia="Calibri" w:hAnsi="Times New Roman" w:cs="Times New Roman"/>
          <w:sz w:val="32"/>
          <w:szCs w:val="32"/>
        </w:rPr>
        <w:t>Про припинення оренди та  передачу земельних ділянок у власність громадянам на території Гайсинської міської ради.</w:t>
      </w:r>
    </w:p>
    <w:p w14:paraId="41B268D4" w14:textId="6A7843AB" w:rsidR="009F69B6" w:rsidRPr="00ED618F" w:rsidRDefault="009F69B6" w:rsidP="00A53BE0">
      <w:pPr>
        <w:pStyle w:val="a4"/>
        <w:numPr>
          <w:ilvl w:val="0"/>
          <w:numId w:val="9"/>
        </w:numPr>
        <w:tabs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для будівництва і обслуговування житлового будинку, господарських будівель і споруд та для ведення особистого селянського господарства для передачі у власність (в межах населених  пунктів).</w:t>
      </w:r>
    </w:p>
    <w:p w14:paraId="746C59F7" w14:textId="22C8E232" w:rsidR="009F69B6" w:rsidRPr="00ED618F" w:rsidRDefault="009F69B6" w:rsidP="00A53BE0">
      <w:pPr>
        <w:pStyle w:val="a4"/>
        <w:numPr>
          <w:ilvl w:val="0"/>
          <w:numId w:val="9"/>
        </w:numPr>
        <w:tabs>
          <w:tab w:val="left" w:pos="1134"/>
        </w:tabs>
        <w:spacing w:after="0" w:line="216" w:lineRule="auto"/>
        <w:ind w:left="0" w:right="81" w:firstLine="567"/>
        <w:jc w:val="both"/>
        <w:rPr>
          <w:rStyle w:val="a5"/>
          <w:rFonts w:ascii="Times New Roman" w:hAnsi="Times New Roman" w:cs="Times New Roman"/>
          <w:b w:val="0"/>
          <w:bCs w:val="0"/>
          <w:sz w:val="32"/>
          <w:szCs w:val="32"/>
          <w:bdr w:val="none" w:sz="0" w:space="0" w:color="auto" w:frame="1"/>
        </w:rPr>
      </w:pPr>
      <w:r w:rsidRPr="00ED618F">
        <w:rPr>
          <w:rStyle w:val="a5"/>
          <w:rFonts w:ascii="Times New Roman" w:hAnsi="Times New Roman" w:cs="Times New Roman"/>
          <w:b w:val="0"/>
          <w:bCs w:val="0"/>
          <w:sz w:val="32"/>
          <w:szCs w:val="32"/>
          <w:bdr w:val="none" w:sz="0" w:space="0" w:color="auto" w:frame="1"/>
        </w:rPr>
        <w:t xml:space="preserve">Про внесення змін до договорів оренди землі сільськогосподарського призначення. </w:t>
      </w:r>
    </w:p>
    <w:p w14:paraId="7BC44779" w14:textId="3124826F" w:rsidR="009F69B6" w:rsidRPr="00ED618F" w:rsidRDefault="009F69B6" w:rsidP="00A53BE0">
      <w:pPr>
        <w:pStyle w:val="a6"/>
        <w:numPr>
          <w:ilvl w:val="0"/>
          <w:numId w:val="9"/>
        </w:numPr>
        <w:tabs>
          <w:tab w:val="left" w:pos="1134"/>
        </w:tabs>
        <w:spacing w:line="216" w:lineRule="auto"/>
        <w:ind w:left="0" w:firstLine="567"/>
        <w:rPr>
          <w:sz w:val="32"/>
          <w:szCs w:val="32"/>
        </w:rPr>
      </w:pPr>
      <w:r w:rsidRPr="00ED618F">
        <w:rPr>
          <w:sz w:val="32"/>
          <w:szCs w:val="32"/>
        </w:rPr>
        <w:t xml:space="preserve">Про затвердження проекту землеустрою щодо відведення земельної ділянки в оренду для </w:t>
      </w:r>
      <w:r w:rsidRPr="00ED618F">
        <w:rPr>
          <w:sz w:val="32"/>
          <w:szCs w:val="32"/>
          <w:shd w:val="clear" w:color="auto" w:fill="FFFFFF"/>
        </w:rPr>
        <w:t>розміщення та експлуатації об’єктів і споруд електронних комунікацій</w:t>
      </w:r>
      <w:r w:rsidRPr="00ED618F">
        <w:rPr>
          <w:sz w:val="32"/>
          <w:szCs w:val="32"/>
        </w:rPr>
        <w:t xml:space="preserve"> ТОВ «Юкрейн </w:t>
      </w:r>
      <w:proofErr w:type="spellStart"/>
      <w:r w:rsidRPr="00ED618F">
        <w:rPr>
          <w:sz w:val="32"/>
          <w:szCs w:val="32"/>
        </w:rPr>
        <w:t>Тауер</w:t>
      </w:r>
      <w:proofErr w:type="spellEnd"/>
      <w:r w:rsidRPr="00ED618F">
        <w:rPr>
          <w:sz w:val="32"/>
          <w:szCs w:val="32"/>
        </w:rPr>
        <w:t xml:space="preserve"> </w:t>
      </w:r>
      <w:proofErr w:type="spellStart"/>
      <w:r w:rsidRPr="00ED618F">
        <w:rPr>
          <w:sz w:val="32"/>
          <w:szCs w:val="32"/>
        </w:rPr>
        <w:t>Компані</w:t>
      </w:r>
      <w:proofErr w:type="spellEnd"/>
      <w:r w:rsidRPr="00ED618F">
        <w:rPr>
          <w:sz w:val="32"/>
          <w:szCs w:val="32"/>
        </w:rPr>
        <w:t xml:space="preserve">» в межах населеного пункту </w:t>
      </w:r>
      <w:proofErr w:type="spellStart"/>
      <w:r w:rsidRPr="00ED618F">
        <w:rPr>
          <w:sz w:val="32"/>
          <w:szCs w:val="32"/>
        </w:rPr>
        <w:t>с.Рахнівка</w:t>
      </w:r>
      <w:proofErr w:type="spellEnd"/>
      <w:r w:rsidRPr="00ED618F">
        <w:rPr>
          <w:sz w:val="32"/>
          <w:szCs w:val="32"/>
        </w:rPr>
        <w:t xml:space="preserve"> на території Гайсинської міської ради Гайсинського району Вінницької області.</w:t>
      </w:r>
    </w:p>
    <w:p w14:paraId="33F6D8C8" w14:textId="56F5DCCD" w:rsidR="009F69B6" w:rsidRPr="00ED618F" w:rsidRDefault="009F69B6" w:rsidP="00A53BE0">
      <w:pPr>
        <w:pStyle w:val="4"/>
        <w:numPr>
          <w:ilvl w:val="0"/>
          <w:numId w:val="9"/>
        </w:numPr>
        <w:tabs>
          <w:tab w:val="left" w:pos="1134"/>
        </w:tabs>
        <w:spacing w:before="0" w:line="216" w:lineRule="auto"/>
        <w:ind w:left="0" w:firstLine="567"/>
        <w:jc w:val="both"/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</w:pPr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Про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поділ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та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виготовлення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технічної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документації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із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землеустрою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щодо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поділу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земельної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ділянки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комунальної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 xml:space="preserve"> </w:t>
      </w:r>
      <w:proofErr w:type="spellStart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</w:rPr>
        <w:t>власності</w:t>
      </w:r>
      <w:proofErr w:type="spellEnd"/>
      <w:r w:rsidRPr="00ED618F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.</w:t>
      </w:r>
    </w:p>
    <w:p w14:paraId="1FE732D2" w14:textId="20AB8F0B" w:rsidR="009F69B6" w:rsidRPr="00ED618F" w:rsidRDefault="009F69B6" w:rsidP="00A53BE0">
      <w:pPr>
        <w:pStyle w:val="a4"/>
        <w:keepNext/>
        <w:numPr>
          <w:ilvl w:val="0"/>
          <w:numId w:val="9"/>
        </w:numPr>
        <w:tabs>
          <w:tab w:val="left" w:pos="1134"/>
        </w:tabs>
        <w:spacing w:after="0" w:line="216" w:lineRule="auto"/>
        <w:ind w:left="0" w:firstLine="567"/>
        <w:jc w:val="both"/>
        <w:outlineLvl w:val="3"/>
        <w:rPr>
          <w:rFonts w:ascii="Times New Roman" w:hAnsi="Times New Roman" w:cs="Times New Roman"/>
          <w:sz w:val="32"/>
          <w:szCs w:val="32"/>
        </w:rPr>
      </w:pPr>
      <w:r w:rsidRPr="00ED618F">
        <w:rPr>
          <w:rFonts w:ascii="Times New Roman" w:hAnsi="Times New Roman" w:cs="Times New Roman"/>
          <w:sz w:val="32"/>
          <w:szCs w:val="32"/>
        </w:rPr>
        <w:t>Про затвердження проекту землеустрою щодо зміни цільового призначення земельної ділянки комунальної власності за межами с. Ярмолинці Гайсинського району.</w:t>
      </w:r>
    </w:p>
    <w:p w14:paraId="039564AE" w14:textId="2337E027" w:rsidR="009F69B6" w:rsidRPr="00ED618F" w:rsidRDefault="009F69B6" w:rsidP="00A53BE0">
      <w:pPr>
        <w:pStyle w:val="a6"/>
        <w:numPr>
          <w:ilvl w:val="0"/>
          <w:numId w:val="9"/>
        </w:numPr>
        <w:tabs>
          <w:tab w:val="left" w:pos="1134"/>
        </w:tabs>
        <w:spacing w:line="216" w:lineRule="auto"/>
        <w:ind w:left="0" w:firstLine="567"/>
        <w:rPr>
          <w:sz w:val="32"/>
          <w:szCs w:val="32"/>
        </w:rPr>
      </w:pPr>
      <w:r w:rsidRPr="00ED618F">
        <w:rPr>
          <w:sz w:val="32"/>
          <w:szCs w:val="32"/>
        </w:rPr>
        <w:t>Про надання дозволу на виготовлення проекту землеустрою щодо відведення земельних ділянок в постійне користування Вінницькому обласному комунальному спеціалізованому підприємству «</w:t>
      </w:r>
      <w:proofErr w:type="spellStart"/>
      <w:r w:rsidRPr="00ED618F">
        <w:rPr>
          <w:sz w:val="32"/>
          <w:szCs w:val="32"/>
        </w:rPr>
        <w:t>Віноблагроліс</w:t>
      </w:r>
      <w:proofErr w:type="spellEnd"/>
      <w:r w:rsidRPr="00ED618F">
        <w:rPr>
          <w:sz w:val="32"/>
          <w:szCs w:val="32"/>
        </w:rPr>
        <w:t>» на території Гайсинської міської ради.</w:t>
      </w:r>
      <w:r w:rsidR="00A7212A">
        <w:rPr>
          <w:sz w:val="32"/>
          <w:szCs w:val="32"/>
        </w:rPr>
        <w:t xml:space="preserve"> НЕ ПРИЙНЯТО</w:t>
      </w:r>
    </w:p>
    <w:p w14:paraId="5B8264B7" w14:textId="2F442B94" w:rsidR="00A7212A" w:rsidRPr="00ED618F" w:rsidRDefault="009E5D2B" w:rsidP="00A7212A">
      <w:pPr>
        <w:pStyle w:val="a6"/>
        <w:numPr>
          <w:ilvl w:val="0"/>
          <w:numId w:val="9"/>
        </w:numPr>
        <w:tabs>
          <w:tab w:val="left" w:pos="1134"/>
        </w:tabs>
        <w:spacing w:line="216" w:lineRule="auto"/>
        <w:ind w:left="0" w:firstLine="567"/>
        <w:rPr>
          <w:sz w:val="32"/>
          <w:szCs w:val="32"/>
        </w:rPr>
      </w:pPr>
      <w:r w:rsidRPr="00ED618F">
        <w:rPr>
          <w:bCs/>
          <w:sz w:val="32"/>
          <w:szCs w:val="32"/>
        </w:rPr>
        <w:t>Про затвердження умов продажу права оренди земельної ділянки для будівництва та обслуговування будівель торгівлі на земельних торгах у формі електронного аукціону в межах м. Гайсин по вул. Південна</w:t>
      </w:r>
      <w:r w:rsidR="00531703" w:rsidRPr="00ED618F">
        <w:rPr>
          <w:bCs/>
          <w:sz w:val="32"/>
          <w:szCs w:val="32"/>
        </w:rPr>
        <w:t>.</w:t>
      </w:r>
      <w:r w:rsidR="00A7212A" w:rsidRPr="00A7212A">
        <w:rPr>
          <w:sz w:val="32"/>
          <w:szCs w:val="32"/>
        </w:rPr>
        <w:t xml:space="preserve"> </w:t>
      </w:r>
      <w:r w:rsidR="00A7212A">
        <w:rPr>
          <w:sz w:val="32"/>
          <w:szCs w:val="32"/>
        </w:rPr>
        <w:t>НЕ ПРИЙНЯТО</w:t>
      </w:r>
    </w:p>
    <w:p w14:paraId="72FA6529" w14:textId="345EADF4" w:rsidR="00531703" w:rsidRPr="00ED618F" w:rsidRDefault="00531703" w:rsidP="00A7212A">
      <w:pPr>
        <w:pStyle w:val="a4"/>
        <w:shd w:val="clear" w:color="auto" w:fill="FFFFFF"/>
        <w:tabs>
          <w:tab w:val="left" w:pos="1134"/>
        </w:tabs>
        <w:spacing w:after="0" w:line="216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</w:p>
    <w:p w14:paraId="6548A09C" w14:textId="5D83B452" w:rsidR="00A7212A" w:rsidRPr="00ED618F" w:rsidRDefault="00531703" w:rsidP="00A7212A">
      <w:pPr>
        <w:pStyle w:val="a6"/>
        <w:numPr>
          <w:ilvl w:val="0"/>
          <w:numId w:val="9"/>
        </w:numPr>
        <w:tabs>
          <w:tab w:val="left" w:pos="1134"/>
        </w:tabs>
        <w:spacing w:line="216" w:lineRule="auto"/>
        <w:ind w:left="0" w:firstLine="567"/>
        <w:rPr>
          <w:sz w:val="32"/>
          <w:szCs w:val="32"/>
        </w:rPr>
      </w:pPr>
      <w:r w:rsidRPr="00ED618F">
        <w:rPr>
          <w:bCs/>
          <w:sz w:val="32"/>
          <w:szCs w:val="32"/>
        </w:rPr>
        <w:lastRenderedPageBreak/>
        <w:t>Про внесення вільних земельних ділянок до переліку земельних ділянок комунальної власності право оренди на які може бути реалізовано на земельних торгах.</w:t>
      </w:r>
      <w:r w:rsidR="00A7212A" w:rsidRPr="00A7212A">
        <w:rPr>
          <w:sz w:val="32"/>
          <w:szCs w:val="32"/>
        </w:rPr>
        <w:t xml:space="preserve"> </w:t>
      </w:r>
      <w:r w:rsidR="00A7212A">
        <w:rPr>
          <w:sz w:val="32"/>
          <w:szCs w:val="32"/>
        </w:rPr>
        <w:t>НЕ ПРИЙНЯТО</w:t>
      </w:r>
    </w:p>
    <w:p w14:paraId="529464B6" w14:textId="33755A93" w:rsidR="00C21175" w:rsidRPr="00ED618F" w:rsidRDefault="00C21175" w:rsidP="00A53BE0">
      <w:pPr>
        <w:pStyle w:val="a4"/>
        <w:numPr>
          <w:ilvl w:val="0"/>
          <w:numId w:val="9"/>
        </w:numPr>
        <w:tabs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D618F">
        <w:rPr>
          <w:rFonts w:ascii="Times New Roman" w:hAnsi="Times New Roman" w:cs="Times New Roman"/>
          <w:bCs/>
          <w:sz w:val="32"/>
          <w:szCs w:val="32"/>
        </w:rPr>
        <w:t>Про внесення змін до рішення 79 сесії Гайсинської міської ради 8 скликання від 21.02.2025 року №37 «Про передачу майна»</w:t>
      </w:r>
      <w:r w:rsidR="00B52785"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3253C409" w14:textId="1741237E" w:rsidR="00C21175" w:rsidRPr="00ED618F" w:rsidRDefault="00376D05" w:rsidP="00A53BE0">
      <w:pPr>
        <w:pStyle w:val="a4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ED618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Про врегулювання питань користування складовими газорозподільної системи.</w:t>
      </w:r>
    </w:p>
    <w:p w14:paraId="2ABD0372" w14:textId="01AE4DA5" w:rsidR="00876016" w:rsidRPr="00ED618F" w:rsidRDefault="00876016" w:rsidP="00A53BE0">
      <w:pPr>
        <w:pStyle w:val="a4"/>
        <w:numPr>
          <w:ilvl w:val="0"/>
          <w:numId w:val="9"/>
        </w:numPr>
        <w:tabs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D618F">
        <w:rPr>
          <w:rFonts w:ascii="Times New Roman" w:hAnsi="Times New Roman" w:cs="Times New Roman"/>
          <w:bCs/>
          <w:sz w:val="32"/>
          <w:szCs w:val="32"/>
        </w:rPr>
        <w:t>Про внесення змін до рішення 80 сесії Гайсинської міської ради 8 скликання від 28.03.2025 року №55 «Про затвердження переліку об’єктів комунальної власності Гайсинської міської територіальної громади»</w:t>
      </w:r>
      <w:r w:rsidR="00330C5C" w:rsidRPr="00ED618F">
        <w:rPr>
          <w:rFonts w:ascii="Times New Roman" w:hAnsi="Times New Roman" w:cs="Times New Roman"/>
          <w:bCs/>
          <w:sz w:val="32"/>
          <w:szCs w:val="32"/>
        </w:rPr>
        <w:t>.</w:t>
      </w:r>
    </w:p>
    <w:p w14:paraId="20A98469" w14:textId="745D1DFC" w:rsidR="00A7212A" w:rsidRPr="00ED618F" w:rsidRDefault="00330C5C" w:rsidP="00A7212A">
      <w:pPr>
        <w:pStyle w:val="a6"/>
        <w:numPr>
          <w:ilvl w:val="0"/>
          <w:numId w:val="9"/>
        </w:numPr>
        <w:tabs>
          <w:tab w:val="left" w:pos="1134"/>
        </w:tabs>
        <w:spacing w:line="216" w:lineRule="auto"/>
        <w:ind w:left="0" w:firstLine="567"/>
        <w:rPr>
          <w:sz w:val="32"/>
          <w:szCs w:val="32"/>
        </w:rPr>
      </w:pPr>
      <w:r w:rsidRPr="00ED618F">
        <w:rPr>
          <w:sz w:val="32"/>
          <w:szCs w:val="32"/>
        </w:rPr>
        <w:t xml:space="preserve">Про </w:t>
      </w:r>
      <w:r w:rsidRPr="00ED618F">
        <w:rPr>
          <w:color w:val="212529"/>
          <w:sz w:val="32"/>
          <w:szCs w:val="32"/>
          <w:shd w:val="clear" w:color="auto" w:fill="FFFFFF"/>
        </w:rPr>
        <w:t>включення об’єктів комунальної власності до переліку першого типу, які підлягають передачі в оренду на конкурентних засадах шляхом проведення електронних торгів (аукціону).</w:t>
      </w:r>
      <w:r w:rsidR="00A7212A" w:rsidRPr="00A7212A">
        <w:rPr>
          <w:sz w:val="32"/>
          <w:szCs w:val="32"/>
        </w:rPr>
        <w:t xml:space="preserve"> </w:t>
      </w:r>
      <w:r w:rsidR="00A7212A">
        <w:rPr>
          <w:sz w:val="32"/>
          <w:szCs w:val="32"/>
        </w:rPr>
        <w:t>НЕ ПРИЙНЯТО</w:t>
      </w:r>
    </w:p>
    <w:p w14:paraId="24E37139" w14:textId="4D69C8EC" w:rsidR="00716CDA" w:rsidRPr="00ED618F" w:rsidRDefault="00716CDA" w:rsidP="00A53BE0">
      <w:pPr>
        <w:pStyle w:val="42"/>
        <w:numPr>
          <w:ilvl w:val="0"/>
          <w:numId w:val="9"/>
        </w:numPr>
        <w:shd w:val="clear" w:color="auto" w:fill="auto"/>
        <w:tabs>
          <w:tab w:val="left" w:pos="993"/>
        </w:tabs>
        <w:spacing w:line="216" w:lineRule="auto"/>
        <w:ind w:left="0" w:firstLine="567"/>
        <w:jc w:val="both"/>
        <w:rPr>
          <w:b w:val="0"/>
          <w:bCs w:val="0"/>
          <w:sz w:val="32"/>
          <w:szCs w:val="32"/>
        </w:rPr>
      </w:pPr>
      <w:bookmarkStart w:id="13" w:name="_Hlk185254156"/>
      <w:r w:rsidRPr="00ED618F">
        <w:rPr>
          <w:b w:val="0"/>
          <w:bCs w:val="0"/>
          <w:sz w:val="32"/>
          <w:szCs w:val="32"/>
        </w:rPr>
        <w:t>Про затвердження змін до заходів з реалізації Програми розвитку надання соціальних послуг комунальної установи «Центр надання соціальних послуг» Гайсинської міської ради на 2023-2025 роки в новій редакції</w:t>
      </w:r>
      <w:bookmarkEnd w:id="13"/>
      <w:r w:rsidRPr="00ED618F">
        <w:rPr>
          <w:b w:val="0"/>
          <w:bCs w:val="0"/>
          <w:sz w:val="32"/>
          <w:szCs w:val="32"/>
        </w:rPr>
        <w:t>.</w:t>
      </w:r>
    </w:p>
    <w:p w14:paraId="7BDB5D04" w14:textId="01203BCF" w:rsidR="00CA4890" w:rsidRPr="00ED618F" w:rsidRDefault="00CA4890" w:rsidP="00A53BE0">
      <w:pPr>
        <w:pStyle w:val="a4"/>
        <w:numPr>
          <w:ilvl w:val="0"/>
          <w:numId w:val="9"/>
        </w:numPr>
        <w:tabs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ED618F">
        <w:rPr>
          <w:rFonts w:ascii="Times New Roman" w:hAnsi="Times New Roman" w:cs="Times New Roman"/>
          <w:bCs/>
          <w:sz w:val="32"/>
          <w:szCs w:val="32"/>
        </w:rPr>
        <w:t xml:space="preserve">Різне. </w:t>
      </w:r>
    </w:p>
    <w:p w14:paraId="575FAF81" w14:textId="441C9515" w:rsidR="000F1F41" w:rsidRPr="00ED618F" w:rsidRDefault="000F1F41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17902EB5" w14:textId="115C94B2" w:rsidR="00C47B02" w:rsidRPr="00ED618F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27C13A52" w14:textId="3AE72478" w:rsidR="00C47B02" w:rsidRPr="00ED618F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506EF0C6" w14:textId="4B17CC52" w:rsidR="00C47B02" w:rsidRPr="00ED618F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6B06514F" w14:textId="6C6A36A3" w:rsidR="00C47B02" w:rsidRPr="00ED618F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41BEFDA1" w14:textId="5714F16A" w:rsidR="00C47B02" w:rsidRPr="00ED618F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32"/>
          <w:szCs w:val="32"/>
        </w:rPr>
      </w:pPr>
    </w:p>
    <w:p w14:paraId="597E46DF" w14:textId="77777777" w:rsidR="00C47B02" w:rsidRPr="00330C5C" w:rsidRDefault="00C47B02" w:rsidP="00A53BE0">
      <w:pPr>
        <w:tabs>
          <w:tab w:val="left" w:pos="993"/>
        </w:tabs>
        <w:spacing w:line="216" w:lineRule="auto"/>
        <w:ind w:firstLine="567"/>
        <w:jc w:val="both"/>
        <w:rPr>
          <w:bCs/>
          <w:sz w:val="28"/>
          <w:szCs w:val="28"/>
        </w:rPr>
      </w:pPr>
    </w:p>
    <w:sectPr w:rsidR="00C47B02" w:rsidRPr="00330C5C" w:rsidSect="00A53BE0">
      <w:pgSz w:w="11906" w:h="16838"/>
      <w:pgMar w:top="851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5083"/>
    <w:multiLevelType w:val="hybridMultilevel"/>
    <w:tmpl w:val="45F42964"/>
    <w:lvl w:ilvl="0" w:tplc="6680BBDA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43A7"/>
    <w:multiLevelType w:val="hybridMultilevel"/>
    <w:tmpl w:val="54E2FA70"/>
    <w:lvl w:ilvl="0" w:tplc="6680BBDA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B1EB5"/>
    <w:multiLevelType w:val="hybridMultilevel"/>
    <w:tmpl w:val="1D965076"/>
    <w:lvl w:ilvl="0" w:tplc="31CA65BC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362B3D9D"/>
    <w:multiLevelType w:val="hybridMultilevel"/>
    <w:tmpl w:val="F878AD72"/>
    <w:lvl w:ilvl="0" w:tplc="6680BBDA">
      <w:start w:val="1"/>
      <w:numFmt w:val="decimal"/>
      <w:lvlText w:val="%1."/>
      <w:lvlJc w:val="left"/>
      <w:pPr>
        <w:ind w:left="4048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284" w:hanging="360"/>
      </w:pPr>
    </w:lvl>
    <w:lvl w:ilvl="2" w:tplc="0422001B">
      <w:start w:val="1"/>
      <w:numFmt w:val="lowerRoman"/>
      <w:lvlText w:val="%3."/>
      <w:lvlJc w:val="right"/>
      <w:pPr>
        <w:ind w:left="4004" w:hanging="180"/>
      </w:pPr>
    </w:lvl>
    <w:lvl w:ilvl="3" w:tplc="0422000F" w:tentative="1">
      <w:start w:val="1"/>
      <w:numFmt w:val="decimal"/>
      <w:lvlText w:val="%4."/>
      <w:lvlJc w:val="left"/>
      <w:pPr>
        <w:ind w:left="4724" w:hanging="360"/>
      </w:pPr>
    </w:lvl>
    <w:lvl w:ilvl="4" w:tplc="04220019" w:tentative="1">
      <w:start w:val="1"/>
      <w:numFmt w:val="lowerLetter"/>
      <w:lvlText w:val="%5."/>
      <w:lvlJc w:val="left"/>
      <w:pPr>
        <w:ind w:left="5444" w:hanging="360"/>
      </w:pPr>
    </w:lvl>
    <w:lvl w:ilvl="5" w:tplc="0422001B" w:tentative="1">
      <w:start w:val="1"/>
      <w:numFmt w:val="lowerRoman"/>
      <w:lvlText w:val="%6."/>
      <w:lvlJc w:val="right"/>
      <w:pPr>
        <w:ind w:left="6164" w:hanging="180"/>
      </w:pPr>
    </w:lvl>
    <w:lvl w:ilvl="6" w:tplc="0422000F" w:tentative="1">
      <w:start w:val="1"/>
      <w:numFmt w:val="decimal"/>
      <w:lvlText w:val="%7."/>
      <w:lvlJc w:val="left"/>
      <w:pPr>
        <w:ind w:left="6884" w:hanging="360"/>
      </w:pPr>
    </w:lvl>
    <w:lvl w:ilvl="7" w:tplc="04220019" w:tentative="1">
      <w:start w:val="1"/>
      <w:numFmt w:val="lowerLetter"/>
      <w:lvlText w:val="%8."/>
      <w:lvlJc w:val="left"/>
      <w:pPr>
        <w:ind w:left="7604" w:hanging="360"/>
      </w:pPr>
    </w:lvl>
    <w:lvl w:ilvl="8" w:tplc="0422001B" w:tentative="1">
      <w:start w:val="1"/>
      <w:numFmt w:val="lowerRoman"/>
      <w:lvlText w:val="%9."/>
      <w:lvlJc w:val="right"/>
      <w:pPr>
        <w:ind w:left="8324" w:hanging="180"/>
      </w:pPr>
    </w:lvl>
  </w:abstractNum>
  <w:abstractNum w:abstractNumId="4" w15:restartNumberingAfterBreak="0">
    <w:nsid w:val="3EB9101B"/>
    <w:multiLevelType w:val="hybridMultilevel"/>
    <w:tmpl w:val="DA069C22"/>
    <w:lvl w:ilvl="0" w:tplc="D0200D8A">
      <w:start w:val="1"/>
      <w:numFmt w:val="decimal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731AB5"/>
    <w:multiLevelType w:val="hybridMultilevel"/>
    <w:tmpl w:val="7D44004C"/>
    <w:lvl w:ilvl="0" w:tplc="6680BBDA">
      <w:start w:val="1"/>
      <w:numFmt w:val="decimal"/>
      <w:lvlText w:val="%1."/>
      <w:lvlJc w:val="left"/>
      <w:pPr>
        <w:ind w:left="4184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420" w:hanging="360"/>
      </w:pPr>
    </w:lvl>
    <w:lvl w:ilvl="2" w:tplc="6680BBDA">
      <w:start w:val="1"/>
      <w:numFmt w:val="decimal"/>
      <w:lvlText w:val="%3."/>
      <w:lvlJc w:val="left"/>
      <w:pPr>
        <w:ind w:left="606" w:hanging="180"/>
      </w:pPr>
      <w:rPr>
        <w:rFonts w:ascii="Times New Roman" w:hAnsi="Times New Roman" w:cs="Times New Roman" w:hint="default"/>
        <w:b w:val="0"/>
      </w:rPr>
    </w:lvl>
    <w:lvl w:ilvl="3" w:tplc="0422000F" w:tentative="1">
      <w:start w:val="1"/>
      <w:numFmt w:val="decimal"/>
      <w:lvlText w:val="%4."/>
      <w:lvlJc w:val="left"/>
      <w:pPr>
        <w:ind w:left="4860" w:hanging="360"/>
      </w:pPr>
    </w:lvl>
    <w:lvl w:ilvl="4" w:tplc="04220019" w:tentative="1">
      <w:start w:val="1"/>
      <w:numFmt w:val="lowerLetter"/>
      <w:lvlText w:val="%5."/>
      <w:lvlJc w:val="left"/>
      <w:pPr>
        <w:ind w:left="5580" w:hanging="360"/>
      </w:pPr>
    </w:lvl>
    <w:lvl w:ilvl="5" w:tplc="0422001B" w:tentative="1">
      <w:start w:val="1"/>
      <w:numFmt w:val="lowerRoman"/>
      <w:lvlText w:val="%6."/>
      <w:lvlJc w:val="right"/>
      <w:pPr>
        <w:ind w:left="6300" w:hanging="180"/>
      </w:pPr>
    </w:lvl>
    <w:lvl w:ilvl="6" w:tplc="0422000F" w:tentative="1">
      <w:start w:val="1"/>
      <w:numFmt w:val="decimal"/>
      <w:lvlText w:val="%7."/>
      <w:lvlJc w:val="left"/>
      <w:pPr>
        <w:ind w:left="7020" w:hanging="360"/>
      </w:pPr>
    </w:lvl>
    <w:lvl w:ilvl="7" w:tplc="04220019" w:tentative="1">
      <w:start w:val="1"/>
      <w:numFmt w:val="lowerLetter"/>
      <w:lvlText w:val="%8."/>
      <w:lvlJc w:val="left"/>
      <w:pPr>
        <w:ind w:left="7740" w:hanging="360"/>
      </w:pPr>
    </w:lvl>
    <w:lvl w:ilvl="8" w:tplc="0422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4D5C0DD5"/>
    <w:multiLevelType w:val="hybridMultilevel"/>
    <w:tmpl w:val="1CA41C82"/>
    <w:lvl w:ilvl="0" w:tplc="2C368E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A4B32"/>
    <w:multiLevelType w:val="hybridMultilevel"/>
    <w:tmpl w:val="16D2F578"/>
    <w:lvl w:ilvl="0" w:tplc="6680BBDA">
      <w:start w:val="1"/>
      <w:numFmt w:val="decimal"/>
      <w:lvlText w:val="%1."/>
      <w:lvlJc w:val="left"/>
      <w:pPr>
        <w:ind w:left="4184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420" w:hanging="360"/>
      </w:pPr>
    </w:lvl>
    <w:lvl w:ilvl="2" w:tplc="0422001B">
      <w:start w:val="1"/>
      <w:numFmt w:val="lowerRoman"/>
      <w:lvlText w:val="%3."/>
      <w:lvlJc w:val="right"/>
      <w:pPr>
        <w:ind w:left="4140" w:hanging="180"/>
      </w:pPr>
    </w:lvl>
    <w:lvl w:ilvl="3" w:tplc="0422000F" w:tentative="1">
      <w:start w:val="1"/>
      <w:numFmt w:val="decimal"/>
      <w:lvlText w:val="%4."/>
      <w:lvlJc w:val="left"/>
      <w:pPr>
        <w:ind w:left="4860" w:hanging="360"/>
      </w:pPr>
    </w:lvl>
    <w:lvl w:ilvl="4" w:tplc="04220019" w:tentative="1">
      <w:start w:val="1"/>
      <w:numFmt w:val="lowerLetter"/>
      <w:lvlText w:val="%5."/>
      <w:lvlJc w:val="left"/>
      <w:pPr>
        <w:ind w:left="5580" w:hanging="360"/>
      </w:pPr>
    </w:lvl>
    <w:lvl w:ilvl="5" w:tplc="0422001B" w:tentative="1">
      <w:start w:val="1"/>
      <w:numFmt w:val="lowerRoman"/>
      <w:lvlText w:val="%6."/>
      <w:lvlJc w:val="right"/>
      <w:pPr>
        <w:ind w:left="6300" w:hanging="180"/>
      </w:pPr>
    </w:lvl>
    <w:lvl w:ilvl="6" w:tplc="0422000F" w:tentative="1">
      <w:start w:val="1"/>
      <w:numFmt w:val="decimal"/>
      <w:lvlText w:val="%7."/>
      <w:lvlJc w:val="left"/>
      <w:pPr>
        <w:ind w:left="7020" w:hanging="360"/>
      </w:pPr>
    </w:lvl>
    <w:lvl w:ilvl="7" w:tplc="04220019" w:tentative="1">
      <w:start w:val="1"/>
      <w:numFmt w:val="lowerLetter"/>
      <w:lvlText w:val="%8."/>
      <w:lvlJc w:val="left"/>
      <w:pPr>
        <w:ind w:left="7740" w:hanging="360"/>
      </w:pPr>
    </w:lvl>
    <w:lvl w:ilvl="8" w:tplc="0422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 w15:restartNumberingAfterBreak="0">
    <w:nsid w:val="7B2B7EF4"/>
    <w:multiLevelType w:val="hybridMultilevel"/>
    <w:tmpl w:val="67A25154"/>
    <w:lvl w:ilvl="0" w:tplc="68D888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i w:val="0"/>
        <w:iCs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6E"/>
    <w:rsid w:val="0001556E"/>
    <w:rsid w:val="000301E6"/>
    <w:rsid w:val="00061F89"/>
    <w:rsid w:val="00063BF7"/>
    <w:rsid w:val="00063F90"/>
    <w:rsid w:val="0008399C"/>
    <w:rsid w:val="000908E6"/>
    <w:rsid w:val="000D79EB"/>
    <w:rsid w:val="000F1F41"/>
    <w:rsid w:val="00103CC4"/>
    <w:rsid w:val="00110BAC"/>
    <w:rsid w:val="00140AB5"/>
    <w:rsid w:val="0015536E"/>
    <w:rsid w:val="00193494"/>
    <w:rsid w:val="001A1D43"/>
    <w:rsid w:val="001B57BE"/>
    <w:rsid w:val="001E0940"/>
    <w:rsid w:val="001F0957"/>
    <w:rsid w:val="00212B91"/>
    <w:rsid w:val="00213566"/>
    <w:rsid w:val="00236B88"/>
    <w:rsid w:val="00243E4C"/>
    <w:rsid w:val="002E5BFA"/>
    <w:rsid w:val="002F4A34"/>
    <w:rsid w:val="00302747"/>
    <w:rsid w:val="00326CFA"/>
    <w:rsid w:val="00330C5C"/>
    <w:rsid w:val="00357BAC"/>
    <w:rsid w:val="0037567B"/>
    <w:rsid w:val="00376D05"/>
    <w:rsid w:val="00391C09"/>
    <w:rsid w:val="003C186F"/>
    <w:rsid w:val="003D40C4"/>
    <w:rsid w:val="003E24C7"/>
    <w:rsid w:val="00403719"/>
    <w:rsid w:val="00417F1E"/>
    <w:rsid w:val="0042424B"/>
    <w:rsid w:val="0043250D"/>
    <w:rsid w:val="00450AEB"/>
    <w:rsid w:val="0046711B"/>
    <w:rsid w:val="0049105C"/>
    <w:rsid w:val="00492BDB"/>
    <w:rsid w:val="0049517C"/>
    <w:rsid w:val="00504DEA"/>
    <w:rsid w:val="00531703"/>
    <w:rsid w:val="005E06D1"/>
    <w:rsid w:val="005F3849"/>
    <w:rsid w:val="005F55C5"/>
    <w:rsid w:val="00617D73"/>
    <w:rsid w:val="00643BF1"/>
    <w:rsid w:val="00692898"/>
    <w:rsid w:val="006A2B67"/>
    <w:rsid w:val="006C0DF1"/>
    <w:rsid w:val="006D3E99"/>
    <w:rsid w:val="00716CDA"/>
    <w:rsid w:val="00736EA7"/>
    <w:rsid w:val="00761AF7"/>
    <w:rsid w:val="007648F8"/>
    <w:rsid w:val="00796486"/>
    <w:rsid w:val="007D616B"/>
    <w:rsid w:val="007E699E"/>
    <w:rsid w:val="007F7FB6"/>
    <w:rsid w:val="00805689"/>
    <w:rsid w:val="00811E16"/>
    <w:rsid w:val="00824D5B"/>
    <w:rsid w:val="00855A47"/>
    <w:rsid w:val="00876016"/>
    <w:rsid w:val="00876046"/>
    <w:rsid w:val="00893913"/>
    <w:rsid w:val="00894154"/>
    <w:rsid w:val="008E4202"/>
    <w:rsid w:val="008F598C"/>
    <w:rsid w:val="00901EE4"/>
    <w:rsid w:val="0091785D"/>
    <w:rsid w:val="009543DC"/>
    <w:rsid w:val="009C7248"/>
    <w:rsid w:val="009E5D2B"/>
    <w:rsid w:val="009F69B6"/>
    <w:rsid w:val="00A1670D"/>
    <w:rsid w:val="00A21EF7"/>
    <w:rsid w:val="00A53BE0"/>
    <w:rsid w:val="00A61570"/>
    <w:rsid w:val="00A7212A"/>
    <w:rsid w:val="00A916C4"/>
    <w:rsid w:val="00AC0B0C"/>
    <w:rsid w:val="00AE0765"/>
    <w:rsid w:val="00B04C46"/>
    <w:rsid w:val="00B4573D"/>
    <w:rsid w:val="00B52785"/>
    <w:rsid w:val="00B54A1A"/>
    <w:rsid w:val="00B809DE"/>
    <w:rsid w:val="00C04E67"/>
    <w:rsid w:val="00C112B4"/>
    <w:rsid w:val="00C1378C"/>
    <w:rsid w:val="00C170C6"/>
    <w:rsid w:val="00C21175"/>
    <w:rsid w:val="00C27CB1"/>
    <w:rsid w:val="00C47B02"/>
    <w:rsid w:val="00C83044"/>
    <w:rsid w:val="00CA0AD8"/>
    <w:rsid w:val="00CA4890"/>
    <w:rsid w:val="00CE5F55"/>
    <w:rsid w:val="00D04C5A"/>
    <w:rsid w:val="00D1314E"/>
    <w:rsid w:val="00D35251"/>
    <w:rsid w:val="00D4176D"/>
    <w:rsid w:val="00D66012"/>
    <w:rsid w:val="00D86188"/>
    <w:rsid w:val="00D92AA0"/>
    <w:rsid w:val="00D934F3"/>
    <w:rsid w:val="00DA18C4"/>
    <w:rsid w:val="00DC19BF"/>
    <w:rsid w:val="00DC5493"/>
    <w:rsid w:val="00DE43E8"/>
    <w:rsid w:val="00DF3E10"/>
    <w:rsid w:val="00E66BDE"/>
    <w:rsid w:val="00E9558D"/>
    <w:rsid w:val="00ED618F"/>
    <w:rsid w:val="00EE0015"/>
    <w:rsid w:val="00EF3929"/>
    <w:rsid w:val="00FC1920"/>
    <w:rsid w:val="00FD129E"/>
    <w:rsid w:val="00FE60A1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4F2E"/>
  <w15:chartTrackingRefBased/>
  <w15:docId w15:val="{5ECACC5F-32C8-4BD2-B1FF-5508294C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0DF1"/>
    <w:pPr>
      <w:keepNext/>
      <w:autoSpaceDE w:val="0"/>
      <w:autoSpaceDN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F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F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EE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01EE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C0DF1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63F9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3F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styleId="a5">
    <w:name w:val="Strong"/>
    <w:uiPriority w:val="22"/>
    <w:qFormat/>
    <w:rsid w:val="00063F90"/>
    <w:rPr>
      <w:b/>
      <w:bCs/>
    </w:rPr>
  </w:style>
  <w:style w:type="paragraph" w:styleId="a6">
    <w:name w:val="Body Text Indent"/>
    <w:basedOn w:val="a"/>
    <w:link w:val="a7"/>
    <w:unhideWhenUsed/>
    <w:rsid w:val="00063F90"/>
    <w:pPr>
      <w:ind w:firstLine="900"/>
      <w:jc w:val="both"/>
    </w:pPr>
    <w:rPr>
      <w:sz w:val="28"/>
      <w:lang w:eastAsia="x-none"/>
    </w:rPr>
  </w:style>
  <w:style w:type="character" w:customStyle="1" w:styleId="a7">
    <w:name w:val="Основний текст з відступом Знак"/>
    <w:basedOn w:val="a0"/>
    <w:link w:val="a6"/>
    <w:rsid w:val="00063F90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212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12B9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7E699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E69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1">
    <w:name w:val="Основной текст (4)_"/>
    <w:link w:val="42"/>
    <w:rsid w:val="00330C5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30C5C"/>
    <w:pPr>
      <w:widowControl w:val="0"/>
      <w:shd w:val="clear" w:color="auto" w:fill="FFFFFF"/>
      <w:spacing w:line="322" w:lineRule="exact"/>
      <w:jc w:val="center"/>
    </w:pPr>
    <w:rPr>
      <w:rFonts w:eastAsiaTheme="minorHAns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F30C3-B32E-4820-8512-F1EF04B9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1</Pages>
  <Words>3708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</dc:creator>
  <cp:keywords/>
  <dc:description/>
  <cp:lastModifiedBy>Grudz</cp:lastModifiedBy>
  <cp:revision>131</cp:revision>
  <cp:lastPrinted>2025-04-17T05:05:00Z</cp:lastPrinted>
  <dcterms:created xsi:type="dcterms:W3CDTF">2025-03-10T09:33:00Z</dcterms:created>
  <dcterms:modified xsi:type="dcterms:W3CDTF">2025-04-18T09:02:00Z</dcterms:modified>
</cp:coreProperties>
</file>