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178" w:rsidRDefault="00F63178" w:rsidP="00F63178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Pr="002E642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F63178" w:rsidRDefault="00F63178" w:rsidP="00F63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до рішення </w:t>
      </w:r>
      <w:r w:rsidR="004C7CC3">
        <w:rPr>
          <w:rFonts w:ascii="Times New Roman" w:hAnsi="Times New Roman" w:cs="Times New Roman"/>
          <w:sz w:val="24"/>
          <w:szCs w:val="24"/>
          <w:lang w:val="uk-UA"/>
        </w:rPr>
        <w:t>81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міської</w:t>
      </w:r>
    </w:p>
    <w:p w:rsidR="00F63178" w:rsidRPr="002E642A" w:rsidRDefault="00F63178" w:rsidP="00F63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ради 8 скликання від  </w:t>
      </w:r>
      <w:r w:rsidR="004C7CC3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.04.2025</w:t>
      </w:r>
      <w:r w:rsidR="004C7CC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2716B1">
        <w:rPr>
          <w:rFonts w:ascii="Times New Roman" w:hAnsi="Times New Roman" w:cs="Times New Roman"/>
          <w:sz w:val="24"/>
          <w:szCs w:val="24"/>
          <w:lang w:val="uk-UA"/>
        </w:rPr>
        <w:t>2</w:t>
      </w:r>
      <w:bookmarkStart w:id="0" w:name="_GoBack"/>
      <w:bookmarkEnd w:id="0"/>
    </w:p>
    <w:p w:rsidR="00F63178" w:rsidRDefault="00F63178" w:rsidP="00F631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63178" w:rsidRDefault="00F63178" w:rsidP="00F6317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комплексної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соціального захисту населення </w:t>
      </w:r>
    </w:p>
    <w:p w:rsidR="00F63178" w:rsidRDefault="00F63178" w:rsidP="00F6317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308C1">
        <w:rPr>
          <w:rFonts w:ascii="Times New Roman" w:hAnsi="Times New Roman" w:cs="Times New Roman"/>
          <w:b/>
          <w:sz w:val="28"/>
          <w:lang w:val="uk-UA"/>
        </w:rPr>
        <w:t>Гайсинсько</w:t>
      </w:r>
      <w:r>
        <w:rPr>
          <w:rFonts w:ascii="Times New Roman" w:hAnsi="Times New Roman" w:cs="Times New Roman"/>
          <w:b/>
          <w:sz w:val="28"/>
          <w:lang w:val="uk-UA"/>
        </w:rPr>
        <w:t>ї міської ради „Турбота”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на 20</w:t>
      </w:r>
      <w:r>
        <w:rPr>
          <w:rFonts w:ascii="Times New Roman" w:hAnsi="Times New Roman" w:cs="Times New Roman"/>
          <w:b/>
          <w:sz w:val="28"/>
          <w:lang w:val="uk-UA"/>
        </w:rPr>
        <w:t>22-2025 роки</w:t>
      </w:r>
    </w:p>
    <w:p w:rsidR="00F63178" w:rsidRDefault="00F63178" w:rsidP="00F6317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1588"/>
        <w:gridCol w:w="1105"/>
        <w:gridCol w:w="1304"/>
        <w:gridCol w:w="1134"/>
        <w:gridCol w:w="1134"/>
        <w:gridCol w:w="1134"/>
        <w:gridCol w:w="1276"/>
        <w:gridCol w:w="2977"/>
      </w:tblGrid>
      <w:tr w:rsidR="00F63178" w:rsidTr="00C77EA5">
        <w:trPr>
          <w:trHeight w:val="412"/>
        </w:trPr>
        <w:tc>
          <w:tcPr>
            <w:tcW w:w="596" w:type="dxa"/>
            <w:vMerge w:val="restart"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3402" w:type="dxa"/>
            <w:vMerge w:val="restart"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Заходи</w:t>
            </w:r>
          </w:p>
        </w:tc>
        <w:tc>
          <w:tcPr>
            <w:tcW w:w="1588" w:type="dxa"/>
            <w:vMerge w:val="restart"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Відповідальний виконавець</w:t>
            </w:r>
          </w:p>
        </w:tc>
        <w:tc>
          <w:tcPr>
            <w:tcW w:w="1105" w:type="dxa"/>
            <w:vMerge w:val="restart"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Джерела фінансування</w:t>
            </w:r>
          </w:p>
        </w:tc>
        <w:tc>
          <w:tcPr>
            <w:tcW w:w="5982" w:type="dxa"/>
            <w:gridSpan w:val="5"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Орієнтовні обсяги фінансування, тис. грн</w:t>
            </w:r>
          </w:p>
        </w:tc>
        <w:tc>
          <w:tcPr>
            <w:tcW w:w="2977" w:type="dxa"/>
            <w:vMerge w:val="restart"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Очікуваний результат</w:t>
            </w:r>
          </w:p>
        </w:tc>
      </w:tr>
      <w:tr w:rsidR="00F63178" w:rsidTr="00C77EA5">
        <w:trPr>
          <w:trHeight w:val="525"/>
        </w:trPr>
        <w:tc>
          <w:tcPr>
            <w:tcW w:w="596" w:type="dxa"/>
            <w:vMerge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3402" w:type="dxa"/>
            <w:vMerge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588" w:type="dxa"/>
            <w:vMerge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105" w:type="dxa"/>
            <w:vMerge/>
          </w:tcPr>
          <w:p w:rsidR="00F63178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304" w:type="dxa"/>
          </w:tcPr>
          <w:p w:rsidR="00F63178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2022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2023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2024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2025</w:t>
            </w:r>
          </w:p>
        </w:tc>
        <w:tc>
          <w:tcPr>
            <w:tcW w:w="2977" w:type="dxa"/>
            <w:vMerge/>
          </w:tcPr>
          <w:p w:rsidR="00F63178" w:rsidRPr="00982874" w:rsidRDefault="00F63178" w:rsidP="00C7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</w:tr>
      <w:tr w:rsidR="00F63178" w:rsidRPr="00265B65" w:rsidTr="00C77EA5">
        <w:trPr>
          <w:trHeight w:val="352"/>
        </w:trPr>
        <w:tc>
          <w:tcPr>
            <w:tcW w:w="15650" w:type="dxa"/>
            <w:gridSpan w:val="10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сімей Захисників і Захисниць України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щомісячної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грошової допомоги членам сімей загиб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(померлих) Захисників і Захисниць України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пільговий проїзд</w:t>
            </w:r>
          </w:p>
        </w:tc>
        <w:tc>
          <w:tcPr>
            <w:tcW w:w="1588" w:type="dxa"/>
          </w:tcPr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969,0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559,0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F63178" w:rsidRPr="00432443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пільговим категорія громадян на період опалювального сезону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432443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витрат на поховання Захисників і Захисниць України, ветеранів війни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 ККП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та виплата одноразової грошової допомоги на/за встановлення пам’ятних знаків на могилах загиблих (померлих) Захисників та Захисниць України, ветеранів війни</w:t>
            </w:r>
          </w:p>
        </w:tc>
        <w:tc>
          <w:tcPr>
            <w:tcW w:w="1588" w:type="dxa"/>
          </w:tcPr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F63178" w:rsidRPr="00F561EE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Щоквартальна грошова допомога членам сімей військовослужбовців, які перебувають у полоні або пропали безвісти</w:t>
            </w:r>
          </w:p>
        </w:tc>
        <w:tc>
          <w:tcPr>
            <w:tcW w:w="1588" w:type="dxa"/>
          </w:tcPr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1032,0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682,0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членів сімей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щорічної разової грошової допомоги членам сімей загиблих (померлих) ветеранів війни, Захисників та Захисниць України до Дня пам’яті захисників України</w:t>
            </w:r>
          </w:p>
        </w:tc>
        <w:tc>
          <w:tcPr>
            <w:tcW w:w="1588" w:type="dxa"/>
          </w:tcPr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481,9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481,9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дітям загиблих (померлих) Захисників і Захисниць України, ветеранів війни до Дня святого Миколая</w:t>
            </w:r>
          </w:p>
        </w:tc>
        <w:tc>
          <w:tcPr>
            <w:tcW w:w="1588" w:type="dxa"/>
          </w:tcPr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F63178" w:rsidRDefault="00F63178" w:rsidP="00C77E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FC2797" w:rsidRDefault="00F63178" w:rsidP="00C77E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F63178" w:rsidRPr="00F561EE" w:rsidTr="00C77EA5">
        <w:trPr>
          <w:trHeight w:val="352"/>
        </w:trPr>
        <w:tc>
          <w:tcPr>
            <w:tcW w:w="596" w:type="dxa"/>
          </w:tcPr>
          <w:p w:rsidR="00F63178" w:rsidRPr="00EC115A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адаптація учасників бойових дій, членів їх сімей, членів сімей загиблих (померлих) ветеранів війни, Захисників і Захисниць України:</w:t>
            </w:r>
          </w:p>
          <w:p w:rsidR="00F63178" w:rsidRDefault="00F63178" w:rsidP="00C77E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відновлення</w:t>
            </w:r>
          </w:p>
          <w:p w:rsidR="00F63178" w:rsidRPr="00D3660E" w:rsidRDefault="00F63178" w:rsidP="00C77E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за перевезення до рекреаційних центрів</w:t>
            </w:r>
          </w:p>
        </w:tc>
        <w:tc>
          <w:tcPr>
            <w:tcW w:w="1588" w:type="dxa"/>
          </w:tcPr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D3660E" w:rsidRDefault="00F63178" w:rsidP="00C77E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адаптація та психологічна підтримка ветеранів та членів їх сімей, сімей загиблих (померлих) ветеранів війни, Захисників та Захисниць України.</w:t>
            </w:r>
          </w:p>
        </w:tc>
      </w:tr>
      <w:tr w:rsidR="00F63178" w:rsidRPr="00F561EE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особі, звільненій з полону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4" w:type="dxa"/>
            <w:gridSpan w:val="9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родин з дітьми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</w:tcPr>
          <w:p w:rsidR="00F63178" w:rsidRPr="000E4E3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на першу новонароджену дитину громади в новому році</w:t>
            </w:r>
          </w:p>
        </w:tc>
        <w:tc>
          <w:tcPr>
            <w:tcW w:w="1588" w:type="dxa"/>
          </w:tcPr>
          <w:p w:rsidR="00F63178" w:rsidRPr="00265B6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 при народженні одночасно 2-х та більше дітей мешканцям громади</w:t>
            </w:r>
          </w:p>
        </w:tc>
        <w:tc>
          <w:tcPr>
            <w:tcW w:w="1588" w:type="dxa"/>
          </w:tcPr>
          <w:p w:rsidR="00F63178" w:rsidRPr="00432443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432443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63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:rsidR="00F63178" w:rsidRPr="008A5F9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подарункових наборів дітям – сиротам та дітям, позбавлених батьківського піклування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ради, Служба у справах дітей 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подарункових наборів дітям до Дня захисту дітей, дня Святого Миколая та Новорічного свята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при створені сім’ї патронатного вихователя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63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F63178" w:rsidRPr="00314A68" w:rsidTr="00C77EA5">
        <w:trPr>
          <w:trHeight w:val="352"/>
        </w:trPr>
        <w:tc>
          <w:tcPr>
            <w:tcW w:w="15650" w:type="dxa"/>
            <w:gridSpan w:val="10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населення громади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</w:tcPr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558</w:t>
            </w:r>
          </w:p>
        </w:tc>
        <w:tc>
          <w:tcPr>
            <w:tcW w:w="1588" w:type="dxa"/>
          </w:tcPr>
          <w:p w:rsidR="00F63178" w:rsidRPr="001000BC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</w:tcPr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859</w:t>
            </w:r>
          </w:p>
        </w:tc>
        <w:tc>
          <w:tcPr>
            <w:tcW w:w="1588" w:type="dxa"/>
          </w:tcPr>
          <w:p w:rsidR="00F63178" w:rsidRPr="001000BC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3645,7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1653,7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926,0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926,0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осіб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F63178" w:rsidRPr="00314A68" w:rsidTr="00C77EA5">
        <w:trPr>
          <w:trHeight w:val="1687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</w:tcPr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вартості надання пільг окремим категоріям громадян з оплати послуг зв’язку</w:t>
            </w:r>
          </w:p>
        </w:tc>
        <w:tc>
          <w:tcPr>
            <w:tcW w:w="1588" w:type="dxa"/>
          </w:tcPr>
          <w:p w:rsidR="00F63178" w:rsidRPr="001000BC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134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76" w:type="dxa"/>
          </w:tcPr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 захисту окремих категорій населення через виплату компенсації за послуги зв’язку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402" w:type="dxa"/>
          </w:tcPr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588" w:type="dxa"/>
          </w:tcPr>
          <w:p w:rsidR="00F63178" w:rsidRPr="001000BC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5474,3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1216,3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1210,0</w:t>
            </w:r>
          </w:p>
        </w:tc>
        <w:tc>
          <w:tcPr>
            <w:tcW w:w="2977" w:type="dxa"/>
          </w:tcPr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міських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аршрутах</w:t>
            </w:r>
          </w:p>
        </w:tc>
        <w:tc>
          <w:tcPr>
            <w:tcW w:w="1588" w:type="dxa"/>
          </w:tcPr>
          <w:p w:rsidR="00F63178" w:rsidRPr="002E35E1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1000BC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2647,70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693,7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402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компенсаційних виплат за пільгові перевезення окремих категорій громадян залізничним транспортом</w:t>
            </w:r>
          </w:p>
        </w:tc>
        <w:tc>
          <w:tcPr>
            <w:tcW w:w="1588" w:type="dxa"/>
          </w:tcPr>
          <w:p w:rsidR="00F63178" w:rsidRPr="00935781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168,8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276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977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 захисту окремих категорій населення через виплату компенсації за пільговий проїзд залізничним транспортом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402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допомоги хворим з хронічною нирковою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недостатністю </w:t>
            </w: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та отримують програмний гемодіаліз</w:t>
            </w:r>
          </w:p>
        </w:tc>
        <w:tc>
          <w:tcPr>
            <w:tcW w:w="1588" w:type="dxa"/>
          </w:tcPr>
          <w:p w:rsidR="00F63178" w:rsidRPr="00935781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935781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1419,0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267,0</w:t>
            </w:r>
          </w:p>
        </w:tc>
        <w:tc>
          <w:tcPr>
            <w:tcW w:w="1276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216,0</w:t>
            </w:r>
          </w:p>
        </w:tc>
        <w:tc>
          <w:tcPr>
            <w:tcW w:w="2977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громадян, що хворіють, внаслідок чого вони потребують матеріальної  допомоги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402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одноразової грошової допомоги 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(вдівцям) померлих учасників ліквідації аварії на Чорнобильській АЕС</w:t>
            </w:r>
          </w:p>
        </w:tc>
        <w:tc>
          <w:tcPr>
            <w:tcW w:w="1588" w:type="dxa"/>
          </w:tcPr>
          <w:p w:rsidR="00F63178" w:rsidRPr="00935781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935781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  <w:r w:rsidR="00F63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76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977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та підвищення якості житт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пільгових категорій населення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02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вшанування людей похилого віку та людей, які брали участь у Другій світовій війні, здійснити виділення коштів для надання одноразової грошової допомоги</w:t>
            </w:r>
          </w:p>
        </w:tc>
        <w:tc>
          <w:tcPr>
            <w:tcW w:w="1588" w:type="dxa"/>
          </w:tcPr>
          <w:p w:rsidR="00F63178" w:rsidRPr="00935781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31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ветеранів війни та людей похилого віку</w:t>
            </w:r>
          </w:p>
        </w:tc>
      </w:tr>
      <w:tr w:rsidR="00F63178" w:rsidRPr="00F561EE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02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компенсаційних виплат особам з інвалідністю на бензин, ремонт, технічне обслуговування автомобілів, мотоколясок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 транспортне обслуговування</w:t>
            </w:r>
          </w:p>
        </w:tc>
        <w:tc>
          <w:tcPr>
            <w:tcW w:w="1588" w:type="dxa"/>
          </w:tcPr>
          <w:p w:rsidR="00F63178" w:rsidRPr="00935781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Pr="00935781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63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:rsidR="00F63178" w:rsidRPr="00935781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31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F63178" w:rsidRPr="00935781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63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осіб з інвалідністю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тримки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вете-ранським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63178" w:rsidRPr="00CB11B9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ГО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B11B9">
              <w:rPr>
                <w:rFonts w:ascii="Times New Roman" w:hAnsi="Times New Roman" w:cs="Times New Roman"/>
                <w:lang w:val="uk-UA"/>
              </w:rPr>
              <w:t>„Гайсинська територіальна спілка ветеранів Афганістану”</w:t>
            </w:r>
          </w:p>
          <w:p w:rsidR="00F63178" w:rsidRPr="00CB11B9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„Спілка учасників бойових дій АТО Гайсина та Гайсинського району”</w:t>
            </w:r>
          </w:p>
          <w:p w:rsidR="00F63178" w:rsidRPr="00CB11B9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Гайсинська міська організація ветеранів України</w:t>
            </w:r>
          </w:p>
          <w:p w:rsidR="00F63178" w:rsidRPr="00CB11B9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„Гайсинська територіальна організація ветеранів та інвалідів „Союз Чорнобиль”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„Гайсинська територіальна спілка інвалідів війни та збройних сил</w:t>
            </w:r>
            <w:r w:rsidRPr="00CB11B9">
              <w:rPr>
                <w:rFonts w:ascii="Times New Roman" w:hAnsi="Times New Roman" w:cs="Times New Roman"/>
                <w:lang w:val="uk-UA"/>
              </w:rPr>
              <w:br w:type="column"/>
              <w:t>”</w:t>
            </w:r>
          </w:p>
        </w:tc>
        <w:tc>
          <w:tcPr>
            <w:tcW w:w="1588" w:type="dxa"/>
          </w:tcPr>
          <w:p w:rsidR="00F63178" w:rsidRPr="00432443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432443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1474,5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814,5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794,5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434,5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265B65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Pr="008A5F9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Фінансова підтримка громадських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ветеранських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 у вирішенні статутних завдань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402" w:type="dxa"/>
          </w:tcPr>
          <w:p w:rsidR="00F63178" w:rsidRPr="009F4C42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громадянам, які опинилися в складних життєвих обставинах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1A605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5434,284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3642,0</w:t>
            </w:r>
          </w:p>
        </w:tc>
        <w:tc>
          <w:tcPr>
            <w:tcW w:w="1276" w:type="dxa"/>
          </w:tcPr>
          <w:p w:rsidR="00F63178" w:rsidRDefault="001A605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1792</w:t>
            </w:r>
            <w:r w:rsidR="00F63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,284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F63178" w:rsidRPr="00314A68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402" w:type="dxa"/>
          </w:tcPr>
          <w:p w:rsidR="00F63178" w:rsidRDefault="00F63178" w:rsidP="00F5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на поховання</w:t>
            </w:r>
            <w:r w:rsidR="00981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осіб, визначених ПКМУ від 31.01.2007 №99 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 w:rsidR="00F63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980,0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F63178" w:rsidRPr="00063CB5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матеріальної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допо-моги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відшкодування витрат для ліквідації наслідків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сти-хійного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лиха на виконання рішення комісії з питань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-екологічної безпеки та надзвичайних ситуацій</w:t>
            </w:r>
          </w:p>
        </w:tc>
        <w:tc>
          <w:tcPr>
            <w:tcW w:w="1588" w:type="dxa"/>
          </w:tcPr>
          <w:p w:rsidR="00F63178" w:rsidRPr="00063CB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</w:t>
            </w:r>
            <w:proofErr w:type="spellStart"/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ного захисту Гайсинської міської ради, сектор з питань мобілізаційної та оборонної роботи, </w:t>
            </w:r>
            <w:proofErr w:type="spellStart"/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цивіль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ного захисту і взаємодії з </w:t>
            </w:r>
            <w:proofErr w:type="spellStart"/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воохоронними</w:t>
            </w:r>
            <w:proofErr w:type="spellEnd"/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органами </w:t>
            </w:r>
            <w:proofErr w:type="spellStart"/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льного</w:t>
            </w:r>
            <w:proofErr w:type="spellEnd"/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Гайсинської міської ради</w:t>
            </w:r>
          </w:p>
        </w:tc>
        <w:tc>
          <w:tcPr>
            <w:tcW w:w="1105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30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F63178" w:rsidRPr="00F561EE" w:rsidTr="00C77EA5">
        <w:trPr>
          <w:trHeight w:val="352"/>
        </w:trPr>
        <w:tc>
          <w:tcPr>
            <w:tcW w:w="596" w:type="dxa"/>
          </w:tcPr>
          <w:p w:rsidR="00F63178" w:rsidRPr="005C7A5F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Субвенція до обласного бюджету для 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заходів обласної цільової Програми підтримки учасників бойових дій, членів їх сімей, членів сімей загиблих (померлих) ветеранів війни, Захисників та Захисниць України на 2022-2026 роки</w:t>
            </w:r>
          </w:p>
        </w:tc>
        <w:tc>
          <w:tcPr>
            <w:tcW w:w="1588" w:type="dxa"/>
          </w:tcPr>
          <w:p w:rsidR="00F63178" w:rsidRPr="00063CB5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Міський бюджет</w:t>
            </w:r>
          </w:p>
        </w:tc>
        <w:tc>
          <w:tcPr>
            <w:tcW w:w="130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F63178" w:rsidRPr="00063CB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ціальна захищеність учасників бойових дій,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членів їх сімей, членів сімей загиблих (померлих) Захисників та Захисниць України, ветеранів війни</w:t>
            </w:r>
          </w:p>
        </w:tc>
      </w:tr>
      <w:tr w:rsidR="00F63178" w:rsidRPr="007B2821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Поховання одиноких та бездомних громадян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</w:t>
            </w:r>
          </w:p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Комбінат комунальних послуг</w:t>
            </w:r>
          </w:p>
        </w:tc>
        <w:tc>
          <w:tcPr>
            <w:tcW w:w="1105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30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</w:t>
            </w:r>
          </w:p>
        </w:tc>
        <w:tc>
          <w:tcPr>
            <w:tcW w:w="2977" w:type="dxa"/>
          </w:tcPr>
          <w:p w:rsidR="00F63178" w:rsidRPr="00265B65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 захист одиноких та бездомних громадян</w:t>
            </w:r>
          </w:p>
        </w:tc>
      </w:tr>
      <w:tr w:rsidR="00F63178" w:rsidRPr="009B20DB" w:rsidTr="00C77EA5">
        <w:trPr>
          <w:trHeight w:val="352"/>
        </w:trPr>
        <w:tc>
          <w:tcPr>
            <w:tcW w:w="596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8" w:type="dxa"/>
          </w:tcPr>
          <w:p w:rsidR="00F63178" w:rsidRDefault="00F63178" w:rsidP="00C77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F63178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F63178" w:rsidRDefault="001A605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30348,584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4257,8</w:t>
            </w:r>
          </w:p>
        </w:tc>
        <w:tc>
          <w:tcPr>
            <w:tcW w:w="1134" w:type="dxa"/>
          </w:tcPr>
          <w:p w:rsidR="00F63178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8974,2</w:t>
            </w:r>
          </w:p>
        </w:tc>
        <w:tc>
          <w:tcPr>
            <w:tcW w:w="1134" w:type="dxa"/>
          </w:tcPr>
          <w:p w:rsidR="00F63178" w:rsidRPr="0036257B" w:rsidRDefault="00F63178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12069,3</w:t>
            </w:r>
          </w:p>
        </w:tc>
        <w:tc>
          <w:tcPr>
            <w:tcW w:w="1276" w:type="dxa"/>
          </w:tcPr>
          <w:p w:rsidR="00F63178" w:rsidRPr="00935781" w:rsidRDefault="00931ED3" w:rsidP="00C7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5047,284</w:t>
            </w:r>
          </w:p>
        </w:tc>
        <w:tc>
          <w:tcPr>
            <w:tcW w:w="2977" w:type="dxa"/>
          </w:tcPr>
          <w:p w:rsidR="00F63178" w:rsidRPr="00935781" w:rsidRDefault="00F63178" w:rsidP="00C7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63178" w:rsidRDefault="00F63178" w:rsidP="00F6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:rsidR="00F63178" w:rsidRDefault="00F63178" w:rsidP="00F63178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 ГУК</w:t>
      </w:r>
    </w:p>
    <w:p w:rsidR="00F63178" w:rsidRDefault="00F63178" w:rsidP="00F63178"/>
    <w:p w:rsidR="00675D65" w:rsidRDefault="00675D65"/>
    <w:sectPr w:rsidR="00675D65" w:rsidSect="00063CB5">
      <w:pgSz w:w="16838" w:h="11906" w:orient="landscape"/>
      <w:pgMar w:top="707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9C1"/>
    <w:multiLevelType w:val="hybridMultilevel"/>
    <w:tmpl w:val="C7D26760"/>
    <w:lvl w:ilvl="0" w:tplc="F496A1D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78"/>
    <w:rsid w:val="00104CF9"/>
    <w:rsid w:val="001A6058"/>
    <w:rsid w:val="002716B1"/>
    <w:rsid w:val="004C7CC3"/>
    <w:rsid w:val="00675D65"/>
    <w:rsid w:val="00931ED3"/>
    <w:rsid w:val="009814CB"/>
    <w:rsid w:val="00F561EE"/>
    <w:rsid w:val="00F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FB80"/>
  <w15:chartTrackingRefBased/>
  <w15:docId w15:val="{5F98D497-B53C-417E-9E33-55EF9A9E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16B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6528</Words>
  <Characters>3721</Characters>
  <Application>Microsoft Office Word</Application>
  <DocSecurity>0</DocSecurity>
  <Lines>31</Lines>
  <Paragraphs>20</Paragraphs>
  <ScaleCrop>false</ScaleCrop>
  <Company>Image&amp;Matros ®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5</cp:revision>
  <cp:lastPrinted>2025-04-21T06:12:00Z</cp:lastPrinted>
  <dcterms:created xsi:type="dcterms:W3CDTF">2025-04-08T08:52:00Z</dcterms:created>
  <dcterms:modified xsi:type="dcterms:W3CDTF">2025-04-21T06:14:00Z</dcterms:modified>
</cp:coreProperties>
</file>