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OCRUncertain001"/>
      <w:r w:rsidRPr="00B34290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17971768" r:id="rId7"/>
        </w:object>
      </w:r>
    </w:p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ГАЙСИНСЬКА МІСЬКА РАДА </w:t>
      </w: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Гайсинського району Вінницької області</w:t>
      </w:r>
    </w:p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6297" w:rsidRPr="00022C3E" w:rsidRDefault="00F867BF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РІШЕННЯ № </w:t>
      </w:r>
      <w:r w:rsidR="00CD46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</w:p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6297" w:rsidRPr="00022C3E" w:rsidRDefault="00CD4695" w:rsidP="002B62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28</w:t>
      </w:r>
      <w:r w:rsidR="002B6297" w:rsidRPr="00022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серпня 2025 року                       м. Гайсин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86</w:t>
      </w:r>
      <w:r w:rsidR="002B6297" w:rsidRPr="00022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сесія 8 скликання</w:t>
      </w:r>
    </w:p>
    <w:p w:rsidR="002B6297" w:rsidRPr="00022C3E" w:rsidRDefault="002B6297" w:rsidP="002B6297">
      <w:pPr>
        <w:shd w:val="clear" w:color="auto" w:fill="FFFFFF"/>
        <w:spacing w:after="0" w:line="240" w:lineRule="auto"/>
        <w:ind w:left="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6297" w:rsidRPr="00B34290" w:rsidRDefault="002B6297" w:rsidP="002B62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42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Програми </w:t>
      </w:r>
      <w:r w:rsidR="00A359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</w:t>
      </w:r>
      <w:r w:rsidR="00555977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ідтримка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місцевої пожежної  охорони</w:t>
      </w:r>
      <w:r w:rsidR="00A3593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на базі комунального підприємства Гайсинський комбінат комунальних підприємств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8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роки</w:t>
      </w:r>
      <w:r w:rsidR="00A3593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</w:p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2B6297" w:rsidRDefault="002B6297" w:rsidP="002B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5141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 26 Закону України «Про місцеве самоврядування в Україні», Кодексом цивільного захисту України, Бюджетним кодексом України, з метою реалізації державної політики стосовно охорони життя та здоров’я людей, національного багатства і навколишнього природного середовища, що потребує посилення протипожежного захисту об’єктів та населених пунктів Гайсинської об’єднаної територіальної громади, забезпечення захисту населення, підвищення рівня протипожежного захисту та створення механізму і умов для реалізації державної політики у сфері пожежної безпеки та цивільного захисту, організації гасіння пожеж та зменшення їх негативних наслідків, міська рада</w:t>
      </w:r>
    </w:p>
    <w:p w:rsidR="002B6297" w:rsidRPr="00022C3E" w:rsidRDefault="002B6297" w:rsidP="002B6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022C3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2B6297" w:rsidRPr="00022C3E" w:rsidRDefault="002B6297" w:rsidP="002B6297">
      <w:pPr>
        <w:shd w:val="clear" w:color="auto" w:fill="FFFFFF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</w:t>
      </w:r>
      <w:r w:rsidR="00355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Програму </w:t>
      </w:r>
      <w:r w:rsidR="005559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«Підтримка</w:t>
      </w:r>
      <w:r w:rsidR="00A35936" w:rsidRPr="00A359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місцевої пожежної  охорони на базі комунального підприємства Гайсинський комбінат комунальних підприємств на 2026-2028 роки»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5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2B6297" w:rsidRDefault="002B6297" w:rsidP="002B62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26736940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усім учасникам та виконавцям Програми забезпечити реалізацію її заходів.</w:t>
      </w:r>
    </w:p>
    <w:p w:rsidR="002B6297" w:rsidRPr="00022C3E" w:rsidRDefault="00F5790D" w:rsidP="000B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0B2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здійснювати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межах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кошторисних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призначень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коштів міського бюджету та інших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чинним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:rsidR="002B6297" w:rsidRPr="00022C3E" w:rsidRDefault="000B21F4" w:rsidP="002B629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з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фінансів, бюджету,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соціально-економічного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інвестицій та міжнародного співробітництва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Гукало А.І.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B6297" w:rsidRDefault="002B6297" w:rsidP="002B6297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B21F4" w:rsidRPr="00992B7A" w:rsidRDefault="000B21F4" w:rsidP="00992B7A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:rsidR="00992B7A" w:rsidRPr="00992B7A" w:rsidRDefault="00992B7A" w:rsidP="00992B7A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2" w:name="_GoBack"/>
      <w:bookmarkEnd w:id="2"/>
    </w:p>
    <w:p w:rsidR="00992B7A" w:rsidRPr="00992B7A" w:rsidRDefault="00992B7A" w:rsidP="00992B7A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B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0B21F4" w:rsidRDefault="000B21F4" w:rsidP="0076774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</w:pPr>
    </w:p>
    <w:p w:rsidR="000B21F4" w:rsidRDefault="000B21F4" w:rsidP="0076774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</w:pPr>
    </w:p>
    <w:p w:rsidR="000B21F4" w:rsidRDefault="000B21F4" w:rsidP="0076774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</w:pPr>
    </w:p>
    <w:p w:rsidR="0076774C" w:rsidRPr="00C941EB" w:rsidRDefault="003060A7" w:rsidP="00A359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</w:pPr>
      <w:r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lastRenderedPageBreak/>
        <w:t xml:space="preserve">         </w:t>
      </w:r>
      <w:r w:rsidR="00A35936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 xml:space="preserve">                </w:t>
      </w:r>
      <w:r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 xml:space="preserve">                            </w:t>
      </w:r>
      <w:r w:rsidR="002B6297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 xml:space="preserve">        </w:t>
      </w:r>
      <w:r w:rsidR="005B0482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 xml:space="preserve">                     ЗАТВЕРДЖЕНО</w:t>
      </w:r>
    </w:p>
    <w:p w:rsidR="0076774C" w:rsidRPr="00534E38" w:rsidRDefault="0076774C" w:rsidP="0076774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</w: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</w: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</w: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  <w:t xml:space="preserve"> </w:t>
      </w: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  <w:t xml:space="preserve">       </w:t>
      </w:r>
      <w:proofErr w:type="spellStart"/>
      <w:r w:rsidRPr="00534E38"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 w:rsidR="005B0482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534E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695">
        <w:rPr>
          <w:rFonts w:ascii="Times New Roman" w:eastAsia="Calibri" w:hAnsi="Times New Roman" w:cs="Times New Roman"/>
          <w:sz w:val="28"/>
          <w:szCs w:val="28"/>
          <w:lang w:val="uk-UA"/>
        </w:rPr>
        <w:t>86</w:t>
      </w:r>
      <w:r w:rsidR="00FF69ED" w:rsidRPr="00B342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4E38">
        <w:rPr>
          <w:rFonts w:ascii="Times New Roman" w:eastAsia="Calibri" w:hAnsi="Times New Roman" w:cs="Times New Roman"/>
          <w:sz w:val="28"/>
          <w:szCs w:val="28"/>
        </w:rPr>
        <w:t>сесії</w:t>
      </w:r>
      <w:proofErr w:type="spellEnd"/>
      <w:r w:rsidRPr="00534E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>Гайсинської</w:t>
      </w:r>
    </w:p>
    <w:p w:rsidR="0076774C" w:rsidRPr="00534E38" w:rsidRDefault="0076774C" w:rsidP="0076774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>міської</w:t>
      </w:r>
      <w:r w:rsidRPr="00534E38"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r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>8 скликання</w:t>
      </w:r>
    </w:p>
    <w:p w:rsidR="0076774C" w:rsidRPr="00534E38" w:rsidRDefault="0076774C" w:rsidP="0076774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CD4695">
        <w:rPr>
          <w:rFonts w:ascii="Times New Roman" w:eastAsia="Calibri" w:hAnsi="Times New Roman" w:cs="Times New Roman"/>
          <w:sz w:val="28"/>
          <w:szCs w:val="28"/>
          <w:lang w:val="uk-UA"/>
        </w:rPr>
        <w:t>28</w:t>
      </w:r>
      <w:r w:rsidR="000B21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серпня</w:t>
      </w:r>
      <w:r w:rsidR="00FF69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2B6297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CD46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D4695"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CD4695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76774C" w:rsidRP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  <w:r w:rsidRPr="00555977"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  <w:t>ПРОГРАМА</w:t>
      </w: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B342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ідтримка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місцевої пожежної  охорони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на базі комунального підприємства Гайсинський комбінат комунальних підприємств                 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8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роки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Pr="002E522A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color w:val="1D1D1B"/>
          <w:spacing w:val="15"/>
          <w:sz w:val="24"/>
          <w:szCs w:val="24"/>
          <w:lang w:val="uk-UA" w:eastAsia="ru-RU"/>
        </w:rPr>
      </w:pPr>
    </w:p>
    <w:p w:rsidR="000E4F74" w:rsidRPr="00555977" w:rsidRDefault="005B0482" w:rsidP="0055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1. </w:t>
      </w:r>
      <w:r w:rsidR="0096578E" w:rsidRPr="00C506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ПАСПОРТ</w:t>
      </w:r>
      <w:r w:rsidR="005559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ПРОГРАМИ</w:t>
      </w:r>
      <w:r w:rsidR="0096578E" w:rsidRPr="00C506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41"/>
        <w:gridCol w:w="4877"/>
      </w:tblGrid>
      <w:tr w:rsidR="0096578E" w:rsidRPr="00C50684" w:rsidTr="002D4BAE">
        <w:tc>
          <w:tcPr>
            <w:tcW w:w="0" w:type="auto"/>
            <w:shd w:val="clear" w:color="auto" w:fill="auto"/>
            <w:hideMark/>
          </w:tcPr>
          <w:p w:rsidR="0096578E" w:rsidRPr="00C50684" w:rsidRDefault="0096578E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96578E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proofErr w:type="spellEnd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38459E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Гайсинська міська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рада</w:t>
            </w:r>
          </w:p>
        </w:tc>
      </w:tr>
      <w:tr w:rsidR="00EF40A9" w:rsidRPr="00D96280" w:rsidTr="002D4BAE">
        <w:tc>
          <w:tcPr>
            <w:tcW w:w="0" w:type="auto"/>
            <w:shd w:val="clear" w:color="auto" w:fill="auto"/>
          </w:tcPr>
          <w:p w:rsidR="00EF40A9" w:rsidRPr="00EF40A9" w:rsidRDefault="00EF40A9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EF40A9" w:rsidRPr="002B6297" w:rsidRDefault="002B6297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Заканодавча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база Програми</w:t>
            </w:r>
          </w:p>
        </w:tc>
        <w:tc>
          <w:tcPr>
            <w:tcW w:w="0" w:type="auto"/>
            <w:shd w:val="clear" w:color="auto" w:fill="auto"/>
          </w:tcPr>
          <w:p w:rsidR="00EF40A9" w:rsidRDefault="00EF40A9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35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Бюджетний Кодекс України, Закон України «Про місцеве самоврядування в Україні», Кодекс цивільного захисту України від 02 жовтня 2012 року № 5403 – </w:t>
            </w: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  <w:r w:rsidRPr="00A35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зі змінами</w:t>
            </w:r>
          </w:p>
        </w:tc>
      </w:tr>
      <w:tr w:rsidR="002B6297" w:rsidRPr="00C50684" w:rsidTr="002D4BAE">
        <w:tc>
          <w:tcPr>
            <w:tcW w:w="0" w:type="auto"/>
            <w:shd w:val="clear" w:color="auto" w:fill="auto"/>
          </w:tcPr>
          <w:p w:rsidR="002B6297" w:rsidRDefault="002B6297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2B6297" w:rsidRPr="00EF40A9" w:rsidRDefault="002B6297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номер і </w:t>
            </w:r>
            <w:proofErr w:type="spellStart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розпорядчого</w:t>
            </w:r>
            <w:proofErr w:type="spellEnd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 про </w:t>
            </w:r>
            <w:proofErr w:type="spellStart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B6297" w:rsidRPr="00F867BF" w:rsidRDefault="000701CF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67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86 </w:t>
            </w:r>
            <w:proofErr w:type="spellStart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сесії</w:t>
            </w:r>
            <w:proofErr w:type="spellEnd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Гайсинської</w:t>
            </w:r>
            <w:proofErr w:type="spellEnd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8 </w:t>
            </w:r>
            <w:proofErr w:type="spellStart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proofErr w:type="spellEnd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67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.08.2025 року №</w:t>
            </w:r>
            <w:r w:rsidR="00F867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</w:tr>
      <w:tr w:rsidR="0096578E" w:rsidRPr="00C50684" w:rsidTr="002D4BAE">
        <w:tc>
          <w:tcPr>
            <w:tcW w:w="0" w:type="auto"/>
            <w:shd w:val="clear" w:color="auto" w:fill="auto"/>
            <w:hideMark/>
          </w:tcPr>
          <w:p w:rsidR="0096578E" w:rsidRPr="00C50684" w:rsidRDefault="003C3C2D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96578E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</w:t>
            </w:r>
            <w:proofErr w:type="spellEnd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E8651C" w:rsidP="00E86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містобудування, архітектури,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ЖКГ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благоустрою , інфраструктури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айсинської міської ради</w:t>
            </w:r>
          </w:p>
        </w:tc>
      </w:tr>
      <w:tr w:rsidR="0096578E" w:rsidRPr="00D96280" w:rsidTr="002D4BAE">
        <w:tc>
          <w:tcPr>
            <w:tcW w:w="0" w:type="auto"/>
            <w:shd w:val="clear" w:color="auto" w:fill="auto"/>
            <w:hideMark/>
          </w:tcPr>
          <w:p w:rsidR="0096578E" w:rsidRPr="00C50684" w:rsidRDefault="003C3C2D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2B6297" w:rsidRPr="00EF40A9" w:rsidRDefault="00EF40A9" w:rsidP="002B6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</w:t>
            </w:r>
            <w:r w:rsid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proofErr w:type="spellEnd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</w:t>
            </w:r>
            <w:r w:rsid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</w:t>
            </w:r>
            <w:r w:rsid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ь</w:t>
            </w:r>
            <w:proofErr w:type="spellEnd"/>
            <w:r w:rsid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B6297" w:rsidRP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(головний розпорядник бюджетних коштів)</w:t>
            </w:r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EF40A9" w:rsidP="00EF4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містобудування, архітектури,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ЖКГ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благоустрою , інфраструктури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айсинської міської ради</w:t>
            </w:r>
          </w:p>
        </w:tc>
      </w:tr>
      <w:tr w:rsidR="0096578E" w:rsidRPr="00C50684" w:rsidTr="002D4BAE">
        <w:tc>
          <w:tcPr>
            <w:tcW w:w="0" w:type="auto"/>
            <w:shd w:val="clear" w:color="auto" w:fill="auto"/>
            <w:hideMark/>
          </w:tcPr>
          <w:p w:rsidR="0096578E" w:rsidRPr="00C50684" w:rsidRDefault="003C3C2D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6578E" w:rsidRPr="002B6297" w:rsidRDefault="002B6297" w:rsidP="002B6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Виконавчі Програми (у</w:t>
            </w:r>
            <w:proofErr w:type="spellStart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часники</w:t>
            </w:r>
            <w:proofErr w:type="spellEnd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3C3C2D" w:rsidRDefault="00F91CB5" w:rsidP="003C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містобудування, архітектури,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ЖКГ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благоустрою , інфраструктури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айсинської міської ради</w:t>
            </w:r>
          </w:p>
          <w:p w:rsidR="0096578E" w:rsidRPr="003C3C2D" w:rsidRDefault="00F91CB5" w:rsidP="003C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Гайсинський комбінат комунальних підприємств</w:t>
            </w:r>
          </w:p>
        </w:tc>
      </w:tr>
      <w:tr w:rsidR="003C3C2D" w:rsidRPr="00C50684" w:rsidTr="002D4BAE">
        <w:trPr>
          <w:trHeight w:val="415"/>
        </w:trPr>
        <w:tc>
          <w:tcPr>
            <w:tcW w:w="0" w:type="auto"/>
            <w:shd w:val="clear" w:color="auto" w:fill="auto"/>
            <w:hideMark/>
          </w:tcPr>
          <w:p w:rsidR="003C3C2D" w:rsidRPr="003C3C2D" w:rsidRDefault="003C3C2D" w:rsidP="000701C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0" w:type="auto"/>
            <w:shd w:val="clear" w:color="auto" w:fill="auto"/>
            <w:hideMark/>
          </w:tcPr>
          <w:p w:rsidR="003C3C2D" w:rsidRPr="003C3C2D" w:rsidRDefault="003C3C2D" w:rsidP="003C3C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0" w:type="auto"/>
            <w:shd w:val="clear" w:color="auto" w:fill="auto"/>
            <w:hideMark/>
          </w:tcPr>
          <w:p w:rsidR="00A35936" w:rsidRPr="003C3C2D" w:rsidRDefault="00A35936" w:rsidP="00A35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2026-2028 роки</w:t>
            </w:r>
          </w:p>
        </w:tc>
      </w:tr>
      <w:tr w:rsidR="003C3C2D" w:rsidRPr="00C50684" w:rsidTr="002D4BAE">
        <w:tc>
          <w:tcPr>
            <w:tcW w:w="0" w:type="auto"/>
            <w:shd w:val="clear" w:color="auto" w:fill="auto"/>
            <w:hideMark/>
          </w:tcPr>
          <w:p w:rsidR="003C3C2D" w:rsidRPr="003C3C2D" w:rsidRDefault="003C3C2D" w:rsidP="003C3C2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0" w:type="auto"/>
            <w:shd w:val="clear" w:color="auto" w:fill="auto"/>
            <w:hideMark/>
          </w:tcPr>
          <w:p w:rsidR="003C3C2D" w:rsidRPr="003C3C2D" w:rsidRDefault="003C3C2D" w:rsidP="003C3C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  <w:p w:rsidR="003C3C2D" w:rsidRPr="003C3C2D" w:rsidRDefault="003C3C2D" w:rsidP="003C3C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r w:rsidRPr="003C3C2D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для довгострокових програм)</w:t>
            </w:r>
          </w:p>
        </w:tc>
        <w:tc>
          <w:tcPr>
            <w:tcW w:w="0" w:type="auto"/>
            <w:shd w:val="clear" w:color="auto" w:fill="auto"/>
            <w:hideMark/>
          </w:tcPr>
          <w:p w:rsidR="003C3C2D" w:rsidRPr="003C3C2D" w:rsidRDefault="005B0482" w:rsidP="005B04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етап</w:t>
            </w:r>
          </w:p>
        </w:tc>
      </w:tr>
      <w:tr w:rsidR="003C3C2D" w:rsidRPr="00C50684" w:rsidTr="002D4BAE">
        <w:tc>
          <w:tcPr>
            <w:tcW w:w="0" w:type="auto"/>
            <w:shd w:val="clear" w:color="auto" w:fill="auto"/>
          </w:tcPr>
          <w:p w:rsidR="003C3C2D" w:rsidRPr="003C3C2D" w:rsidRDefault="003C3C2D" w:rsidP="003C3C2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3C3C2D" w:rsidP="003C3C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в </w:t>
            </w:r>
            <w:proofErr w:type="spellStart"/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кредиторська заборгованість минулих періодів, необхідних для реалізації програми, всього, гривень</w:t>
            </w:r>
          </w:p>
          <w:p w:rsidR="003C3C2D" w:rsidRPr="003C3C2D" w:rsidRDefault="003C3C2D" w:rsidP="000701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5B0482" w:rsidP="005B04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2280185</w:t>
            </w:r>
          </w:p>
        </w:tc>
      </w:tr>
      <w:tr w:rsidR="003C3C2D" w:rsidRPr="00C50684" w:rsidTr="002D4BAE">
        <w:tc>
          <w:tcPr>
            <w:tcW w:w="0" w:type="auto"/>
            <w:shd w:val="clear" w:color="auto" w:fill="auto"/>
          </w:tcPr>
          <w:p w:rsidR="003C3C2D" w:rsidRPr="003C3C2D" w:rsidRDefault="003C3C2D" w:rsidP="000701C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8.1.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3C3C2D" w:rsidP="003C3C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бюджету Гайсинської територіальної громади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5B0482" w:rsidP="003C3C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2280185</w:t>
            </w:r>
          </w:p>
        </w:tc>
      </w:tr>
      <w:tr w:rsidR="003C3C2D" w:rsidRPr="00C50684" w:rsidTr="002D4BAE">
        <w:tc>
          <w:tcPr>
            <w:tcW w:w="0" w:type="auto"/>
            <w:shd w:val="clear" w:color="auto" w:fill="auto"/>
          </w:tcPr>
          <w:p w:rsidR="003C3C2D" w:rsidRPr="003C3C2D" w:rsidRDefault="003C3C2D" w:rsidP="000701C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8.2.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3C3C2D" w:rsidP="000701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3C3C2D" w:rsidP="000701C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701CF" w:rsidRDefault="000701CF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76774C" w:rsidRDefault="000701CF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2</w:t>
      </w:r>
      <w:r w:rsidR="0076774C" w:rsidRPr="009C5E85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. </w:t>
      </w:r>
      <w:r w:rsidR="00555977" w:rsidRPr="00555977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Визначення проблеми, на розв’язання якої спрямована Програма</w:t>
      </w:r>
    </w:p>
    <w:p w:rsidR="00555977" w:rsidRPr="009C5E85" w:rsidRDefault="0055597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76774C" w:rsidRPr="009C5E85" w:rsidRDefault="0076774C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>Програма розроблена з метою запобігання виникнення і забезпечення ефективного гасіння пожеж, рятування людей та надання допомоги в ліквідації наслідків аварій, катастроф, стихійного лиха в населених пунктах, де немає підрозділів державної пожежної охорони, переходу місцевого самоврядування на новий рівень на підставі до ст.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10, частини 2 ст.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>19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 ст.62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Кодексу цивільного захисту України, щодо створення  територіальної ланки підсистем </w:t>
      </w:r>
      <w:r w:rsidRPr="009C5E85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єдиної державної системи цивільного захисту є орган місцевого самоврядування та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забезпечення цивільного захисту на відповідній території.</w:t>
      </w:r>
    </w:p>
    <w:p w:rsidR="0076774C" w:rsidRDefault="0076774C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Місцева пожежна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охорона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створена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Гайсинською міською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радою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при Гайсинському комбінаті комунальних підприємств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згідно рішення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№ 31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13 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сесії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Гайсинської міської ради 8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скликання від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13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05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>.202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 року 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"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sz w:val="28"/>
          <w:szCs w:val="28"/>
          <w:lang w:val="uk-UA"/>
        </w:rPr>
        <w:t>утворення при Гайсинському комбінаті комунальних підприємств місцевої пожежної охорони Гайсинської міської ради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» (адреса: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Б.Хмельницького</w:t>
      </w:r>
      <w:proofErr w:type="spellEnd"/>
      <w:r w:rsidRPr="009C5E8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47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Гайсин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Вінницька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sz w:val="28"/>
          <w:szCs w:val="28"/>
          <w:lang w:val="uk-UA"/>
        </w:rPr>
        <w:t xml:space="preserve">бласть, 23700, ЄДРПОУ 03084523) місцем розташування підрозділів місцевої пожежної охорони визначенні: </w:t>
      </w:r>
    </w:p>
    <w:p w:rsidR="005D2E07" w:rsidRDefault="00F30638" w:rsidP="00F30638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6774C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="0076774C">
        <w:rPr>
          <w:rFonts w:ascii="Times New Roman" w:hAnsi="Times New Roman"/>
          <w:sz w:val="28"/>
          <w:szCs w:val="28"/>
          <w:lang w:val="uk-UA"/>
        </w:rPr>
        <w:t>Степашки</w:t>
      </w:r>
      <w:proofErr w:type="spellEnd"/>
      <w:r w:rsidR="0076774C">
        <w:rPr>
          <w:rFonts w:ascii="Times New Roman" w:hAnsi="Times New Roman"/>
          <w:sz w:val="28"/>
          <w:szCs w:val="28"/>
          <w:lang w:val="uk-UA"/>
        </w:rPr>
        <w:t xml:space="preserve">, вул.. Жмурка,6; </w:t>
      </w:r>
    </w:p>
    <w:p w:rsidR="0076774C" w:rsidRDefault="00F30638" w:rsidP="00F30638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6774C">
        <w:rPr>
          <w:rFonts w:ascii="Times New Roman" w:hAnsi="Times New Roman"/>
          <w:sz w:val="28"/>
          <w:szCs w:val="28"/>
          <w:lang w:val="uk-UA"/>
        </w:rPr>
        <w:t>с.</w:t>
      </w:r>
      <w:r w:rsidR="00E04EE2">
        <w:rPr>
          <w:rFonts w:ascii="Times New Roman" w:hAnsi="Times New Roman"/>
          <w:sz w:val="28"/>
          <w:szCs w:val="28"/>
          <w:lang w:val="uk-UA"/>
        </w:rPr>
        <w:t xml:space="preserve"> Губник, вул.. Центральна,88А;</w:t>
      </w:r>
    </w:p>
    <w:p w:rsidR="0076774C" w:rsidRDefault="00F30638" w:rsidP="00F30638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6774C">
        <w:rPr>
          <w:rFonts w:ascii="Times New Roman" w:hAnsi="Times New Roman"/>
          <w:sz w:val="28"/>
          <w:szCs w:val="28"/>
          <w:lang w:val="uk-UA"/>
        </w:rPr>
        <w:t>с. Зятківці, вул.. Соборна,10</w:t>
      </w:r>
      <w:r w:rsidR="00E04EE2">
        <w:rPr>
          <w:rFonts w:ascii="Times New Roman" w:hAnsi="Times New Roman"/>
          <w:sz w:val="28"/>
          <w:szCs w:val="28"/>
          <w:lang w:val="uk-UA"/>
        </w:rPr>
        <w:t>.</w:t>
      </w:r>
    </w:p>
    <w:p w:rsidR="00F30638" w:rsidRDefault="00F30638" w:rsidP="00F306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Загальна кількість населення, яка проживає в населених пунктах розташування пожежних команд станом на 01.01.2025 року становить 3354 особи, з яких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1341 чоловік та 2013 жінок.</w:t>
      </w:r>
    </w:p>
    <w:p w:rsidR="000701CF" w:rsidRPr="009C5E85" w:rsidRDefault="00E04EE2" w:rsidP="00F306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Протягом 2024-2025 року на підтримку місцевої пожежної охорони з бюджету Гайсинської міської територіальної громади було виділено </w:t>
      </w:r>
      <w:r w:rsidR="00F3063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1088,017 тис. грн. Протягом цього періоду пожежними командами було здійснено 44 виїзди, що запобігло розповсюдженню пожеж та зменшило збитки.  </w:t>
      </w:r>
    </w:p>
    <w:p w:rsidR="0076774C" w:rsidRDefault="0076774C" w:rsidP="000701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76774C" w:rsidRDefault="000701CF" w:rsidP="000701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3. Визначення мети </w:t>
      </w:r>
      <w:r w:rsidR="0076774C" w:rsidRPr="009C5E85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Програми</w:t>
      </w:r>
    </w:p>
    <w:p w:rsidR="00F122D3" w:rsidRPr="009C5E85" w:rsidRDefault="00F122D3" w:rsidP="000701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F122D3" w:rsidRDefault="00F122D3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F122D3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Метою Програми</w:t>
      </w:r>
      <w:r w:rsidRPr="00AD7A69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є забезпечення </w:t>
      </w:r>
      <w:r w:rsidR="00EA3D1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належного рівня пожежної безпеки на території громади шляхом </w:t>
      </w:r>
      <w:r w:rsidR="00555977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надання фінансової підтримки </w:t>
      </w:r>
      <w:r w:rsidR="00EA3D1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місцев</w:t>
      </w:r>
      <w:r w:rsidR="00555977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ій</w:t>
      </w:r>
      <w:r w:rsidR="00EA3D1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пожежн</w:t>
      </w:r>
      <w:r w:rsidR="00555977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ій охороні</w:t>
      </w:r>
      <w:r w:rsidR="00EA3D1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, підвищення її матеріально-технічного забезпечення, професійної підготовки особового складу та оперативності реагування на пожежі та надзвичайні ситуації для збереження життя та здоров’я людей, майна і навколишнього природного середовища.</w:t>
      </w:r>
    </w:p>
    <w:p w:rsidR="000701CF" w:rsidRDefault="000701CF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555977" w:rsidRPr="00555977" w:rsidRDefault="00555977" w:rsidP="005559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5977">
        <w:rPr>
          <w:rFonts w:ascii="Times New Roman" w:hAnsi="Times New Roman" w:cs="Times New Roman"/>
          <w:b/>
          <w:sz w:val="28"/>
          <w:szCs w:val="28"/>
          <w:lang w:val="uk-UA"/>
        </w:rPr>
        <w:t>4. Обґрунтування завдань і засобів розв’язання проблеми, показники результативності Програми</w:t>
      </w:r>
    </w:p>
    <w:p w:rsidR="000701CF" w:rsidRDefault="000701CF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C0D06" w:rsidRDefault="004C0D06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Пожежі та надзвичайні ситуації становлять с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ерйозну загрозу життю та здоров’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ю населення, збереженню матеріальних цінностей і 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навколишнього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природного середовища. Місцева пожежна охорона є одним із основних елементів системи цивільного захисту, особливо у населених пунктах, де відстань до підрозділів Державної служби України з надзвичайних ситуацій (ДСНС) може перевищувати нормативний час прибуття.</w:t>
      </w:r>
    </w:p>
    <w:p w:rsidR="003C72F0" w:rsidRDefault="003C72F0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Місцева пожежна охорона виконує критично важливі функції із забезпечення безпеки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населення незалежно від статі, віку, соціального статусу чи інших ознак. При 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плануванні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реалізації Програми враховано, що:</w:t>
      </w:r>
    </w:p>
    <w:p w:rsidR="003C72F0" w:rsidRDefault="00555977" w:rsidP="00F306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 </w:t>
      </w:r>
      <w:r w:rsidR="003C72F0">
        <w:rPr>
          <w:rFonts w:ascii="Times New Roman" w:hAnsi="Times New Roman"/>
          <w:color w:val="000000"/>
          <w:sz w:val="28"/>
          <w:szCs w:val="28"/>
          <w:lang w:val="uk-UA" w:eastAsia="ru-RU"/>
        </w:rPr>
        <w:t>особово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му складі</w:t>
      </w:r>
      <w:r w:rsidR="003C72F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пожежної охорони можуть працювати як чоловіки, так і жінки;</w:t>
      </w:r>
    </w:p>
    <w:p w:rsidR="003C72F0" w:rsidRPr="003C72F0" w:rsidRDefault="003C72F0" w:rsidP="00F306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заходи з профілактики та навчання повинні бути доступними та адаптованими для обох статей, у тому числі з рахуванням вікових та соціальних груп.</w:t>
      </w:r>
    </w:p>
    <w:p w:rsidR="0076774C" w:rsidRDefault="003C72F0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Враховуючи вищезазначене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можна сформувати основні </w:t>
      </w:r>
      <w:r w:rsidR="00CD122F">
        <w:rPr>
          <w:rFonts w:ascii="Times New Roman" w:hAnsi="Times New Roman"/>
          <w:color w:val="000000"/>
          <w:sz w:val="28"/>
          <w:szCs w:val="28"/>
          <w:lang w:val="uk-UA" w:eastAsia="ru-RU"/>
        </w:rPr>
        <w:t>завдання</w:t>
      </w:r>
      <w:r w:rsidR="00E92AE4">
        <w:rPr>
          <w:rFonts w:ascii="Times New Roman" w:hAnsi="Times New Roman"/>
          <w:color w:val="000000"/>
          <w:sz w:val="28"/>
          <w:szCs w:val="28"/>
          <w:lang w:val="uk-UA" w:eastAsia="ru-RU"/>
        </w:rPr>
        <w:t>, на реалізацію яких орієнтована П</w:t>
      </w:r>
      <w:r w:rsidR="00EE4077">
        <w:rPr>
          <w:rFonts w:ascii="Times New Roman" w:hAnsi="Times New Roman"/>
          <w:color w:val="000000"/>
          <w:sz w:val="28"/>
          <w:szCs w:val="28"/>
          <w:lang w:val="uk-UA" w:eastAsia="ru-RU"/>
        </w:rPr>
        <w:t>рограма</w:t>
      </w:r>
      <w:r w:rsidR="0076774C" w:rsidRPr="006D72C9">
        <w:rPr>
          <w:rFonts w:ascii="Times New Roman" w:hAnsi="Times New Roman"/>
          <w:color w:val="000000"/>
          <w:sz w:val="28"/>
          <w:szCs w:val="28"/>
          <w:lang w:val="uk-UA" w:eastAsia="ru-RU"/>
        </w:rPr>
        <w:t>:</w:t>
      </w:r>
    </w:p>
    <w:p w:rsidR="00A04A18" w:rsidRPr="006D72C9" w:rsidRDefault="00A04A18" w:rsidP="00A04A18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</w:t>
      </w:r>
      <w:r w:rsidRP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абезпеч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ення постійного</w:t>
      </w:r>
      <w:r w:rsidRP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функціонування місцевої пожежної команди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(вчасна   та повна виплата заробітної плати);</w:t>
      </w:r>
    </w:p>
    <w:p w:rsidR="003C72F0" w:rsidRDefault="0076774C" w:rsidP="00F30638">
      <w:pPr>
        <w:shd w:val="clear" w:color="auto" w:fill="FFFFFF"/>
        <w:spacing w:after="0" w:line="240" w:lineRule="auto"/>
        <w:ind w:left="340" w:hanging="3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6D72C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- </w:t>
      </w:r>
      <w:r w:rsidR="003C72F0">
        <w:rPr>
          <w:rFonts w:ascii="Times New Roman" w:hAnsi="Times New Roman"/>
          <w:color w:val="000000"/>
          <w:sz w:val="28"/>
          <w:szCs w:val="28"/>
          <w:lang w:val="uk-UA" w:eastAsia="ru-RU"/>
        </w:rPr>
        <w:t>матеріально – технічне забезпечення місцевої пожежної охорони</w:t>
      </w:r>
      <w:r w:rsidR="00CE31F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(оснащення має відповідати потребам як чоловіків, так і жінок, які працюють у пожежній охороні);</w:t>
      </w:r>
    </w:p>
    <w:p w:rsidR="00CE31F7" w:rsidRDefault="00CE31F7" w:rsidP="00F30638">
      <w:pPr>
        <w:shd w:val="clear" w:color="auto" w:fill="FFFFFF"/>
        <w:spacing w:after="0" w:line="240" w:lineRule="auto"/>
        <w:ind w:left="340" w:hanging="3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- забезпечення опера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тивної готовності підрозділів (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оперативна готовність має гарантувати безпеку та швидку допомогу всім жителям громади, з урахуванням того, що вразливими категоріями можуть бути жінки з малими дітьми, люд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и з інвалідністю,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соби похилого віку);</w:t>
      </w:r>
    </w:p>
    <w:p w:rsidR="00CE31F7" w:rsidRDefault="00CE31F7" w:rsidP="00F30638">
      <w:pPr>
        <w:shd w:val="clear" w:color="auto" w:fill="FFFFFF"/>
        <w:spacing w:after="0" w:line="240" w:lineRule="auto"/>
        <w:ind w:left="340" w:hanging="3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- підготовка та підвищення к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валіфікації особового складу  (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навчальні програми інклюзивн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забезпечу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ють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рівні можливості для участі жінок, так і чоловіків, включно з умовами проходження навчань і тренувань, без дискримінації за статевою ознакою)</w:t>
      </w:r>
    </w:p>
    <w:p w:rsidR="00CE31F7" w:rsidRDefault="00CE31F7" w:rsidP="00F30638">
      <w:pPr>
        <w:shd w:val="clear" w:color="auto" w:fill="FFFFFF"/>
        <w:spacing w:after="0" w:line="240" w:lineRule="auto"/>
        <w:ind w:left="340" w:hanging="3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- проведення профілактичних заходів серед населення (просвітницька р</w:t>
      </w:r>
      <w:r w:rsidR="00C2072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обота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орієнтована на обидві статі, а також на групи з підвищеним ризиком).</w:t>
      </w:r>
    </w:p>
    <w:p w:rsidR="00C20724" w:rsidRDefault="00C20724" w:rsidP="00E92A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Дані щодо завдання Програми, заходу, строків його виконання, виконавців, обсягів та джерел фінансування по роках, очікуваний результат від виконання заходу наведені у Додатку 1 до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92AE4" w:rsidRDefault="00E92AE4" w:rsidP="00E92A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AE4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Результативні показники Програми:</w:t>
      </w: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66"/>
        <w:gridCol w:w="1247"/>
        <w:gridCol w:w="1446"/>
        <w:gridCol w:w="1417"/>
        <w:gridCol w:w="1418"/>
        <w:gridCol w:w="1701"/>
      </w:tblGrid>
      <w:tr w:rsidR="00C20724" w:rsidRPr="00C20724" w:rsidTr="004F0B9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Виконання Програми, по роках   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  <w:t xml:space="preserve">Всього за період дії Програми </w:t>
            </w:r>
          </w:p>
        </w:tc>
      </w:tr>
      <w:tr w:rsidR="00C20724" w:rsidRPr="00C20724" w:rsidTr="004F0B9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20724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20724" w:rsidRPr="00C20724" w:rsidTr="004F0B98">
        <w:trPr>
          <w:trHeight w:val="24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C20724" w:rsidRPr="00C20724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Показники затрат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Обсяг видатків на утримання пожежних команд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709835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760111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810239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2280185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Загальна кількість працівників особового складу, в </w:t>
            </w:r>
            <w:proofErr w:type="spellStart"/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:</w:t>
            </w:r>
          </w:p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жінки</w:t>
            </w:r>
          </w:p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чоловіки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</w:t>
            </w:r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3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36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36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3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E78C7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C20724" w:rsidRPr="00C20724" w:rsidRDefault="00CE78C7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C20724" w:rsidRPr="00C20724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64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Показники продукту 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проведених профілактичних заходів серед населення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виїздів підрозділами місцевої пожежної охорони на гасіння пожеж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</w:p>
        </w:tc>
      </w:tr>
      <w:tr w:rsidR="00C20724" w:rsidRPr="00C20724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64" w:lineRule="auto"/>
              <w:ind w:right="51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особового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складу</w:t>
            </w:r>
            <w:r w:rsidR="00CE78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рік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54602,69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58470,08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62326,08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175398,85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78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Динаміка зменшення кількості пожеж порівняно з попереднім роком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76,1</w:t>
            </w:r>
          </w:p>
        </w:tc>
      </w:tr>
      <w:tr w:rsidR="00C20724" w:rsidRPr="00C20724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Показники якості 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78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Рівень задоволеності населення роботою місцевої пожежної охорони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78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Частка викликів, на які підрозділ прибув у нормативний час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C20724" w:rsidRPr="00C20724" w:rsidRDefault="00C20724" w:rsidP="00C207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724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доповнюватися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розділами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>,</w:t>
      </w:r>
      <w:r w:rsidRPr="00C207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уточнюватись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бюджетними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надходженнями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>.</w:t>
      </w:r>
    </w:p>
    <w:p w:rsidR="00EE4077" w:rsidRDefault="00EE4077" w:rsidP="000701C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CE78C7" w:rsidRPr="00CE78C7" w:rsidRDefault="00CE78C7" w:rsidP="00CE78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b/>
          <w:sz w:val="28"/>
          <w:szCs w:val="28"/>
          <w:lang w:val="uk-UA"/>
        </w:rPr>
        <w:t>5. Обсяги та джерела фінансування Програми</w:t>
      </w:r>
    </w:p>
    <w:p w:rsidR="00CE78C7" w:rsidRPr="00CE78C7" w:rsidRDefault="00CE78C7" w:rsidP="00CE78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на 2026-2028 роки буде здійснюватися за рахунок коштів бюджету Гайсинської міської територіальної громади та інших джерел не заборонених чинним законодавством.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78C7">
        <w:rPr>
          <w:rFonts w:ascii="Times New Roman" w:hAnsi="Times New Roman" w:cs="Times New Roman"/>
          <w:sz w:val="28"/>
          <w:szCs w:val="28"/>
        </w:rPr>
        <w:t>в порядку</w:t>
      </w:r>
      <w:proofErr w:type="gramEnd"/>
      <w:r w:rsidRPr="00CE7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Pr="00CE78C7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актами</w:t>
      </w:r>
      <w:r w:rsidRPr="00CE78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/>
        </w:rPr>
        <w:t>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Гайсинської міської територіальної громади на відповідний бюджетний період.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/>
        </w:rPr>
        <w:t xml:space="preserve">Орієнтовні обсяги фінансових витрат, необхідних для виконання Програми загалом і </w:t>
      </w:r>
      <w:proofErr w:type="spellStart"/>
      <w:r w:rsidRPr="00CE78C7">
        <w:rPr>
          <w:rFonts w:ascii="Times New Roman" w:hAnsi="Times New Roman" w:cs="Times New Roman"/>
          <w:sz w:val="28"/>
          <w:szCs w:val="28"/>
          <w:lang w:val="uk-UA"/>
        </w:rPr>
        <w:t>деференційовано</w:t>
      </w:r>
      <w:proofErr w:type="spellEnd"/>
      <w:r w:rsidRPr="00CE78C7">
        <w:rPr>
          <w:rFonts w:ascii="Times New Roman" w:hAnsi="Times New Roman" w:cs="Times New Roman"/>
          <w:sz w:val="28"/>
          <w:szCs w:val="28"/>
          <w:lang w:val="uk-UA"/>
        </w:rPr>
        <w:t xml:space="preserve"> по роках з визначенням джерел фінансування наведені у додатку2.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потреби,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уточнюватися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>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CE78C7" w:rsidRPr="00CE78C7" w:rsidRDefault="00CE78C7" w:rsidP="00CE78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bidi="uk-UA"/>
        </w:rPr>
      </w:pPr>
      <w:r w:rsidRPr="00CE78C7">
        <w:rPr>
          <w:rFonts w:ascii="Times New Roman" w:hAnsi="Times New Roman" w:cs="Times New Roman"/>
          <w:b/>
          <w:sz w:val="28"/>
          <w:szCs w:val="28"/>
          <w:lang w:val="uk-UA" w:bidi="uk-UA"/>
        </w:rPr>
        <w:t>6. Строки та етапи виконання Програми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bidi="uk-UA"/>
        </w:rPr>
      </w:pP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 w:bidi="uk-UA"/>
        </w:rPr>
        <w:t>Початок дії Програми: з 01 січня 2026 року.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 w:bidi="uk-UA"/>
        </w:rPr>
        <w:t>Закінчення дії Програми: 31 грудня 2028 року.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 w:bidi="uk-UA"/>
        </w:rPr>
        <w:lastRenderedPageBreak/>
        <w:t>Програма реалізується в один етап: І рік – 2026 рік, ІІ рік – 2027 рік, ІІІ рік – 2028 рік.</w:t>
      </w:r>
    </w:p>
    <w:p w:rsidR="00CE78C7" w:rsidRPr="00AD7A69" w:rsidRDefault="00CE78C7" w:rsidP="000701C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96578E" w:rsidRDefault="00113F66" w:rsidP="00E92A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     </w:t>
      </w:r>
      <w:r w:rsidR="00CE78C7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7</w:t>
      </w:r>
      <w:r w:rsidR="0096578E" w:rsidRPr="00341A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.</w:t>
      </w:r>
      <w:r w:rsidR="000701CF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Очікувані</w:t>
      </w:r>
      <w:r w:rsidR="0096578E" w:rsidRPr="00341A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0701CF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р</w:t>
      </w:r>
      <w:r w:rsidR="0096578E" w:rsidRPr="00341A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езультати </w:t>
      </w:r>
      <w:r w:rsidR="000701CF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виконання</w:t>
      </w:r>
      <w:r w:rsidR="0096578E" w:rsidRPr="00341A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Програми</w:t>
      </w:r>
    </w:p>
    <w:p w:rsidR="00F122D3" w:rsidRPr="00341A8C" w:rsidRDefault="00F122D3" w:rsidP="000701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F122D3" w:rsidRPr="00F122D3" w:rsidRDefault="00F122D3" w:rsidP="00070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F122D3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Результатом виконання комплексу завдань, передбачених Програмою, спрямованих на забезпечення протипожежного захисту об'єктів та населених пунктів, є: </w:t>
      </w:r>
    </w:p>
    <w:p w:rsidR="00F122D3" w:rsidRDefault="00F122D3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bookmarkStart w:id="3" w:name="61"/>
      <w:bookmarkEnd w:id="3"/>
      <w:r w:rsidRPr="00EE4077">
        <w:rPr>
          <w:rFonts w:ascii="Times New Roman" w:eastAsia="MS Mincho" w:hAnsi="Times New Roman"/>
          <w:sz w:val="28"/>
          <w:szCs w:val="28"/>
          <w:lang w:val="uk-UA" w:eastAsia="zh-CN"/>
        </w:rPr>
        <w:t>підвищення рівня громадської безпеки</w:t>
      </w:r>
      <w:r w:rsidR="00EE4077">
        <w:rPr>
          <w:rFonts w:ascii="Times New Roman" w:eastAsia="MS Mincho" w:hAnsi="Times New Roman"/>
          <w:sz w:val="28"/>
          <w:szCs w:val="28"/>
          <w:lang w:val="uk-UA" w:eastAsia="zh-CN"/>
        </w:rPr>
        <w:t xml:space="preserve"> завдяки с</w:t>
      </w:r>
      <w:r w:rsidR="00E04EE2">
        <w:rPr>
          <w:rFonts w:ascii="Times New Roman" w:eastAsia="MS Mincho" w:hAnsi="Times New Roman"/>
          <w:sz w:val="28"/>
          <w:szCs w:val="28"/>
          <w:lang w:val="uk-UA" w:eastAsia="zh-CN"/>
        </w:rPr>
        <w:t>к</w:t>
      </w:r>
      <w:r w:rsidR="00EE4077" w:rsidRPr="00E04EE2">
        <w:rPr>
          <w:rFonts w:ascii="Times New Roman" w:eastAsia="MS Mincho" w:hAnsi="Times New Roman"/>
          <w:sz w:val="28"/>
          <w:szCs w:val="28"/>
          <w:lang w:val="uk-UA" w:eastAsia="zh-CN"/>
        </w:rPr>
        <w:t>ороченню середнього часу прибуття пожежних підрозділів до місця виклику</w:t>
      </w:r>
      <w:r w:rsidRPr="00E04EE2">
        <w:rPr>
          <w:rFonts w:ascii="Times New Roman" w:eastAsia="MS Mincho" w:hAnsi="Times New Roman"/>
          <w:sz w:val="28"/>
          <w:szCs w:val="28"/>
          <w:lang w:val="uk-UA" w:eastAsia="zh-CN"/>
        </w:rPr>
        <w:t>;</w:t>
      </w:r>
    </w:p>
    <w:p w:rsidR="00E04EE2" w:rsidRDefault="00CE78C7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забезпечення 100</w:t>
      </w:r>
      <w:r w:rsidR="00E04EE2">
        <w:rPr>
          <w:rFonts w:ascii="Times New Roman" w:eastAsia="MS Mincho" w:hAnsi="Times New Roman"/>
          <w:sz w:val="28"/>
          <w:szCs w:val="28"/>
          <w:lang w:val="uk-UA" w:eastAsia="zh-CN"/>
        </w:rPr>
        <w:t xml:space="preserve">% справності </w:t>
      </w:r>
      <w:proofErr w:type="spellStart"/>
      <w:r w:rsidR="00E04EE2">
        <w:rPr>
          <w:rFonts w:ascii="Times New Roman" w:eastAsia="MS Mincho" w:hAnsi="Times New Roman"/>
          <w:sz w:val="28"/>
          <w:szCs w:val="28"/>
          <w:lang w:val="uk-UA" w:eastAsia="zh-CN"/>
        </w:rPr>
        <w:t>пожежно</w:t>
      </w:r>
      <w:proofErr w:type="spellEnd"/>
      <w:r w:rsidR="00E04EE2">
        <w:rPr>
          <w:rFonts w:ascii="Times New Roman" w:eastAsia="MS Mincho" w:hAnsi="Times New Roman"/>
          <w:sz w:val="28"/>
          <w:szCs w:val="28"/>
          <w:lang w:val="uk-UA" w:eastAsia="zh-CN"/>
        </w:rPr>
        <w:t>-рятувальної техніки та обладнання, необхідних для оперативного реагування;</w:t>
      </w:r>
    </w:p>
    <w:p w:rsidR="00E04EE2" w:rsidRDefault="00E04EE2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підвищення професійної підготовки особового складу;</w:t>
      </w:r>
    </w:p>
    <w:p w:rsidR="00E04EE2" w:rsidRDefault="00E04EE2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зменшення кількості пожеж та збитків шляхом проведення профілактичної та інформаційно-роз’яснювальної роботи;</w:t>
      </w:r>
    </w:p>
    <w:p w:rsidR="00E04EE2" w:rsidRDefault="00E04EE2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забезпечення рівних можливостей для чоловіків та жінок у доступі до служби в місцевій пожежній охороні, навчання та отримання спорядження;</w:t>
      </w:r>
    </w:p>
    <w:p w:rsidR="00E04EE2" w:rsidRPr="00E04EE2" w:rsidRDefault="00E04EE2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підвищення рівня довіри та задоволеності населення роботою місцевої пожежної охорони;</w:t>
      </w:r>
    </w:p>
    <w:p w:rsidR="00F122D3" w:rsidRPr="00E04EE2" w:rsidRDefault="00F122D3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 w:rsidRPr="00E04EE2">
        <w:rPr>
          <w:rFonts w:ascii="Times New Roman" w:eastAsia="MS Mincho" w:hAnsi="Times New Roman"/>
          <w:sz w:val="28"/>
          <w:szCs w:val="28"/>
          <w:lang w:val="uk-UA" w:eastAsia="zh-CN"/>
        </w:rPr>
        <w:t>зменшення кількості пожеж у населених пунктах на об’єктах різних форм власності, особливо на об’єктах з масовим перебуванням людей;</w:t>
      </w:r>
    </w:p>
    <w:p w:rsidR="0058240E" w:rsidRPr="00E04EE2" w:rsidRDefault="00AF731E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 w:rsidRPr="00E04EE2">
        <w:rPr>
          <w:rFonts w:ascii="Times New Roman" w:eastAsia="MS Mincho" w:hAnsi="Times New Roman"/>
          <w:sz w:val="28"/>
          <w:szCs w:val="28"/>
          <w:lang w:val="uk-UA" w:eastAsia="zh-CN"/>
        </w:rPr>
        <w:t>залучення усіх верст населення</w:t>
      </w:r>
      <w:r w:rsidR="00CE78C7">
        <w:rPr>
          <w:rFonts w:ascii="Times New Roman" w:eastAsia="MS Mincho" w:hAnsi="Times New Roman"/>
          <w:sz w:val="28"/>
          <w:szCs w:val="28"/>
          <w:lang w:val="uk-UA" w:eastAsia="zh-CN"/>
        </w:rPr>
        <w:t xml:space="preserve"> до </w:t>
      </w:r>
      <w:r w:rsidR="00F122D3" w:rsidRPr="00E04EE2">
        <w:rPr>
          <w:rFonts w:ascii="Times New Roman" w:eastAsia="MS Mincho" w:hAnsi="Times New Roman"/>
          <w:sz w:val="28"/>
          <w:szCs w:val="28"/>
          <w:lang w:val="uk-UA" w:eastAsia="zh-CN"/>
        </w:rPr>
        <w:t>реалізації та популяризації заходів пожежної безпеки на території громади</w:t>
      </w:r>
      <w:bookmarkStart w:id="4" w:name="65"/>
      <w:bookmarkStart w:id="5" w:name="64"/>
      <w:bookmarkStart w:id="6" w:name="63"/>
      <w:bookmarkStart w:id="7" w:name="62"/>
      <w:bookmarkEnd w:id="4"/>
      <w:bookmarkEnd w:id="5"/>
      <w:bookmarkEnd w:id="6"/>
      <w:bookmarkEnd w:id="7"/>
      <w:r w:rsidR="00E04EE2">
        <w:rPr>
          <w:rFonts w:ascii="Times New Roman" w:eastAsia="MS Mincho" w:hAnsi="Times New Roman"/>
          <w:sz w:val="28"/>
          <w:szCs w:val="28"/>
          <w:lang w:val="uk-UA" w:eastAsia="zh-CN"/>
        </w:rPr>
        <w:t>.</w:t>
      </w:r>
    </w:p>
    <w:p w:rsidR="000701CF" w:rsidRPr="00CE78C7" w:rsidRDefault="0096578E" w:rsidP="00CE78C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C5E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0701CF" w:rsidRPr="00070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0701CF" w:rsidRPr="000701CF" w:rsidRDefault="000701CF" w:rsidP="000701C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0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8. Координація та контроль за ходом виконання Програми</w:t>
      </w:r>
    </w:p>
    <w:p w:rsidR="000701CF" w:rsidRPr="000701CF" w:rsidRDefault="000701CF" w:rsidP="000701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Координатором Програми є виконавчий комітет Гайсинської міської ради.</w:t>
      </w:r>
    </w:p>
    <w:p w:rsidR="00CE78C7" w:rsidRPr="00CE78C7" w:rsidRDefault="00CE78C7" w:rsidP="00CE78C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Arial" w:hAnsi="Times New Roman" w:cs="Times New Roman"/>
          <w:sz w:val="28"/>
          <w:szCs w:val="28"/>
          <w:lang w:val="uk-UA"/>
        </w:rPr>
        <w:t>Головний розпорядник спільно з відповідальним виконавцем для здійснення моніторингу реалізації Програми раз на рік до 15 лютого року, наступного за звітним подає</w:t>
      </w:r>
      <w:r w:rsidRPr="00CE78C7">
        <w:rPr>
          <w:rFonts w:ascii="Times New Roman" w:eastAsia="Arial" w:hAnsi="Times New Roman" w:cs="Times New Roman"/>
          <w:spacing w:val="80"/>
          <w:w w:val="150"/>
          <w:sz w:val="28"/>
          <w:szCs w:val="28"/>
          <w:lang w:val="uk-UA"/>
        </w:rPr>
        <w:t xml:space="preserve"> </w:t>
      </w:r>
      <w:r w:rsidRPr="00CE78C7">
        <w:rPr>
          <w:rFonts w:ascii="Times New Roman" w:eastAsia="Arial" w:hAnsi="Times New Roman" w:cs="Times New Roman"/>
          <w:sz w:val="28"/>
          <w:szCs w:val="28"/>
          <w:lang w:val="uk-UA"/>
        </w:rPr>
        <w:t>на розгляд міської ради щорічний  звіт про стан виконання Програми.</w:t>
      </w:r>
    </w:p>
    <w:p w:rsidR="00CE78C7" w:rsidRPr="00CE78C7" w:rsidRDefault="00CE78C7" w:rsidP="00CE78C7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 w:rsidRPr="00CE78C7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</w:t>
      </w:r>
      <w:r w:rsidRPr="00CE78C7">
        <w:rPr>
          <w:rFonts w:ascii="Times New Roman" w:eastAsia="Arial" w:hAnsi="Times New Roman" w:cs="Times New Roman"/>
          <w:sz w:val="28"/>
          <w:szCs w:val="28"/>
          <w:lang w:val="uk-UA" w:eastAsia="ru-RU"/>
        </w:rPr>
        <w:tab/>
        <w:t>Звіт повинен містити дані про заплановані та фактичні обсяги і джерела фінансування програми, виконання результативних показників у динаміці з початку дії програми та пояснювальну записку щодо її виконання, у разі невиконання – обґрунтування причин невиконання.</w:t>
      </w: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виконання заходів Програми покладається на відповідальних виконавців зазначених у паспорті програми, які забезпечують ефективне та цільове використання бюджетних коштів. </w:t>
      </w: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даної Програми покладено на </w:t>
      </w:r>
      <w:r w:rsidRPr="00CE78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постійну комісію міської ради з питань фінансів, бюджету, планування, соціально-економічного розвитку, інвестицій та міжнародного співробітництва</w:t>
      </w: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припиняється після закінчення встановленого терміну, після чого відповідальний виконавець Програми у місячний строк складає підсумковий звіт про результати її виконання та подає його на розгляд </w:t>
      </w:r>
      <w:r w:rsidRPr="00CE78C7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виконання.</w:t>
      </w: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записка до підсумкового звіту містить таку інформацію :</w:t>
      </w: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>- досягнення мети Програми;</w:t>
      </w: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>- виконаних завдань і заходів Програми;</w:t>
      </w: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рівня досягнення запланованих показників результативності з обґрунтуванням; </w:t>
      </w: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>- причин невиконання або недосягнення очікуваних результатів.</w:t>
      </w: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Щорічний і підсумковий звіти про результати виконання Програми повинні бути розглянуті на засіданні Гайсинської міської ради з ухваленням відповідного рішення щодо її результативності, в строки, визначені рішенням про затвердження програми, але не пізніше 1 квітня року, наступного за звітним, </w:t>
      </w:r>
    </w:p>
    <w:p w:rsidR="00C477CE" w:rsidRDefault="00CE78C7" w:rsidP="00CE78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>Звіти про виконання Програми відповідальні виконавці розміщують на офіційному веб сайті Гайсинської міської ради.</w:t>
      </w:r>
    </w:p>
    <w:p w:rsidR="007343D8" w:rsidRDefault="007343D8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7343D8" w:rsidRDefault="007343D8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7343D8" w:rsidRPr="007343D8" w:rsidRDefault="007343D8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3B42D6" w:rsidP="00F579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Міський голова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             </w:t>
      </w:r>
      <w:r w:rsidR="00F867BF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                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Анатолій Г</w:t>
      </w:r>
      <w:r w:rsidR="00F5790D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УК</w:t>
      </w:r>
      <w:r w:rsidR="00C477CE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</w:t>
      </w: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0701C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sectPr w:rsidR="005D2E07" w:rsidSect="000701CF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C477CE" w:rsidRPr="00C477CE" w:rsidRDefault="00C477CE" w:rsidP="0057660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C477CE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lastRenderedPageBreak/>
        <w:t>Додаток</w:t>
      </w:r>
      <w:r w:rsidR="002D4BAE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1</w:t>
      </w:r>
      <w:r w:rsidRPr="00C477CE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до Програми</w:t>
      </w:r>
    </w:p>
    <w:p w:rsidR="002D4BAE" w:rsidRDefault="005D2E07" w:rsidP="005D2E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5D2E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ЗАХОДИ З РЕАЛІЗАЦІЇ ПРОГРАМИ</w:t>
      </w:r>
    </w:p>
    <w:p w:rsidR="005D2E07" w:rsidRPr="005D2E07" w:rsidRDefault="005D2E07" w:rsidP="002D4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ідтримки місцевої пожежної  охорони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на базі комунального підприємства Гайсинський комбінат комунальних підприємств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8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роки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418"/>
        <w:gridCol w:w="2268"/>
        <w:gridCol w:w="1559"/>
        <w:gridCol w:w="1701"/>
        <w:gridCol w:w="1701"/>
        <w:gridCol w:w="992"/>
        <w:gridCol w:w="1079"/>
        <w:gridCol w:w="992"/>
        <w:gridCol w:w="992"/>
        <w:gridCol w:w="1615"/>
      </w:tblGrid>
      <w:tr w:rsidR="00A04A18" w:rsidRPr="009C5E85" w:rsidTr="00A770BB">
        <w:trPr>
          <w:trHeight w:val="67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Зміст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Строки виконання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 заходів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Джерела фінансування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Обсяг фінансування, тис. грн.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A04A18" w:rsidRPr="009C5E85" w:rsidTr="00A770BB">
        <w:trPr>
          <w:trHeight w:val="39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576608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 рік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576608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ІІ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576608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ІІІ рік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576608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Всього 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04A18" w:rsidRPr="009C5E85" w:rsidTr="00A770BB">
        <w:trPr>
          <w:trHeight w:val="16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C80FAE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абезпечення постійного функціон</w:t>
            </w:r>
            <w:r w:rsidR="00C80F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ування місцевої пожежної команди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Виплата 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заробітн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ої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плат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 та сплата нарахувань на заробітну плату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Гайсинський комбінат комунальних підприємств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 Гайсинської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643,403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686,679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736,807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2066,889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D72126" w:rsidRDefault="00544649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Гарантування гідної оплати</w:t>
            </w:r>
            <w:r w:rsidR="00A04A18" w:rsidRPr="00D72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членів пожежної команди</w:t>
            </w:r>
          </w:p>
        </w:tc>
      </w:tr>
      <w:tr w:rsidR="00D3639A" w:rsidRPr="00E84785" w:rsidTr="00A770BB">
        <w:trPr>
          <w:trHeight w:val="16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атеріально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технічне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місцевої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пожежної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охорони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ридбання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запчастин,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пожежно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-технічного</w:t>
            </w:r>
          </w:p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озброєння і засобів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піноутворення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; засобів захисту органів  дихання; обмундирування і спорядження  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обового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  складу,  засобів рятування юдей;  забезпечення необхідних 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санітарно- гігієнічних  умов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  цілодобового перебування  чергової  варти.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Гайсинський комбінат комунальних підприємств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 Гайсинської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175,8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D72126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72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Створення умов для розвитку місцевої пожежної команди</w:t>
            </w:r>
          </w:p>
        </w:tc>
      </w:tr>
      <w:tr w:rsidR="00D3639A" w:rsidRPr="00E84785" w:rsidTr="00A770B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атеріально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технічне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місцевої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пожежної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охорони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паливно-мастильних</w:t>
            </w:r>
            <w:proofErr w:type="spellEnd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для</w:t>
            </w:r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пожежного</w:t>
            </w:r>
            <w:proofErr w:type="spellEnd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автомобіля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Гайсинський комбінат комунальних підприємств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Бюджет Гайсинської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14,832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14,832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14,832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44,496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D72126" w:rsidRDefault="00D3639A" w:rsidP="00D3639A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 w:eastAsia="ru-RU"/>
              </w:rPr>
            </w:pPr>
            <w:r w:rsidRPr="00D72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Створення умов для розвитку місцевої пожежної команди</w:t>
            </w:r>
          </w:p>
        </w:tc>
      </w:tr>
      <w:tr w:rsidR="00544649" w:rsidRPr="009C5E85" w:rsidTr="00A770B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44649" w:rsidRPr="00E84785" w:rsidRDefault="00544649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E84785" w:rsidRDefault="00544649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</w:t>
            </w:r>
            <w:r w:rsidRPr="00AE30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роведення профілактичних заходів серед населення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44649" w:rsidRPr="00E84785" w:rsidRDefault="00544649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Забезпечення якісного проведення в загальноосвітніх та дитячих дошкільних закладах щорічного „Дня знань пожежної безпеки”, обслуго-</w:t>
            </w:r>
            <w:proofErr w:type="spellStart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вування</w:t>
            </w:r>
            <w:proofErr w:type="spellEnd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масових та спортивних заходів, що проводяться на території</w:t>
            </w:r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старостинських</w:t>
            </w:r>
            <w:proofErr w:type="spellEnd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округів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E84785" w:rsidRDefault="00544649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44649" w:rsidRPr="00E84785" w:rsidRDefault="00544649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ерівник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місцевої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пожежної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Гайсинського комбінату комунальних підприємств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E84785" w:rsidRDefault="00544649" w:rsidP="00544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1B48A8" w:rsidRDefault="00544649" w:rsidP="0054464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Ф</w:t>
            </w:r>
            <w:r w:rsidRPr="001B48A8"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інансування</w:t>
            </w:r>
            <w:r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 xml:space="preserve"> не потребує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Default="00544649" w:rsidP="00544649">
            <w:r w:rsidRPr="00A12CF6"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Default="00544649" w:rsidP="00544649">
            <w:r w:rsidRPr="00A12CF6"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Default="00544649" w:rsidP="00544649">
            <w:r w:rsidRPr="00A12CF6"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Фінансування не потребує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A770BB" w:rsidRDefault="00544649" w:rsidP="0054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2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 рівня обізнаності населення, зниження кількості пожеж та загиб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елі і травмування людей на них.</w:t>
            </w:r>
          </w:p>
        </w:tc>
      </w:tr>
    </w:tbl>
    <w:p w:rsidR="008477BA" w:rsidRDefault="008477BA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/>
          <w:bCs/>
          <w:color w:val="000000"/>
          <w:sz w:val="27"/>
          <w:lang w:val="uk-UA" w:eastAsia="ru-RU"/>
        </w:rPr>
      </w:pPr>
    </w:p>
    <w:p w:rsidR="007343D8" w:rsidRDefault="007343D8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/>
          <w:bCs/>
          <w:color w:val="000000"/>
          <w:sz w:val="27"/>
          <w:lang w:val="uk-UA" w:eastAsia="ru-RU"/>
        </w:rPr>
      </w:pPr>
    </w:p>
    <w:p w:rsidR="0076774C" w:rsidRPr="002D4BAE" w:rsidRDefault="003B42D6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D4BA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Міський голова</w:t>
      </w:r>
      <w:r w:rsidR="005446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</w:t>
      </w:r>
      <w:r w:rsidRPr="002D4BA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76774C" w:rsidRPr="002D4BA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 </w:t>
      </w:r>
      <w:r w:rsidRPr="002D4BA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Анатолій ГУК</w:t>
      </w:r>
    </w:p>
    <w:p w:rsidR="005D2E07" w:rsidRDefault="005D2E07">
      <w:pPr>
        <w:rPr>
          <w:lang w:val="uk-UA"/>
        </w:rPr>
        <w:sectPr w:rsidR="005D2E07" w:rsidSect="000701CF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19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1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до Програми</w:t>
      </w: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1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</w:p>
    <w:p w:rsidR="00B5119E" w:rsidRPr="00B5119E" w:rsidRDefault="00B5119E" w:rsidP="00B511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11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РЕСУРСНЕ ЗАБЕЗПЕЧЕННЯ ПРОГРАМИ</w:t>
      </w:r>
    </w:p>
    <w:p w:rsidR="00B5119E" w:rsidRDefault="00B5119E" w:rsidP="00B5119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ідтримки місцевої пожежної  охорони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на базі комунального підприємства Гайсинський комбінат комунальних підприємств   </w:t>
      </w:r>
      <w:r w:rsidR="00E04EE2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       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8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роки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</w:p>
    <w:p w:rsidR="00B5119E" w:rsidRPr="00B5119E" w:rsidRDefault="00B5119E" w:rsidP="00B511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511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046"/>
        <w:gridCol w:w="1047"/>
        <w:gridCol w:w="1047"/>
        <w:gridCol w:w="1064"/>
        <w:gridCol w:w="1064"/>
        <w:gridCol w:w="1642"/>
      </w:tblGrid>
      <w:tr w:rsidR="00B5119E" w:rsidRPr="00B5119E" w:rsidTr="001B48A8">
        <w:tc>
          <w:tcPr>
            <w:tcW w:w="2660" w:type="dxa"/>
            <w:vMerge w:val="restart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Обсяг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коштів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що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пропонується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залучити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  <w:tc>
          <w:tcPr>
            <w:tcW w:w="5268" w:type="dxa"/>
            <w:gridSpan w:val="5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Етапи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Всього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витрат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</w:tr>
      <w:tr w:rsidR="00B5119E" w:rsidRPr="00B5119E" w:rsidTr="001B48A8">
        <w:tc>
          <w:tcPr>
            <w:tcW w:w="2660" w:type="dxa"/>
            <w:vMerge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140" w:type="dxa"/>
            <w:gridSpan w:val="3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</w:t>
            </w:r>
          </w:p>
        </w:tc>
        <w:tc>
          <w:tcPr>
            <w:tcW w:w="1064" w:type="dxa"/>
            <w:shd w:val="clear" w:color="auto" w:fill="FFFFFF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ІІ</w:t>
            </w:r>
          </w:p>
        </w:tc>
        <w:tc>
          <w:tcPr>
            <w:tcW w:w="1064" w:type="dxa"/>
            <w:shd w:val="clear" w:color="auto" w:fill="FFFFFF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ІІІ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B5119E" w:rsidRPr="00B5119E" w:rsidTr="001B48A8">
        <w:tc>
          <w:tcPr>
            <w:tcW w:w="2660" w:type="dxa"/>
            <w:vMerge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6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1047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27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1047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28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1064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20__-20__ роки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20__-20__ роки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B5119E" w:rsidRPr="00B5119E" w:rsidTr="001B48A8">
        <w:tc>
          <w:tcPr>
            <w:tcW w:w="2660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</w:tr>
      <w:tr w:rsidR="00B5119E" w:rsidRPr="00B5119E" w:rsidTr="001B48A8">
        <w:tc>
          <w:tcPr>
            <w:tcW w:w="2660" w:type="dxa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Обсяг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ресурсів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всього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тому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числі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046" w:type="dxa"/>
            <w:vAlign w:val="center"/>
          </w:tcPr>
          <w:p w:rsidR="00B5119E" w:rsidRPr="00B5119E" w:rsidRDefault="00113F66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709,835</w:t>
            </w:r>
          </w:p>
        </w:tc>
        <w:tc>
          <w:tcPr>
            <w:tcW w:w="1047" w:type="dxa"/>
            <w:vAlign w:val="center"/>
          </w:tcPr>
          <w:p w:rsidR="00B5119E" w:rsidRPr="00B5119E" w:rsidRDefault="00113F66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760,111</w:t>
            </w:r>
          </w:p>
        </w:tc>
        <w:tc>
          <w:tcPr>
            <w:tcW w:w="1047" w:type="dxa"/>
            <w:vAlign w:val="center"/>
          </w:tcPr>
          <w:p w:rsidR="00B5119E" w:rsidRPr="00B5119E" w:rsidRDefault="00113F66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810,239</w:t>
            </w:r>
          </w:p>
        </w:tc>
        <w:tc>
          <w:tcPr>
            <w:tcW w:w="1064" w:type="dxa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642" w:type="dxa"/>
            <w:vAlign w:val="center"/>
          </w:tcPr>
          <w:p w:rsidR="00B5119E" w:rsidRPr="00B5119E" w:rsidRDefault="00113F66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2280,185</w:t>
            </w:r>
          </w:p>
        </w:tc>
      </w:tr>
      <w:tr w:rsidR="00B5119E" w:rsidRPr="00B5119E" w:rsidTr="001B48A8">
        <w:tc>
          <w:tcPr>
            <w:tcW w:w="2660" w:type="dxa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державний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</w:t>
            </w:r>
          </w:p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vAlign w:val="center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47" w:type="dxa"/>
            <w:vAlign w:val="center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47" w:type="dxa"/>
            <w:vAlign w:val="center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642" w:type="dxa"/>
            <w:vAlign w:val="center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  <w:tr w:rsidR="00113F66" w:rsidRPr="00B5119E" w:rsidTr="001B48A8">
        <w:tc>
          <w:tcPr>
            <w:tcW w:w="2660" w:type="dxa"/>
          </w:tcPr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Гайсинської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територіальної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громади</w:t>
            </w:r>
            <w:proofErr w:type="spellEnd"/>
          </w:p>
        </w:tc>
        <w:tc>
          <w:tcPr>
            <w:tcW w:w="1046" w:type="dxa"/>
            <w:vAlign w:val="center"/>
          </w:tcPr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709,835</w:t>
            </w:r>
          </w:p>
        </w:tc>
        <w:tc>
          <w:tcPr>
            <w:tcW w:w="1047" w:type="dxa"/>
            <w:vAlign w:val="center"/>
          </w:tcPr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760,111</w:t>
            </w:r>
          </w:p>
        </w:tc>
        <w:tc>
          <w:tcPr>
            <w:tcW w:w="1047" w:type="dxa"/>
            <w:vAlign w:val="center"/>
          </w:tcPr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810,239</w:t>
            </w:r>
          </w:p>
        </w:tc>
        <w:tc>
          <w:tcPr>
            <w:tcW w:w="1064" w:type="dxa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642" w:type="dxa"/>
            <w:vAlign w:val="center"/>
          </w:tcPr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2280,185</w:t>
            </w:r>
          </w:p>
        </w:tc>
      </w:tr>
      <w:tr w:rsidR="00113F66" w:rsidRPr="00B5119E" w:rsidTr="001B48A8">
        <w:tc>
          <w:tcPr>
            <w:tcW w:w="2660" w:type="dxa"/>
          </w:tcPr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кошти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інших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джерел</w:t>
            </w:r>
            <w:proofErr w:type="spellEnd"/>
          </w:p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vAlign w:val="center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47" w:type="dxa"/>
            <w:vAlign w:val="center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47" w:type="dxa"/>
            <w:vAlign w:val="center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642" w:type="dxa"/>
            <w:vAlign w:val="center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</w:tbl>
    <w:p w:rsidR="00B5119E" w:rsidRPr="00B5119E" w:rsidRDefault="00B5119E" w:rsidP="00B5119E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119E" w:rsidRPr="00B5119E" w:rsidRDefault="00B5119E" w:rsidP="00B5119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511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Міський голова                                                Анатолій ГУК</w:t>
      </w: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82AC6" w:rsidRDefault="00582AC6" w:rsidP="00D96280">
      <w:pPr>
        <w:keepNext/>
        <w:widowControl w:val="0"/>
        <w:tabs>
          <w:tab w:val="center" w:pos="5036"/>
          <w:tab w:val="right" w:pos="9363"/>
        </w:tabs>
        <w:spacing w:after="0" w:line="360" w:lineRule="exact"/>
        <w:ind w:right="-8"/>
        <w:outlineLvl w:val="0"/>
      </w:pPr>
    </w:p>
    <w:sectPr w:rsidR="00582AC6" w:rsidSect="000701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74698"/>
    <w:multiLevelType w:val="hybridMultilevel"/>
    <w:tmpl w:val="DC8459F8"/>
    <w:lvl w:ilvl="0" w:tplc="C3DAFB6E">
      <w:start w:val="1"/>
      <w:numFmt w:val="bullet"/>
      <w:lvlText w:val="–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786913"/>
    <w:multiLevelType w:val="multilevel"/>
    <w:tmpl w:val="92787890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hanging="2160"/>
      </w:pPr>
      <w:rPr>
        <w:rFonts w:hint="default"/>
      </w:rPr>
    </w:lvl>
  </w:abstractNum>
  <w:abstractNum w:abstractNumId="2" w15:restartNumberingAfterBreak="0">
    <w:nsid w:val="2DC22143"/>
    <w:multiLevelType w:val="hybridMultilevel"/>
    <w:tmpl w:val="C63A15D4"/>
    <w:lvl w:ilvl="0" w:tplc="4AC2460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53740C7"/>
    <w:multiLevelType w:val="multilevel"/>
    <w:tmpl w:val="95381D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2160"/>
      </w:pPr>
      <w:rPr>
        <w:rFonts w:hint="default"/>
      </w:rPr>
    </w:lvl>
  </w:abstractNum>
  <w:abstractNum w:abstractNumId="4" w15:restartNumberingAfterBreak="0">
    <w:nsid w:val="3B086588"/>
    <w:multiLevelType w:val="hybridMultilevel"/>
    <w:tmpl w:val="BC2EC790"/>
    <w:lvl w:ilvl="0" w:tplc="966C50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50DB1"/>
    <w:multiLevelType w:val="hybridMultilevel"/>
    <w:tmpl w:val="C35A0218"/>
    <w:lvl w:ilvl="0" w:tplc="C3DAFB6E">
      <w:start w:val="1"/>
      <w:numFmt w:val="bullet"/>
      <w:lvlText w:val="–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5F1678C"/>
    <w:multiLevelType w:val="hybridMultilevel"/>
    <w:tmpl w:val="87BCA29E"/>
    <w:lvl w:ilvl="0" w:tplc="C3DAFB6E">
      <w:start w:val="1"/>
      <w:numFmt w:val="bullet"/>
      <w:lvlText w:val="–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AC2469"/>
    <w:multiLevelType w:val="hybridMultilevel"/>
    <w:tmpl w:val="761CB222"/>
    <w:lvl w:ilvl="0" w:tplc="6AD62218">
      <w:start w:val="3"/>
      <w:numFmt w:val="bullet"/>
      <w:lvlText w:val="-"/>
      <w:lvlJc w:val="left"/>
      <w:pPr>
        <w:ind w:left="236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481"/>
    <w:rsid w:val="00001CA9"/>
    <w:rsid w:val="00003B2B"/>
    <w:rsid w:val="0003653D"/>
    <w:rsid w:val="000701CF"/>
    <w:rsid w:val="00093F83"/>
    <w:rsid w:val="000B21F4"/>
    <w:rsid w:val="000E4F74"/>
    <w:rsid w:val="00113F66"/>
    <w:rsid w:val="00161C71"/>
    <w:rsid w:val="001B48A8"/>
    <w:rsid w:val="001B7F6C"/>
    <w:rsid w:val="001D688D"/>
    <w:rsid w:val="001F0910"/>
    <w:rsid w:val="00250988"/>
    <w:rsid w:val="002B6297"/>
    <w:rsid w:val="002C4E76"/>
    <w:rsid w:val="002D4BAE"/>
    <w:rsid w:val="002F64C2"/>
    <w:rsid w:val="003060A7"/>
    <w:rsid w:val="00322079"/>
    <w:rsid w:val="00347A05"/>
    <w:rsid w:val="00355E61"/>
    <w:rsid w:val="0038459E"/>
    <w:rsid w:val="003B42D6"/>
    <w:rsid w:val="003C3C2D"/>
    <w:rsid w:val="003C72F0"/>
    <w:rsid w:val="00404513"/>
    <w:rsid w:val="00406F5B"/>
    <w:rsid w:val="004205E8"/>
    <w:rsid w:val="00424DCD"/>
    <w:rsid w:val="00464753"/>
    <w:rsid w:val="00484B64"/>
    <w:rsid w:val="004961F6"/>
    <w:rsid w:val="004C0D06"/>
    <w:rsid w:val="004D3550"/>
    <w:rsid w:val="00512292"/>
    <w:rsid w:val="00544649"/>
    <w:rsid w:val="00546088"/>
    <w:rsid w:val="00555977"/>
    <w:rsid w:val="005703BE"/>
    <w:rsid w:val="00572E1E"/>
    <w:rsid w:val="00574217"/>
    <w:rsid w:val="00576608"/>
    <w:rsid w:val="0058240E"/>
    <w:rsid w:val="00582AC6"/>
    <w:rsid w:val="005B0482"/>
    <w:rsid w:val="005B6E27"/>
    <w:rsid w:val="005C78F8"/>
    <w:rsid w:val="005D2E07"/>
    <w:rsid w:val="00631438"/>
    <w:rsid w:val="006A10E0"/>
    <w:rsid w:val="006F433B"/>
    <w:rsid w:val="00703199"/>
    <w:rsid w:val="00723D2D"/>
    <w:rsid w:val="007343D8"/>
    <w:rsid w:val="0076774C"/>
    <w:rsid w:val="007B3BC8"/>
    <w:rsid w:val="007D1B11"/>
    <w:rsid w:val="007E34F3"/>
    <w:rsid w:val="007E4CFB"/>
    <w:rsid w:val="00834EDA"/>
    <w:rsid w:val="008477BA"/>
    <w:rsid w:val="008C0679"/>
    <w:rsid w:val="008C1481"/>
    <w:rsid w:val="008F447D"/>
    <w:rsid w:val="009507AF"/>
    <w:rsid w:val="00950BDA"/>
    <w:rsid w:val="0096578E"/>
    <w:rsid w:val="00970858"/>
    <w:rsid w:val="0098643B"/>
    <w:rsid w:val="0099031C"/>
    <w:rsid w:val="00992B7A"/>
    <w:rsid w:val="009C618F"/>
    <w:rsid w:val="00A04A18"/>
    <w:rsid w:val="00A239A0"/>
    <w:rsid w:val="00A25141"/>
    <w:rsid w:val="00A35936"/>
    <w:rsid w:val="00A75258"/>
    <w:rsid w:val="00A770BB"/>
    <w:rsid w:val="00A8487A"/>
    <w:rsid w:val="00AB3066"/>
    <w:rsid w:val="00AC0690"/>
    <w:rsid w:val="00AE13D9"/>
    <w:rsid w:val="00AE3089"/>
    <w:rsid w:val="00AF731E"/>
    <w:rsid w:val="00AF7FDA"/>
    <w:rsid w:val="00B01446"/>
    <w:rsid w:val="00B17A36"/>
    <w:rsid w:val="00B268F7"/>
    <w:rsid w:val="00B34290"/>
    <w:rsid w:val="00B5119E"/>
    <w:rsid w:val="00BC2A74"/>
    <w:rsid w:val="00BF1353"/>
    <w:rsid w:val="00C20724"/>
    <w:rsid w:val="00C477CE"/>
    <w:rsid w:val="00C550A9"/>
    <w:rsid w:val="00C80FAE"/>
    <w:rsid w:val="00C9700E"/>
    <w:rsid w:val="00CB635A"/>
    <w:rsid w:val="00CD122F"/>
    <w:rsid w:val="00CD4695"/>
    <w:rsid w:val="00CE2DC7"/>
    <w:rsid w:val="00CE31F7"/>
    <w:rsid w:val="00CE78C7"/>
    <w:rsid w:val="00D04F00"/>
    <w:rsid w:val="00D07460"/>
    <w:rsid w:val="00D3639A"/>
    <w:rsid w:val="00D72126"/>
    <w:rsid w:val="00D9074B"/>
    <w:rsid w:val="00D96280"/>
    <w:rsid w:val="00DA544B"/>
    <w:rsid w:val="00DC2046"/>
    <w:rsid w:val="00E04EE2"/>
    <w:rsid w:val="00E84785"/>
    <w:rsid w:val="00E8651C"/>
    <w:rsid w:val="00E92AE4"/>
    <w:rsid w:val="00EA3D12"/>
    <w:rsid w:val="00EE4077"/>
    <w:rsid w:val="00EF40A9"/>
    <w:rsid w:val="00F122D3"/>
    <w:rsid w:val="00F30638"/>
    <w:rsid w:val="00F5790D"/>
    <w:rsid w:val="00F867BF"/>
    <w:rsid w:val="00F91CB5"/>
    <w:rsid w:val="00FD14F6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29F3"/>
  <w15:docId w15:val="{4A2C321A-F919-452F-9DF2-EA404506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90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677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7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6774C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767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7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774C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rsid w:val="00582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Базовый"/>
    <w:uiPriority w:val="99"/>
    <w:rsid w:val="00970858"/>
    <w:pPr>
      <w:suppressAutoHyphens/>
      <w:spacing w:after="200" w:line="276" w:lineRule="auto"/>
    </w:pPr>
    <w:rPr>
      <w:rFonts w:ascii="Calibri" w:eastAsia="SimSun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2630-1B94-47DA-A370-70B38162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10305</Words>
  <Characters>5874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MR-BYXGALTER</dc:creator>
  <cp:keywords/>
  <dc:description/>
  <cp:lastModifiedBy>Grudz</cp:lastModifiedBy>
  <cp:revision>24</cp:revision>
  <cp:lastPrinted>2025-08-29T08:22:00Z</cp:lastPrinted>
  <dcterms:created xsi:type="dcterms:W3CDTF">2025-08-04T07:48:00Z</dcterms:created>
  <dcterms:modified xsi:type="dcterms:W3CDTF">2025-08-29T08:23:00Z</dcterms:modified>
</cp:coreProperties>
</file>