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2581" w:rsidRDefault="009B2581" w:rsidP="00B5545A">
      <w:pPr>
        <w:jc w:val="center"/>
        <w:rPr>
          <w:b/>
          <w:sz w:val="32"/>
          <w:szCs w:val="32"/>
          <w:lang w:val="uk-UA"/>
        </w:rPr>
      </w:pPr>
      <w:r>
        <w:object w:dxaOrig="690"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color="window">
            <v:imagedata r:id="rId8" o:title=""/>
          </v:shape>
          <o:OLEObject Type="Embed" ProgID="Word.Picture.8" ShapeID="_x0000_i1025" DrawAspect="Content" ObjectID="_1828089007" r:id="rId9"/>
        </w:object>
      </w:r>
    </w:p>
    <w:p w:rsidR="00B5545A" w:rsidRDefault="00B5545A" w:rsidP="00B5545A">
      <w:pPr>
        <w:jc w:val="center"/>
        <w:rPr>
          <w:b/>
          <w:sz w:val="32"/>
          <w:szCs w:val="32"/>
          <w:lang w:val="uk-UA"/>
        </w:rPr>
      </w:pPr>
      <w:r>
        <w:rPr>
          <w:b/>
          <w:sz w:val="32"/>
          <w:szCs w:val="32"/>
          <w:lang w:val="uk-UA"/>
        </w:rPr>
        <w:t>УКРАЇНА</w:t>
      </w:r>
    </w:p>
    <w:p w:rsidR="00B5545A" w:rsidRDefault="00B5545A" w:rsidP="00B5545A">
      <w:pPr>
        <w:jc w:val="center"/>
        <w:rPr>
          <w:b/>
          <w:sz w:val="28"/>
          <w:szCs w:val="28"/>
          <w:lang w:val="uk-UA"/>
        </w:rPr>
      </w:pPr>
      <w:r>
        <w:rPr>
          <w:b/>
          <w:sz w:val="28"/>
          <w:szCs w:val="28"/>
          <w:lang w:val="uk-UA"/>
        </w:rPr>
        <w:t xml:space="preserve">ГАЙСИНСЬКА МІСЬКА РАДА </w:t>
      </w:r>
      <w:r>
        <w:rPr>
          <w:b/>
          <w:sz w:val="28"/>
          <w:szCs w:val="28"/>
          <w:lang w:val="uk-UA"/>
        </w:rPr>
        <w:br/>
        <w:t>Гайсинського району Вінницької області</w:t>
      </w:r>
    </w:p>
    <w:p w:rsidR="00B5545A" w:rsidRDefault="00B5545A" w:rsidP="00B5545A">
      <w:pPr>
        <w:jc w:val="center"/>
        <w:rPr>
          <w:b/>
          <w:sz w:val="28"/>
          <w:szCs w:val="28"/>
          <w:lang w:val="uk-UA"/>
        </w:rPr>
      </w:pPr>
    </w:p>
    <w:p w:rsidR="00B5545A" w:rsidRDefault="004C1B57" w:rsidP="00B5545A">
      <w:pPr>
        <w:jc w:val="center"/>
        <w:rPr>
          <w:b/>
          <w:sz w:val="28"/>
          <w:szCs w:val="28"/>
          <w:lang w:val="uk-UA"/>
        </w:rPr>
      </w:pPr>
      <w:r>
        <w:rPr>
          <w:b/>
          <w:sz w:val="28"/>
          <w:szCs w:val="28"/>
          <w:lang w:val="uk-UA"/>
        </w:rPr>
        <w:t xml:space="preserve"> </w:t>
      </w:r>
      <w:r w:rsidR="009179CD">
        <w:rPr>
          <w:b/>
          <w:sz w:val="28"/>
          <w:szCs w:val="28"/>
          <w:lang w:val="uk-UA"/>
        </w:rPr>
        <w:t xml:space="preserve"> </w:t>
      </w:r>
      <w:r w:rsidR="00B5545A">
        <w:rPr>
          <w:b/>
          <w:sz w:val="28"/>
          <w:szCs w:val="28"/>
          <w:lang w:val="uk-UA"/>
        </w:rPr>
        <w:t>РІШЕННЯ №</w:t>
      </w:r>
      <w:r w:rsidR="00431806">
        <w:rPr>
          <w:b/>
          <w:sz w:val="28"/>
          <w:szCs w:val="28"/>
          <w:lang w:val="uk-UA"/>
        </w:rPr>
        <w:t>4</w:t>
      </w:r>
    </w:p>
    <w:p w:rsidR="00431806" w:rsidRDefault="00431806" w:rsidP="00B5545A">
      <w:pPr>
        <w:jc w:val="center"/>
        <w:rPr>
          <w:b/>
          <w:sz w:val="28"/>
          <w:szCs w:val="28"/>
          <w:lang w:val="uk-UA"/>
        </w:rPr>
      </w:pPr>
    </w:p>
    <w:p w:rsidR="00B5545A" w:rsidRDefault="00431806" w:rsidP="00B5545A">
      <w:pPr>
        <w:jc w:val="both"/>
        <w:rPr>
          <w:rFonts w:eastAsia="Calibri"/>
          <w:sz w:val="28"/>
          <w:szCs w:val="28"/>
          <w:lang w:val="uk-UA"/>
        </w:rPr>
      </w:pPr>
      <w:r w:rsidRPr="00431806">
        <w:rPr>
          <w:bCs/>
          <w:sz w:val="28"/>
          <w:szCs w:val="28"/>
          <w:lang w:val="uk-UA"/>
        </w:rPr>
        <w:t xml:space="preserve">   24</w:t>
      </w:r>
      <w:r w:rsidR="00E93E72" w:rsidRPr="00431806">
        <w:rPr>
          <w:rFonts w:eastAsia="Calibri"/>
          <w:bCs/>
          <w:sz w:val="28"/>
          <w:szCs w:val="28"/>
          <w:lang w:val="uk-UA"/>
        </w:rPr>
        <w:t xml:space="preserve"> грудня</w:t>
      </w:r>
      <w:r w:rsidR="00B5545A">
        <w:rPr>
          <w:rFonts w:eastAsia="Calibri"/>
          <w:sz w:val="28"/>
          <w:szCs w:val="28"/>
          <w:lang w:val="uk-UA"/>
        </w:rPr>
        <w:t xml:space="preserve"> 202</w:t>
      </w:r>
      <w:r w:rsidR="007C5B1B">
        <w:rPr>
          <w:rFonts w:eastAsia="Calibri"/>
          <w:sz w:val="28"/>
          <w:szCs w:val="28"/>
          <w:lang w:val="uk-UA"/>
        </w:rPr>
        <w:t>5</w:t>
      </w:r>
      <w:r w:rsidR="00B5545A">
        <w:rPr>
          <w:rFonts w:eastAsia="Calibri"/>
          <w:sz w:val="28"/>
          <w:szCs w:val="28"/>
          <w:lang w:val="uk-UA"/>
        </w:rPr>
        <w:t xml:space="preserve"> р</w:t>
      </w:r>
      <w:r w:rsidR="001F24E7">
        <w:rPr>
          <w:rFonts w:eastAsia="Calibri"/>
          <w:sz w:val="28"/>
          <w:szCs w:val="28"/>
          <w:lang w:val="uk-UA"/>
        </w:rPr>
        <w:t>оку</w:t>
      </w:r>
      <w:r w:rsidR="00B5545A">
        <w:rPr>
          <w:rFonts w:eastAsia="Calibri"/>
          <w:sz w:val="28"/>
          <w:szCs w:val="28"/>
          <w:lang w:val="uk-UA"/>
        </w:rPr>
        <w:t xml:space="preserve">       </w:t>
      </w:r>
      <w:r w:rsidR="00097223">
        <w:rPr>
          <w:rFonts w:eastAsia="Calibri"/>
          <w:sz w:val="28"/>
          <w:szCs w:val="28"/>
          <w:lang w:val="uk-UA"/>
        </w:rPr>
        <w:t xml:space="preserve">  </w:t>
      </w:r>
      <w:r w:rsidR="00B5545A">
        <w:rPr>
          <w:rFonts w:eastAsia="Calibri"/>
          <w:sz w:val="28"/>
          <w:szCs w:val="28"/>
          <w:lang w:val="uk-UA"/>
        </w:rPr>
        <w:t xml:space="preserve">   </w:t>
      </w:r>
      <w:r w:rsidR="00053F7B">
        <w:rPr>
          <w:rFonts w:eastAsia="Calibri"/>
          <w:sz w:val="28"/>
          <w:szCs w:val="28"/>
          <w:lang w:val="uk-UA"/>
        </w:rPr>
        <w:t xml:space="preserve">    </w:t>
      </w:r>
      <w:r w:rsidR="00B5545A">
        <w:rPr>
          <w:rFonts w:eastAsia="Calibri"/>
          <w:sz w:val="28"/>
          <w:szCs w:val="28"/>
          <w:lang w:val="uk-UA"/>
        </w:rPr>
        <w:t xml:space="preserve">    </w:t>
      </w:r>
      <w:r w:rsidR="00097223">
        <w:rPr>
          <w:rFonts w:eastAsia="Calibri"/>
          <w:sz w:val="28"/>
          <w:szCs w:val="28"/>
          <w:lang w:val="uk-UA"/>
        </w:rPr>
        <w:t xml:space="preserve">  </w:t>
      </w:r>
      <w:r w:rsidR="00B5545A">
        <w:rPr>
          <w:rFonts w:eastAsia="Calibri"/>
          <w:sz w:val="28"/>
          <w:szCs w:val="28"/>
          <w:lang w:val="uk-UA"/>
        </w:rPr>
        <w:t xml:space="preserve">м. Гайсин         </w:t>
      </w:r>
      <w:r w:rsidR="00097223">
        <w:rPr>
          <w:rFonts w:eastAsia="Calibri"/>
          <w:sz w:val="28"/>
          <w:szCs w:val="28"/>
          <w:lang w:val="uk-UA"/>
        </w:rPr>
        <w:t xml:space="preserve">   </w:t>
      </w:r>
      <w:r w:rsidR="00B5545A">
        <w:rPr>
          <w:rFonts w:eastAsia="Calibri"/>
          <w:sz w:val="28"/>
          <w:szCs w:val="28"/>
          <w:lang w:val="uk-UA"/>
        </w:rPr>
        <w:t xml:space="preserve">           </w:t>
      </w:r>
      <w:r>
        <w:rPr>
          <w:rFonts w:eastAsia="Calibri"/>
          <w:sz w:val="28"/>
          <w:szCs w:val="28"/>
          <w:lang w:val="uk-UA"/>
        </w:rPr>
        <w:t>93</w:t>
      </w:r>
      <w:r w:rsidR="00B5545A">
        <w:rPr>
          <w:rFonts w:eastAsia="Calibri"/>
          <w:sz w:val="28"/>
          <w:szCs w:val="28"/>
          <w:lang w:val="uk-UA"/>
        </w:rPr>
        <w:t xml:space="preserve"> сесія 8 скликання</w:t>
      </w:r>
    </w:p>
    <w:p w:rsidR="00B5545A" w:rsidRDefault="00B5545A" w:rsidP="00B5545A">
      <w:pPr>
        <w:jc w:val="both"/>
        <w:rPr>
          <w:rFonts w:eastAsia="Calibri"/>
          <w:sz w:val="28"/>
          <w:szCs w:val="28"/>
          <w:lang w:val="uk-UA"/>
        </w:rPr>
      </w:pPr>
    </w:p>
    <w:p w:rsidR="00246DB9" w:rsidRDefault="0013647A" w:rsidP="00431806">
      <w:pPr>
        <w:widowControl w:val="0"/>
        <w:spacing w:line="360" w:lineRule="exact"/>
        <w:ind w:right="23"/>
        <w:rPr>
          <w:rFonts w:eastAsia="Calibri"/>
          <w:b/>
          <w:bCs/>
          <w:sz w:val="28"/>
          <w:szCs w:val="28"/>
          <w:lang w:val="uk-UA" w:eastAsia="en-US"/>
        </w:rPr>
      </w:pPr>
      <w:r w:rsidRPr="00B6106E">
        <w:rPr>
          <w:snapToGrid w:val="0"/>
          <w:sz w:val="28"/>
          <w:lang w:val="uk-UA"/>
        </w:rPr>
        <w:t xml:space="preserve">    </w:t>
      </w:r>
      <w:bookmarkStart w:id="0" w:name="_Hlk126679143"/>
      <w:r w:rsidR="002E5427" w:rsidRPr="002E5427">
        <w:rPr>
          <w:b/>
          <w:bCs/>
          <w:color w:val="000000"/>
          <w:spacing w:val="-4"/>
          <w:sz w:val="28"/>
          <w:szCs w:val="28"/>
          <w:lang w:val="uk-UA"/>
        </w:rPr>
        <w:t xml:space="preserve">Про </w:t>
      </w:r>
      <w:r w:rsidR="00F13E1A">
        <w:rPr>
          <w:b/>
          <w:bCs/>
          <w:color w:val="000000"/>
          <w:spacing w:val="-4"/>
          <w:sz w:val="28"/>
          <w:szCs w:val="28"/>
          <w:lang w:val="uk-UA"/>
        </w:rPr>
        <w:t>затвердження</w:t>
      </w:r>
      <w:r w:rsidR="00066C08">
        <w:rPr>
          <w:b/>
          <w:bCs/>
          <w:color w:val="000000"/>
          <w:spacing w:val="-4"/>
          <w:sz w:val="28"/>
          <w:szCs w:val="28"/>
          <w:lang w:val="uk-UA"/>
        </w:rPr>
        <w:t xml:space="preserve"> Програми</w:t>
      </w:r>
      <w:r w:rsidR="002E5427" w:rsidRPr="002E5427">
        <w:rPr>
          <w:b/>
          <w:bCs/>
          <w:color w:val="000000"/>
          <w:spacing w:val="-4"/>
          <w:sz w:val="28"/>
          <w:szCs w:val="28"/>
          <w:lang w:val="uk-UA"/>
        </w:rPr>
        <w:t xml:space="preserve"> </w:t>
      </w:r>
      <w:bookmarkEnd w:id="0"/>
      <w:r w:rsidR="00E63258">
        <w:rPr>
          <w:b/>
          <w:bCs/>
          <w:color w:val="000000"/>
          <w:spacing w:val="-4"/>
          <w:sz w:val="28"/>
          <w:szCs w:val="28"/>
          <w:lang w:val="uk-UA"/>
        </w:rPr>
        <w:t>«</w:t>
      </w:r>
      <w:r w:rsidR="00066C08">
        <w:rPr>
          <w:b/>
          <w:bCs/>
          <w:color w:val="000000"/>
          <w:spacing w:val="-4"/>
          <w:sz w:val="28"/>
          <w:szCs w:val="28"/>
          <w:lang w:val="uk-UA"/>
        </w:rPr>
        <w:t>П</w:t>
      </w:r>
      <w:r w:rsidR="00EB329B" w:rsidRPr="00EB329B">
        <w:rPr>
          <w:rFonts w:eastAsia="Calibri"/>
          <w:b/>
          <w:bCs/>
          <w:sz w:val="28"/>
          <w:szCs w:val="28"/>
          <w:lang w:val="uk-UA" w:eastAsia="en-US"/>
        </w:rPr>
        <w:t>ідготовк</w:t>
      </w:r>
      <w:r w:rsidR="00066C08">
        <w:rPr>
          <w:rFonts w:eastAsia="Calibri"/>
          <w:b/>
          <w:bCs/>
          <w:sz w:val="28"/>
          <w:szCs w:val="28"/>
          <w:lang w:val="uk-UA" w:eastAsia="en-US"/>
        </w:rPr>
        <w:t>а</w:t>
      </w:r>
      <w:r w:rsidR="00EB329B" w:rsidRPr="00EB329B">
        <w:rPr>
          <w:rFonts w:eastAsia="Calibri"/>
          <w:b/>
          <w:bCs/>
          <w:sz w:val="28"/>
          <w:szCs w:val="28"/>
          <w:lang w:val="uk-UA" w:eastAsia="en-US"/>
        </w:rPr>
        <w:t xml:space="preserve"> територіальної оборони</w:t>
      </w:r>
    </w:p>
    <w:p w:rsidR="00246DB9" w:rsidRDefault="00EB329B" w:rsidP="006247CC">
      <w:pPr>
        <w:jc w:val="center"/>
        <w:rPr>
          <w:rFonts w:eastAsia="Calibri"/>
          <w:b/>
          <w:bCs/>
          <w:sz w:val="28"/>
          <w:szCs w:val="28"/>
          <w:lang w:val="uk-UA" w:eastAsia="en-US"/>
        </w:rPr>
      </w:pPr>
      <w:r w:rsidRPr="00EB329B">
        <w:rPr>
          <w:rFonts w:eastAsia="Calibri"/>
          <w:b/>
          <w:bCs/>
          <w:sz w:val="28"/>
          <w:szCs w:val="28"/>
          <w:lang w:val="uk-UA" w:eastAsia="en-US"/>
        </w:rPr>
        <w:t xml:space="preserve">та місцевого населення до участі в русі національного спротиву </w:t>
      </w:r>
      <w:r w:rsidR="00246DB9">
        <w:rPr>
          <w:rFonts w:eastAsia="Calibri"/>
          <w:b/>
          <w:bCs/>
          <w:sz w:val="28"/>
          <w:szCs w:val="28"/>
          <w:lang w:val="uk-UA" w:eastAsia="en-US"/>
        </w:rPr>
        <w:t xml:space="preserve"> </w:t>
      </w:r>
    </w:p>
    <w:p w:rsidR="00471669" w:rsidRDefault="00EB329B" w:rsidP="006247CC">
      <w:pPr>
        <w:jc w:val="center"/>
        <w:rPr>
          <w:rFonts w:eastAsia="Calibri"/>
          <w:b/>
          <w:bCs/>
          <w:sz w:val="28"/>
          <w:szCs w:val="28"/>
          <w:lang w:val="uk-UA" w:eastAsia="en-US"/>
        </w:rPr>
      </w:pPr>
      <w:r w:rsidRPr="00EB329B">
        <w:rPr>
          <w:rFonts w:eastAsia="Calibri"/>
          <w:b/>
          <w:bCs/>
          <w:sz w:val="28"/>
          <w:szCs w:val="28"/>
          <w:lang w:val="uk-UA" w:eastAsia="en-US"/>
        </w:rPr>
        <w:t>в Гайсинській міській територіальній громаді на 202</w:t>
      </w:r>
      <w:r w:rsidR="00E93E72">
        <w:rPr>
          <w:rFonts w:eastAsia="Calibri"/>
          <w:b/>
          <w:bCs/>
          <w:sz w:val="28"/>
          <w:szCs w:val="28"/>
          <w:lang w:val="uk-UA" w:eastAsia="en-US"/>
        </w:rPr>
        <w:t>6</w:t>
      </w:r>
      <w:r w:rsidRPr="00EB329B">
        <w:rPr>
          <w:rFonts w:eastAsia="Calibri"/>
          <w:b/>
          <w:bCs/>
          <w:sz w:val="28"/>
          <w:szCs w:val="28"/>
          <w:lang w:val="uk-UA" w:eastAsia="en-US"/>
        </w:rPr>
        <w:t>-202</w:t>
      </w:r>
      <w:r w:rsidR="00E93E72">
        <w:rPr>
          <w:rFonts w:eastAsia="Calibri"/>
          <w:b/>
          <w:bCs/>
          <w:sz w:val="28"/>
          <w:szCs w:val="28"/>
          <w:lang w:val="uk-UA" w:eastAsia="en-US"/>
        </w:rPr>
        <w:t>8</w:t>
      </w:r>
      <w:r w:rsidRPr="00EB329B">
        <w:rPr>
          <w:rFonts w:eastAsia="Calibri"/>
          <w:b/>
          <w:bCs/>
          <w:sz w:val="28"/>
          <w:szCs w:val="28"/>
          <w:lang w:val="uk-UA" w:eastAsia="en-US"/>
        </w:rPr>
        <w:t xml:space="preserve"> роки</w:t>
      </w:r>
      <w:r w:rsidR="00246DB9">
        <w:rPr>
          <w:rFonts w:eastAsia="Calibri"/>
          <w:b/>
          <w:bCs/>
          <w:sz w:val="28"/>
          <w:szCs w:val="28"/>
          <w:lang w:val="uk-UA" w:eastAsia="en-US"/>
        </w:rPr>
        <w:t>»</w:t>
      </w:r>
    </w:p>
    <w:p w:rsidR="00EB329B" w:rsidRPr="00B6106E" w:rsidRDefault="00EB329B" w:rsidP="006247CC">
      <w:pPr>
        <w:jc w:val="center"/>
        <w:rPr>
          <w:rFonts w:eastAsia="Calibri"/>
          <w:sz w:val="28"/>
          <w:szCs w:val="28"/>
          <w:lang w:val="uk-UA" w:eastAsia="en-US"/>
        </w:rPr>
      </w:pPr>
    </w:p>
    <w:p w:rsidR="00D928D3" w:rsidRDefault="00626444" w:rsidP="00B20EAF">
      <w:pPr>
        <w:ind w:firstLine="709"/>
        <w:jc w:val="both"/>
        <w:rPr>
          <w:rFonts w:eastAsia="Calibri"/>
          <w:sz w:val="28"/>
          <w:szCs w:val="28"/>
          <w:lang w:val="uk-UA" w:eastAsia="en-US"/>
        </w:rPr>
      </w:pPr>
      <w:r w:rsidRPr="00626444">
        <w:rPr>
          <w:rFonts w:eastAsia="Calibri"/>
          <w:sz w:val="28"/>
          <w:szCs w:val="28"/>
          <w:lang w:val="uk-UA" w:eastAsia="en-US"/>
        </w:rPr>
        <w:t xml:space="preserve">Відповідно до п. 22 ч. 1 ст. 26, ч. 1 ст. 59 Закону України </w:t>
      </w:r>
      <w:r w:rsidR="00827764">
        <w:rPr>
          <w:rFonts w:eastAsia="Calibri"/>
          <w:sz w:val="28"/>
          <w:szCs w:val="28"/>
          <w:lang w:val="uk-UA" w:eastAsia="en-US"/>
        </w:rPr>
        <w:t>«</w:t>
      </w:r>
      <w:r w:rsidRPr="00626444">
        <w:rPr>
          <w:rFonts w:eastAsia="Calibri"/>
          <w:sz w:val="28"/>
          <w:szCs w:val="28"/>
          <w:lang w:val="uk-UA" w:eastAsia="en-US"/>
        </w:rPr>
        <w:t>Про місцеве самоврядування в Україні</w:t>
      </w:r>
      <w:r w:rsidR="00827764">
        <w:rPr>
          <w:rFonts w:eastAsia="Calibri"/>
          <w:sz w:val="28"/>
          <w:szCs w:val="28"/>
          <w:lang w:val="uk-UA" w:eastAsia="en-US"/>
        </w:rPr>
        <w:t>»</w:t>
      </w:r>
      <w:r w:rsidRPr="00626444">
        <w:rPr>
          <w:rFonts w:eastAsia="Calibri"/>
          <w:sz w:val="28"/>
          <w:szCs w:val="28"/>
          <w:lang w:val="uk-UA" w:eastAsia="en-US"/>
        </w:rPr>
        <w:t xml:space="preserve">, </w:t>
      </w:r>
      <w:r w:rsidR="00972402" w:rsidRPr="00972402">
        <w:rPr>
          <w:rFonts w:eastAsia="Calibri"/>
          <w:sz w:val="28"/>
          <w:szCs w:val="28"/>
          <w:lang w:val="uk-UA" w:eastAsia="en-US"/>
        </w:rPr>
        <w:t xml:space="preserve">Закону України «Про оборону України», Закону України «Про основи національного спротиву», Указу Президента України «Про положення про територіальну оборону України» від 23 вересня 2016 року № 406/2016, </w:t>
      </w:r>
      <w:r w:rsidR="00C6396E" w:rsidRPr="00C6396E">
        <w:rPr>
          <w:rFonts w:eastAsia="Calibri"/>
          <w:sz w:val="28"/>
          <w:szCs w:val="28"/>
          <w:lang w:val="uk-UA" w:eastAsia="en-US"/>
        </w:rPr>
        <w:t>рішення Ради оборони Вінницької області від 28.03.2024 року, яке введено в дію наказом начальника Вінницької ОВА</w:t>
      </w:r>
      <w:r w:rsidR="00C6396E">
        <w:rPr>
          <w:rFonts w:eastAsia="Calibri"/>
          <w:sz w:val="28"/>
          <w:szCs w:val="28"/>
          <w:lang w:val="uk-UA" w:eastAsia="en-US"/>
        </w:rPr>
        <w:t xml:space="preserve"> </w:t>
      </w:r>
      <w:r w:rsidR="00C6396E" w:rsidRPr="00C6396E">
        <w:rPr>
          <w:rFonts w:eastAsia="Calibri"/>
          <w:sz w:val="28"/>
          <w:szCs w:val="28"/>
          <w:lang w:val="uk-UA" w:eastAsia="en-US"/>
        </w:rPr>
        <w:t>від 01.04.2024 року</w:t>
      </w:r>
      <w:r w:rsidR="00C6396E">
        <w:rPr>
          <w:rFonts w:eastAsia="Calibri"/>
          <w:sz w:val="28"/>
          <w:szCs w:val="28"/>
          <w:lang w:val="uk-UA" w:eastAsia="en-US"/>
        </w:rPr>
        <w:t xml:space="preserve"> </w:t>
      </w:r>
      <w:r w:rsidR="00C6396E" w:rsidRPr="00C6396E">
        <w:rPr>
          <w:rFonts w:eastAsia="Calibri"/>
          <w:sz w:val="28"/>
          <w:szCs w:val="28"/>
          <w:lang w:val="uk-UA" w:eastAsia="en-US"/>
        </w:rPr>
        <w:t>№ 208,</w:t>
      </w:r>
      <w:r w:rsidR="00C6396E">
        <w:rPr>
          <w:rFonts w:eastAsia="Calibri"/>
          <w:sz w:val="28"/>
          <w:szCs w:val="28"/>
          <w:lang w:val="uk-UA" w:eastAsia="en-US"/>
        </w:rPr>
        <w:t xml:space="preserve"> </w:t>
      </w:r>
      <w:r w:rsidR="00D928D3" w:rsidRPr="00FD0D4D">
        <w:rPr>
          <w:rFonts w:eastAsia="Calibri"/>
          <w:sz w:val="28"/>
          <w:szCs w:val="28"/>
          <w:lang w:val="uk-UA" w:eastAsia="en-US"/>
        </w:rPr>
        <w:t xml:space="preserve">враховуючи погодження постійної комісії міської ради з питань фінансів, бюджету, планування, соціально-економічного розвитку, інвестицій та міжнародного співробітництва, міська рада </w:t>
      </w:r>
      <w:r w:rsidR="00D928D3" w:rsidRPr="00FD0D4D">
        <w:rPr>
          <w:rFonts w:eastAsia="Calibri"/>
          <w:b/>
          <w:bCs/>
          <w:sz w:val="28"/>
          <w:szCs w:val="28"/>
          <w:lang w:val="uk-UA" w:eastAsia="en-US"/>
        </w:rPr>
        <w:t>ВИРІШИЛА:</w:t>
      </w:r>
    </w:p>
    <w:p w:rsidR="00174CC6" w:rsidRPr="00B6106E" w:rsidRDefault="00174CC6" w:rsidP="005908CB">
      <w:pPr>
        <w:ind w:firstLine="709"/>
        <w:jc w:val="both"/>
        <w:rPr>
          <w:rFonts w:eastAsia="Calibri"/>
          <w:sz w:val="28"/>
          <w:szCs w:val="28"/>
          <w:lang w:val="uk-UA" w:eastAsia="en-US"/>
        </w:rPr>
      </w:pPr>
    </w:p>
    <w:p w:rsidR="00256272" w:rsidRDefault="00DB24AD" w:rsidP="00D52DF0">
      <w:pPr>
        <w:ind w:firstLine="709"/>
        <w:jc w:val="both"/>
        <w:rPr>
          <w:rFonts w:eastAsia="Calibri"/>
          <w:sz w:val="28"/>
          <w:szCs w:val="28"/>
          <w:lang w:val="uk-UA" w:eastAsia="en-US"/>
        </w:rPr>
      </w:pPr>
      <w:r w:rsidRPr="00B6106E">
        <w:rPr>
          <w:rFonts w:eastAsia="Calibri"/>
          <w:sz w:val="28"/>
          <w:szCs w:val="28"/>
          <w:lang w:val="uk-UA" w:eastAsia="en-US"/>
        </w:rPr>
        <w:t xml:space="preserve">1. </w:t>
      </w:r>
      <w:r w:rsidR="00066C08">
        <w:rPr>
          <w:rFonts w:eastAsia="Calibri"/>
          <w:sz w:val="28"/>
          <w:szCs w:val="28"/>
          <w:lang w:val="uk-UA" w:eastAsia="en-US"/>
        </w:rPr>
        <w:t xml:space="preserve">Затвердити Програму </w:t>
      </w:r>
      <w:r w:rsidR="00E63258">
        <w:rPr>
          <w:rFonts w:eastAsia="Calibri"/>
          <w:sz w:val="28"/>
          <w:szCs w:val="28"/>
          <w:lang w:val="uk-UA" w:eastAsia="en-US"/>
        </w:rPr>
        <w:t>«</w:t>
      </w:r>
      <w:r w:rsidR="00066C08">
        <w:rPr>
          <w:rFonts w:eastAsia="Calibri"/>
          <w:sz w:val="28"/>
          <w:szCs w:val="28"/>
          <w:lang w:val="uk-UA" w:eastAsia="en-US"/>
        </w:rPr>
        <w:t>П</w:t>
      </w:r>
      <w:r w:rsidR="00D52DF0" w:rsidRPr="00D52DF0">
        <w:rPr>
          <w:rFonts w:eastAsia="Calibri"/>
          <w:sz w:val="28"/>
          <w:szCs w:val="28"/>
          <w:lang w:val="uk-UA" w:eastAsia="en-US"/>
        </w:rPr>
        <w:t>ідготовк</w:t>
      </w:r>
      <w:r w:rsidR="00066C08">
        <w:rPr>
          <w:rFonts w:eastAsia="Calibri"/>
          <w:sz w:val="28"/>
          <w:szCs w:val="28"/>
          <w:lang w:val="uk-UA" w:eastAsia="en-US"/>
        </w:rPr>
        <w:t>а</w:t>
      </w:r>
      <w:r w:rsidR="00D52DF0" w:rsidRPr="00D52DF0">
        <w:rPr>
          <w:rFonts w:eastAsia="Calibri"/>
          <w:sz w:val="28"/>
          <w:szCs w:val="28"/>
          <w:lang w:val="uk-UA" w:eastAsia="en-US"/>
        </w:rPr>
        <w:t xml:space="preserve"> територіальної оборони та місцевого населення до участі в русі національного спротиву в Гайсинській міській територіальній громаді на 202</w:t>
      </w:r>
      <w:r w:rsidR="00E93E72">
        <w:rPr>
          <w:rFonts w:eastAsia="Calibri"/>
          <w:sz w:val="28"/>
          <w:szCs w:val="28"/>
          <w:lang w:val="uk-UA" w:eastAsia="en-US"/>
        </w:rPr>
        <w:t>6</w:t>
      </w:r>
      <w:r w:rsidR="00D52DF0" w:rsidRPr="00D52DF0">
        <w:rPr>
          <w:rFonts w:eastAsia="Calibri"/>
          <w:sz w:val="28"/>
          <w:szCs w:val="28"/>
          <w:lang w:val="uk-UA" w:eastAsia="en-US"/>
        </w:rPr>
        <w:t>-202</w:t>
      </w:r>
      <w:r w:rsidR="00E93E72">
        <w:rPr>
          <w:rFonts w:eastAsia="Calibri"/>
          <w:sz w:val="28"/>
          <w:szCs w:val="28"/>
          <w:lang w:val="uk-UA" w:eastAsia="en-US"/>
        </w:rPr>
        <w:t>8</w:t>
      </w:r>
      <w:r w:rsidR="00D52DF0" w:rsidRPr="00D52DF0">
        <w:rPr>
          <w:rFonts w:eastAsia="Calibri"/>
          <w:sz w:val="28"/>
          <w:szCs w:val="28"/>
          <w:lang w:val="uk-UA" w:eastAsia="en-US"/>
        </w:rPr>
        <w:t xml:space="preserve"> роки</w:t>
      </w:r>
      <w:r w:rsidR="00066C08">
        <w:rPr>
          <w:rFonts w:eastAsia="Calibri"/>
          <w:sz w:val="28"/>
          <w:szCs w:val="28"/>
          <w:lang w:val="uk-UA" w:eastAsia="en-US"/>
        </w:rPr>
        <w:t>».</w:t>
      </w:r>
    </w:p>
    <w:p w:rsidR="00066C08" w:rsidRDefault="00066C08" w:rsidP="00D52DF0">
      <w:pPr>
        <w:ind w:firstLine="709"/>
        <w:jc w:val="both"/>
        <w:rPr>
          <w:rFonts w:eastAsia="Calibri"/>
          <w:sz w:val="28"/>
          <w:szCs w:val="28"/>
          <w:lang w:val="uk-UA" w:eastAsia="en-US"/>
        </w:rPr>
      </w:pPr>
    </w:p>
    <w:p w:rsidR="00A454C2" w:rsidRPr="00A454C2" w:rsidRDefault="00A454C2" w:rsidP="00A454C2">
      <w:pPr>
        <w:shd w:val="clear" w:color="auto" w:fill="FFFFFF"/>
        <w:ind w:firstLine="720"/>
        <w:jc w:val="both"/>
        <w:rPr>
          <w:sz w:val="28"/>
          <w:szCs w:val="28"/>
          <w:lang w:val="uk-UA"/>
        </w:rPr>
      </w:pPr>
      <w:bookmarkStart w:id="1" w:name="_Hlk126736940"/>
      <w:r w:rsidRPr="00A454C2">
        <w:rPr>
          <w:sz w:val="28"/>
          <w:szCs w:val="28"/>
        </w:rPr>
        <w:t xml:space="preserve">2. </w:t>
      </w:r>
      <w:r w:rsidRPr="00A454C2">
        <w:rPr>
          <w:sz w:val="28"/>
          <w:szCs w:val="28"/>
          <w:lang w:val="uk-UA"/>
        </w:rPr>
        <w:t>Рекомендувати усім учасникам та виконавцям Програми забезпечити реалізацію її заходів.</w:t>
      </w:r>
    </w:p>
    <w:p w:rsidR="00A454C2" w:rsidRPr="00A454C2" w:rsidRDefault="00A454C2" w:rsidP="00A454C2">
      <w:pPr>
        <w:shd w:val="clear" w:color="auto" w:fill="FFFFFF"/>
        <w:ind w:firstLine="720"/>
        <w:jc w:val="both"/>
        <w:rPr>
          <w:sz w:val="28"/>
          <w:szCs w:val="28"/>
          <w:lang w:val="uk-UA"/>
        </w:rPr>
      </w:pPr>
    </w:p>
    <w:p w:rsidR="00A454C2" w:rsidRPr="00A454C2" w:rsidRDefault="00A454C2" w:rsidP="00A454C2">
      <w:pPr>
        <w:shd w:val="clear" w:color="auto" w:fill="FFFFFF"/>
        <w:ind w:firstLine="720"/>
        <w:jc w:val="both"/>
        <w:rPr>
          <w:sz w:val="28"/>
          <w:szCs w:val="28"/>
        </w:rPr>
      </w:pPr>
      <w:r w:rsidRPr="00A454C2">
        <w:rPr>
          <w:sz w:val="28"/>
          <w:szCs w:val="28"/>
          <w:lang w:val="uk-UA"/>
        </w:rPr>
        <w:t xml:space="preserve">3. </w:t>
      </w:r>
      <w:proofErr w:type="spellStart"/>
      <w:r w:rsidRPr="00A454C2">
        <w:rPr>
          <w:sz w:val="28"/>
          <w:szCs w:val="28"/>
        </w:rPr>
        <w:t>Фінансування</w:t>
      </w:r>
      <w:proofErr w:type="spellEnd"/>
      <w:r w:rsidRPr="00A454C2">
        <w:rPr>
          <w:sz w:val="28"/>
          <w:szCs w:val="28"/>
        </w:rPr>
        <w:t xml:space="preserve"> </w:t>
      </w:r>
      <w:proofErr w:type="spellStart"/>
      <w:r w:rsidRPr="00A454C2">
        <w:rPr>
          <w:sz w:val="28"/>
          <w:szCs w:val="28"/>
        </w:rPr>
        <w:t>Програми</w:t>
      </w:r>
      <w:proofErr w:type="spellEnd"/>
      <w:r w:rsidRPr="00A454C2">
        <w:rPr>
          <w:sz w:val="28"/>
          <w:szCs w:val="28"/>
        </w:rPr>
        <w:t xml:space="preserve"> </w:t>
      </w:r>
      <w:r w:rsidRPr="00A454C2">
        <w:rPr>
          <w:sz w:val="28"/>
          <w:szCs w:val="28"/>
          <w:lang w:val="uk-UA"/>
        </w:rPr>
        <w:t xml:space="preserve">здійснювати </w:t>
      </w:r>
      <w:r w:rsidRPr="00A454C2">
        <w:rPr>
          <w:sz w:val="28"/>
          <w:szCs w:val="28"/>
        </w:rPr>
        <w:t xml:space="preserve">в межах </w:t>
      </w:r>
      <w:proofErr w:type="spellStart"/>
      <w:r w:rsidRPr="00A454C2">
        <w:rPr>
          <w:sz w:val="28"/>
          <w:szCs w:val="28"/>
        </w:rPr>
        <w:t>кошторисних</w:t>
      </w:r>
      <w:proofErr w:type="spellEnd"/>
      <w:r w:rsidRPr="00A454C2">
        <w:rPr>
          <w:sz w:val="28"/>
          <w:szCs w:val="28"/>
        </w:rPr>
        <w:t xml:space="preserve"> </w:t>
      </w:r>
      <w:proofErr w:type="spellStart"/>
      <w:r w:rsidRPr="00A454C2">
        <w:rPr>
          <w:sz w:val="28"/>
          <w:szCs w:val="28"/>
        </w:rPr>
        <w:t>призначень</w:t>
      </w:r>
      <w:proofErr w:type="spellEnd"/>
      <w:r w:rsidRPr="00A454C2">
        <w:rPr>
          <w:sz w:val="28"/>
          <w:szCs w:val="28"/>
          <w:lang w:val="uk-UA"/>
        </w:rPr>
        <w:t xml:space="preserve">, коштів міського бюджету та інших </w:t>
      </w:r>
      <w:proofErr w:type="spellStart"/>
      <w:r w:rsidRPr="00A454C2">
        <w:rPr>
          <w:sz w:val="28"/>
          <w:szCs w:val="28"/>
        </w:rPr>
        <w:t>джерел</w:t>
      </w:r>
      <w:proofErr w:type="spellEnd"/>
      <w:r w:rsidRPr="00A454C2">
        <w:rPr>
          <w:sz w:val="28"/>
          <w:szCs w:val="28"/>
        </w:rPr>
        <w:t xml:space="preserve"> </w:t>
      </w:r>
      <w:proofErr w:type="spellStart"/>
      <w:r w:rsidRPr="00A454C2">
        <w:rPr>
          <w:sz w:val="28"/>
          <w:szCs w:val="28"/>
        </w:rPr>
        <w:t>фінансування</w:t>
      </w:r>
      <w:proofErr w:type="spellEnd"/>
      <w:r w:rsidRPr="00A454C2">
        <w:rPr>
          <w:sz w:val="28"/>
          <w:szCs w:val="28"/>
        </w:rPr>
        <w:t>,</w:t>
      </w:r>
      <w:r w:rsidRPr="00A454C2">
        <w:rPr>
          <w:sz w:val="28"/>
          <w:szCs w:val="28"/>
          <w:lang w:val="uk-UA"/>
        </w:rPr>
        <w:t xml:space="preserve"> </w:t>
      </w:r>
      <w:r w:rsidRPr="00A454C2">
        <w:rPr>
          <w:sz w:val="28"/>
          <w:szCs w:val="28"/>
        </w:rPr>
        <w:t xml:space="preserve">не </w:t>
      </w:r>
      <w:proofErr w:type="spellStart"/>
      <w:r w:rsidRPr="00A454C2">
        <w:rPr>
          <w:sz w:val="28"/>
          <w:szCs w:val="28"/>
        </w:rPr>
        <w:t>заборонених</w:t>
      </w:r>
      <w:proofErr w:type="spellEnd"/>
      <w:r w:rsidRPr="00A454C2">
        <w:rPr>
          <w:sz w:val="28"/>
          <w:szCs w:val="28"/>
        </w:rPr>
        <w:t xml:space="preserve"> </w:t>
      </w:r>
      <w:proofErr w:type="spellStart"/>
      <w:r w:rsidRPr="00A454C2">
        <w:rPr>
          <w:sz w:val="28"/>
          <w:szCs w:val="28"/>
        </w:rPr>
        <w:t>чинним</w:t>
      </w:r>
      <w:proofErr w:type="spellEnd"/>
      <w:r w:rsidRPr="00A454C2">
        <w:rPr>
          <w:sz w:val="28"/>
          <w:szCs w:val="28"/>
        </w:rPr>
        <w:t xml:space="preserve"> </w:t>
      </w:r>
      <w:proofErr w:type="spellStart"/>
      <w:r w:rsidRPr="00A454C2">
        <w:rPr>
          <w:sz w:val="28"/>
          <w:szCs w:val="28"/>
        </w:rPr>
        <w:t>законодавством</w:t>
      </w:r>
      <w:proofErr w:type="spellEnd"/>
      <w:r w:rsidRPr="00A454C2">
        <w:rPr>
          <w:sz w:val="28"/>
          <w:szCs w:val="28"/>
        </w:rPr>
        <w:t>.</w:t>
      </w:r>
    </w:p>
    <w:p w:rsidR="00A454C2" w:rsidRPr="00A454C2" w:rsidRDefault="00A454C2" w:rsidP="00A454C2">
      <w:pPr>
        <w:shd w:val="clear" w:color="auto" w:fill="FFFFFF"/>
        <w:ind w:firstLine="720"/>
        <w:jc w:val="both"/>
        <w:rPr>
          <w:sz w:val="28"/>
          <w:szCs w:val="28"/>
        </w:rPr>
      </w:pPr>
    </w:p>
    <w:bookmarkEnd w:id="1"/>
    <w:p w:rsidR="00A454C2" w:rsidRPr="00A454C2" w:rsidRDefault="00A454C2" w:rsidP="00A454C2">
      <w:pPr>
        <w:shd w:val="clear" w:color="auto" w:fill="FFFFFF"/>
        <w:ind w:firstLine="710"/>
        <w:jc w:val="both"/>
        <w:rPr>
          <w:sz w:val="28"/>
          <w:szCs w:val="28"/>
          <w:lang w:val="uk-UA"/>
        </w:rPr>
      </w:pPr>
      <w:r w:rsidRPr="00A454C2">
        <w:rPr>
          <w:sz w:val="28"/>
          <w:szCs w:val="28"/>
          <w:lang w:val="uk-UA"/>
        </w:rPr>
        <w:t>4</w:t>
      </w:r>
      <w:r w:rsidRPr="00A454C2">
        <w:rPr>
          <w:sz w:val="28"/>
          <w:szCs w:val="28"/>
        </w:rPr>
        <w:t xml:space="preserve">. Контроль за </w:t>
      </w:r>
      <w:proofErr w:type="spellStart"/>
      <w:r w:rsidRPr="00A454C2">
        <w:rPr>
          <w:sz w:val="28"/>
          <w:szCs w:val="28"/>
        </w:rPr>
        <w:t>виконанням</w:t>
      </w:r>
      <w:proofErr w:type="spellEnd"/>
      <w:r w:rsidRPr="00A454C2">
        <w:rPr>
          <w:sz w:val="28"/>
          <w:szCs w:val="28"/>
        </w:rPr>
        <w:t xml:space="preserve"> </w:t>
      </w:r>
      <w:proofErr w:type="spellStart"/>
      <w:r w:rsidRPr="00A454C2">
        <w:rPr>
          <w:sz w:val="28"/>
          <w:szCs w:val="28"/>
        </w:rPr>
        <w:t>цього</w:t>
      </w:r>
      <w:proofErr w:type="spellEnd"/>
      <w:r w:rsidRPr="00A454C2">
        <w:rPr>
          <w:sz w:val="28"/>
          <w:szCs w:val="28"/>
        </w:rPr>
        <w:t xml:space="preserve"> </w:t>
      </w:r>
      <w:proofErr w:type="spellStart"/>
      <w:r w:rsidRPr="00A454C2">
        <w:rPr>
          <w:sz w:val="28"/>
          <w:szCs w:val="28"/>
        </w:rPr>
        <w:t>рішення</w:t>
      </w:r>
      <w:proofErr w:type="spellEnd"/>
      <w:r w:rsidRPr="00A454C2">
        <w:rPr>
          <w:sz w:val="28"/>
          <w:szCs w:val="28"/>
        </w:rPr>
        <w:t xml:space="preserve"> </w:t>
      </w:r>
      <w:proofErr w:type="spellStart"/>
      <w:r w:rsidRPr="00A454C2">
        <w:rPr>
          <w:sz w:val="28"/>
          <w:szCs w:val="28"/>
        </w:rPr>
        <w:t>покласти</w:t>
      </w:r>
      <w:proofErr w:type="spellEnd"/>
      <w:r w:rsidRPr="00A454C2">
        <w:rPr>
          <w:sz w:val="28"/>
          <w:szCs w:val="28"/>
        </w:rPr>
        <w:t xml:space="preserve"> на </w:t>
      </w:r>
      <w:proofErr w:type="spellStart"/>
      <w:r w:rsidRPr="00A454C2">
        <w:rPr>
          <w:sz w:val="28"/>
          <w:szCs w:val="28"/>
        </w:rPr>
        <w:t>постійн</w:t>
      </w:r>
      <w:proofErr w:type="spellEnd"/>
      <w:r w:rsidRPr="00A454C2">
        <w:rPr>
          <w:sz w:val="28"/>
          <w:szCs w:val="28"/>
          <w:lang w:val="uk-UA"/>
        </w:rPr>
        <w:t>у</w:t>
      </w:r>
      <w:r w:rsidRPr="00A454C2">
        <w:rPr>
          <w:sz w:val="28"/>
          <w:szCs w:val="28"/>
        </w:rPr>
        <w:t xml:space="preserve"> </w:t>
      </w:r>
      <w:proofErr w:type="spellStart"/>
      <w:r w:rsidRPr="00A454C2">
        <w:rPr>
          <w:sz w:val="28"/>
          <w:szCs w:val="28"/>
        </w:rPr>
        <w:t>комісі</w:t>
      </w:r>
      <w:proofErr w:type="spellEnd"/>
      <w:r w:rsidRPr="00A454C2">
        <w:rPr>
          <w:sz w:val="28"/>
          <w:szCs w:val="28"/>
          <w:lang w:val="uk-UA"/>
        </w:rPr>
        <w:t>ю</w:t>
      </w:r>
      <w:r w:rsidRPr="00A454C2">
        <w:rPr>
          <w:sz w:val="28"/>
          <w:szCs w:val="28"/>
        </w:rPr>
        <w:t xml:space="preserve"> </w:t>
      </w:r>
      <w:r w:rsidRPr="00A454C2">
        <w:rPr>
          <w:sz w:val="28"/>
          <w:szCs w:val="28"/>
          <w:lang w:val="uk-UA"/>
        </w:rPr>
        <w:t>міської</w:t>
      </w:r>
      <w:r w:rsidRPr="00A454C2">
        <w:rPr>
          <w:sz w:val="28"/>
          <w:szCs w:val="28"/>
        </w:rPr>
        <w:t xml:space="preserve"> ради з </w:t>
      </w:r>
      <w:proofErr w:type="spellStart"/>
      <w:r w:rsidRPr="00A454C2">
        <w:rPr>
          <w:sz w:val="28"/>
          <w:szCs w:val="28"/>
        </w:rPr>
        <w:t>питань</w:t>
      </w:r>
      <w:proofErr w:type="spellEnd"/>
      <w:r w:rsidRPr="00A454C2">
        <w:rPr>
          <w:sz w:val="28"/>
          <w:szCs w:val="28"/>
        </w:rPr>
        <w:t xml:space="preserve"> </w:t>
      </w:r>
      <w:r w:rsidRPr="00A454C2">
        <w:rPr>
          <w:sz w:val="28"/>
          <w:szCs w:val="28"/>
          <w:lang w:val="uk-UA"/>
        </w:rPr>
        <w:t xml:space="preserve">фінансів, бюджету, </w:t>
      </w:r>
      <w:proofErr w:type="spellStart"/>
      <w:r w:rsidRPr="00A454C2">
        <w:rPr>
          <w:sz w:val="28"/>
          <w:szCs w:val="28"/>
        </w:rPr>
        <w:t>планування</w:t>
      </w:r>
      <w:proofErr w:type="spellEnd"/>
      <w:r w:rsidRPr="00A454C2">
        <w:rPr>
          <w:sz w:val="28"/>
          <w:szCs w:val="28"/>
        </w:rPr>
        <w:t xml:space="preserve">, </w:t>
      </w:r>
      <w:proofErr w:type="spellStart"/>
      <w:r w:rsidRPr="00A454C2">
        <w:rPr>
          <w:sz w:val="28"/>
          <w:szCs w:val="28"/>
        </w:rPr>
        <w:t>соціально-економічного</w:t>
      </w:r>
      <w:proofErr w:type="spellEnd"/>
      <w:r w:rsidRPr="00A454C2">
        <w:rPr>
          <w:sz w:val="28"/>
          <w:szCs w:val="28"/>
        </w:rPr>
        <w:t xml:space="preserve"> </w:t>
      </w:r>
      <w:proofErr w:type="spellStart"/>
      <w:r w:rsidRPr="00A454C2">
        <w:rPr>
          <w:sz w:val="28"/>
          <w:szCs w:val="28"/>
        </w:rPr>
        <w:t>розвитку</w:t>
      </w:r>
      <w:proofErr w:type="spellEnd"/>
      <w:r w:rsidRPr="00A454C2">
        <w:rPr>
          <w:sz w:val="28"/>
          <w:szCs w:val="28"/>
        </w:rPr>
        <w:t>,</w:t>
      </w:r>
      <w:r w:rsidRPr="00A454C2">
        <w:rPr>
          <w:sz w:val="28"/>
          <w:szCs w:val="28"/>
          <w:lang w:val="uk-UA"/>
        </w:rPr>
        <w:t xml:space="preserve"> інвестицій та міжнародного співробітництва </w:t>
      </w:r>
      <w:r w:rsidRPr="00A454C2">
        <w:rPr>
          <w:sz w:val="28"/>
          <w:szCs w:val="28"/>
        </w:rPr>
        <w:t>(</w:t>
      </w:r>
      <w:r w:rsidRPr="00A454C2">
        <w:rPr>
          <w:sz w:val="28"/>
          <w:szCs w:val="28"/>
          <w:lang w:val="uk-UA"/>
        </w:rPr>
        <w:t>Гукало А.І.</w:t>
      </w:r>
      <w:r w:rsidRPr="00A454C2">
        <w:rPr>
          <w:sz w:val="28"/>
          <w:szCs w:val="28"/>
        </w:rPr>
        <w:t>)</w:t>
      </w:r>
      <w:r w:rsidRPr="00A454C2">
        <w:rPr>
          <w:sz w:val="28"/>
          <w:szCs w:val="28"/>
          <w:lang w:val="uk-UA"/>
        </w:rPr>
        <w:t>.</w:t>
      </w:r>
    </w:p>
    <w:p w:rsidR="00A454C2" w:rsidRDefault="00A454C2" w:rsidP="00D52DF0">
      <w:pPr>
        <w:ind w:firstLine="709"/>
        <w:jc w:val="both"/>
        <w:rPr>
          <w:rFonts w:eastAsia="Calibri"/>
          <w:sz w:val="28"/>
          <w:szCs w:val="28"/>
          <w:lang w:val="uk-UA" w:eastAsia="en-US"/>
        </w:rPr>
      </w:pPr>
    </w:p>
    <w:p w:rsidR="004C1B57" w:rsidRDefault="004C1B57" w:rsidP="004C1B57">
      <w:pPr>
        <w:shd w:val="clear" w:color="auto" w:fill="FFFFFF"/>
        <w:tabs>
          <w:tab w:val="left" w:pos="5098"/>
        </w:tabs>
        <w:ind w:left="142"/>
        <w:jc w:val="both"/>
        <w:rPr>
          <w:b/>
          <w:sz w:val="28"/>
          <w:szCs w:val="28"/>
          <w:lang w:val="uk-UA"/>
        </w:rPr>
      </w:pPr>
      <w:r>
        <w:rPr>
          <w:color w:val="000000"/>
          <w:spacing w:val="-5"/>
          <w:sz w:val="28"/>
          <w:szCs w:val="28"/>
          <w:lang w:val="uk-UA"/>
        </w:rPr>
        <w:t xml:space="preserve"> </w:t>
      </w:r>
      <w:bookmarkStart w:id="2" w:name="_GoBack"/>
      <w:bookmarkEnd w:id="2"/>
    </w:p>
    <w:p w:rsidR="004C1B57" w:rsidRDefault="004C1B57" w:rsidP="004C1B57">
      <w:pPr>
        <w:shd w:val="clear" w:color="auto" w:fill="FFFFFF"/>
        <w:tabs>
          <w:tab w:val="left" w:pos="5098"/>
        </w:tabs>
        <w:ind w:left="142"/>
        <w:jc w:val="both"/>
        <w:rPr>
          <w:b/>
          <w:sz w:val="28"/>
          <w:szCs w:val="28"/>
          <w:lang w:val="uk-UA"/>
        </w:rPr>
      </w:pPr>
      <w:r>
        <w:rPr>
          <w:b/>
          <w:sz w:val="28"/>
          <w:szCs w:val="28"/>
          <w:lang w:val="uk-UA"/>
        </w:rPr>
        <w:t xml:space="preserve">Міський голова                                                                       Анатолій ГУК           </w:t>
      </w:r>
    </w:p>
    <w:p w:rsidR="004C1B57" w:rsidRDefault="004C1B57" w:rsidP="004C1B57"/>
    <w:p w:rsidR="00012942" w:rsidRDefault="00012942" w:rsidP="0032060A">
      <w:pPr>
        <w:shd w:val="clear" w:color="auto" w:fill="FFFFFF"/>
        <w:tabs>
          <w:tab w:val="left" w:pos="5098"/>
        </w:tabs>
        <w:ind w:left="139"/>
        <w:jc w:val="both"/>
        <w:rPr>
          <w:b/>
          <w:sz w:val="28"/>
          <w:szCs w:val="28"/>
          <w:lang w:val="uk-UA"/>
        </w:rPr>
        <w:sectPr w:rsidR="00012942" w:rsidSect="00F743FC">
          <w:headerReference w:type="even" r:id="rId10"/>
          <w:type w:val="continuous"/>
          <w:pgSz w:w="11900" w:h="16820"/>
          <w:pgMar w:top="1134" w:right="567" w:bottom="851" w:left="1701" w:header="709" w:footer="709" w:gutter="0"/>
          <w:pgNumType w:start="0"/>
          <w:cols w:space="60"/>
          <w:noEndnote/>
          <w:titlePg/>
        </w:sectPr>
      </w:pPr>
    </w:p>
    <w:p w:rsidR="00E93E72" w:rsidRPr="00E93E72" w:rsidRDefault="00E93E72" w:rsidP="00E93E72">
      <w:pPr>
        <w:shd w:val="clear" w:color="auto" w:fill="FFFFFF"/>
        <w:textAlignment w:val="baseline"/>
        <w:rPr>
          <w:rFonts w:eastAsiaTheme="minorHAnsi" w:cstheme="minorBidi"/>
          <w:color w:val="1D1D1B"/>
          <w:spacing w:val="15"/>
          <w:sz w:val="28"/>
          <w:szCs w:val="28"/>
          <w:lang w:val="uk-UA"/>
        </w:rPr>
      </w:pPr>
      <w:r>
        <w:rPr>
          <w:rFonts w:eastAsiaTheme="minorHAnsi" w:cstheme="minorBidi"/>
          <w:color w:val="1D1D1B"/>
          <w:spacing w:val="15"/>
          <w:sz w:val="28"/>
          <w:szCs w:val="28"/>
          <w:lang w:val="uk-UA"/>
        </w:rPr>
        <w:lastRenderedPageBreak/>
        <w:t xml:space="preserve">                                                                               </w:t>
      </w:r>
      <w:r w:rsidR="004C1B57">
        <w:rPr>
          <w:rFonts w:eastAsiaTheme="minorHAnsi" w:cstheme="minorBidi"/>
          <w:color w:val="1D1D1B"/>
          <w:spacing w:val="15"/>
          <w:sz w:val="28"/>
          <w:szCs w:val="28"/>
          <w:lang w:val="uk-UA"/>
        </w:rPr>
        <w:t xml:space="preserve">     </w:t>
      </w:r>
      <w:r w:rsidRPr="00E93E72">
        <w:rPr>
          <w:rFonts w:eastAsiaTheme="minorHAnsi" w:cstheme="minorBidi"/>
          <w:color w:val="1D1D1B"/>
          <w:spacing w:val="15"/>
          <w:sz w:val="28"/>
          <w:szCs w:val="28"/>
          <w:lang w:val="uk-UA"/>
        </w:rPr>
        <w:t xml:space="preserve">ЗАТВЕРДЖЕНО </w:t>
      </w:r>
    </w:p>
    <w:p w:rsidR="00E93E72" w:rsidRPr="00E93E72" w:rsidRDefault="00E93E72" w:rsidP="00E93E72">
      <w:pPr>
        <w:jc w:val="right"/>
        <w:rPr>
          <w:rFonts w:eastAsia="Calibri"/>
          <w:sz w:val="28"/>
          <w:szCs w:val="28"/>
          <w:lang w:val="uk-UA" w:eastAsia="en-US"/>
        </w:rPr>
      </w:pPr>
      <w:r w:rsidRPr="00E93E72">
        <w:rPr>
          <w:rFonts w:eastAsiaTheme="minorHAnsi" w:cstheme="minorBidi"/>
          <w:color w:val="1D1D1B"/>
          <w:spacing w:val="15"/>
          <w:sz w:val="28"/>
          <w:szCs w:val="28"/>
          <w:lang w:val="uk-UA"/>
        </w:rPr>
        <w:tab/>
      </w:r>
      <w:r w:rsidRPr="00E93E72">
        <w:rPr>
          <w:rFonts w:eastAsiaTheme="minorHAnsi" w:cstheme="minorBidi"/>
          <w:color w:val="1D1D1B"/>
          <w:spacing w:val="15"/>
          <w:sz w:val="28"/>
          <w:szCs w:val="28"/>
          <w:lang w:val="uk-UA"/>
        </w:rPr>
        <w:tab/>
      </w:r>
      <w:r w:rsidRPr="00E93E72">
        <w:rPr>
          <w:rFonts w:eastAsiaTheme="minorHAnsi" w:cstheme="minorBidi"/>
          <w:color w:val="1D1D1B"/>
          <w:spacing w:val="15"/>
          <w:sz w:val="28"/>
          <w:szCs w:val="28"/>
          <w:lang w:val="uk-UA"/>
        </w:rPr>
        <w:tab/>
      </w:r>
      <w:r w:rsidRPr="00E93E72">
        <w:rPr>
          <w:rFonts w:eastAsiaTheme="minorHAnsi" w:cstheme="minorBidi"/>
          <w:color w:val="1D1D1B"/>
          <w:spacing w:val="15"/>
          <w:sz w:val="28"/>
          <w:szCs w:val="28"/>
          <w:lang w:val="uk-UA"/>
        </w:rPr>
        <w:tab/>
        <w:t xml:space="preserve"> </w:t>
      </w:r>
      <w:r w:rsidRPr="00E93E72">
        <w:rPr>
          <w:rFonts w:eastAsiaTheme="minorHAnsi" w:cstheme="minorBidi"/>
          <w:color w:val="1D1D1B"/>
          <w:spacing w:val="15"/>
          <w:sz w:val="28"/>
          <w:szCs w:val="28"/>
          <w:lang w:val="uk-UA"/>
        </w:rPr>
        <w:tab/>
        <w:t xml:space="preserve">       </w:t>
      </w:r>
      <w:r w:rsidR="004C1B57">
        <w:rPr>
          <w:rFonts w:eastAsiaTheme="minorHAnsi" w:cstheme="minorBidi"/>
          <w:color w:val="1D1D1B"/>
          <w:spacing w:val="15"/>
          <w:sz w:val="28"/>
          <w:szCs w:val="28"/>
          <w:lang w:val="uk-UA"/>
        </w:rPr>
        <w:t xml:space="preserve">  </w:t>
      </w:r>
      <w:r w:rsidRPr="00E93E72">
        <w:rPr>
          <w:rFonts w:eastAsia="Calibri"/>
          <w:sz w:val="28"/>
          <w:szCs w:val="28"/>
          <w:lang w:val="uk-UA" w:eastAsia="en-US"/>
        </w:rPr>
        <w:t xml:space="preserve">рішенням </w:t>
      </w:r>
      <w:r w:rsidR="00431806">
        <w:rPr>
          <w:rFonts w:eastAsia="Calibri"/>
          <w:sz w:val="28"/>
          <w:szCs w:val="28"/>
          <w:lang w:val="uk-UA" w:eastAsia="en-US"/>
        </w:rPr>
        <w:t>93</w:t>
      </w:r>
      <w:r w:rsidRPr="00E93E72">
        <w:rPr>
          <w:rFonts w:eastAsia="Calibri"/>
          <w:sz w:val="28"/>
          <w:szCs w:val="28"/>
          <w:lang w:val="uk-UA" w:eastAsia="en-US"/>
        </w:rPr>
        <w:t xml:space="preserve"> сесії Гайсинської</w:t>
      </w:r>
    </w:p>
    <w:p w:rsidR="00E93E72" w:rsidRPr="00E93E72" w:rsidRDefault="004C1B57" w:rsidP="004C1B57">
      <w:pPr>
        <w:jc w:val="center"/>
        <w:rPr>
          <w:rFonts w:eastAsia="Calibri"/>
          <w:sz w:val="28"/>
          <w:szCs w:val="28"/>
          <w:lang w:val="uk-UA" w:eastAsia="en-US"/>
        </w:rPr>
      </w:pPr>
      <w:r>
        <w:rPr>
          <w:rFonts w:eastAsia="Calibri"/>
          <w:sz w:val="28"/>
          <w:szCs w:val="28"/>
          <w:lang w:val="uk-UA" w:eastAsia="en-US"/>
        </w:rPr>
        <w:t xml:space="preserve">                                                                                        </w:t>
      </w:r>
      <w:r w:rsidR="00E93E72" w:rsidRPr="00E93E72">
        <w:rPr>
          <w:rFonts w:eastAsia="Calibri"/>
          <w:sz w:val="28"/>
          <w:szCs w:val="28"/>
          <w:lang w:val="uk-UA" w:eastAsia="en-US"/>
        </w:rPr>
        <w:t>міської ради 8 скликання</w:t>
      </w:r>
    </w:p>
    <w:p w:rsidR="00E93E72" w:rsidRPr="00E93E72" w:rsidRDefault="00E93E72" w:rsidP="00E93E72">
      <w:pPr>
        <w:spacing w:after="160" w:line="259" w:lineRule="auto"/>
        <w:rPr>
          <w:rFonts w:eastAsia="Calibri"/>
          <w:sz w:val="28"/>
          <w:szCs w:val="28"/>
          <w:lang w:val="uk-UA" w:eastAsia="en-US"/>
        </w:rPr>
      </w:pPr>
      <w:r w:rsidRPr="00E93E72">
        <w:rPr>
          <w:rFonts w:eastAsia="Calibri"/>
          <w:sz w:val="28"/>
          <w:szCs w:val="28"/>
          <w:lang w:val="uk-UA" w:eastAsia="en-US"/>
        </w:rPr>
        <w:t xml:space="preserve">                                                                                  </w:t>
      </w:r>
      <w:r w:rsidR="009179CD">
        <w:rPr>
          <w:rFonts w:eastAsia="Calibri"/>
          <w:sz w:val="28"/>
          <w:szCs w:val="28"/>
          <w:lang w:val="uk-UA" w:eastAsia="en-US"/>
        </w:rPr>
        <w:t xml:space="preserve">          </w:t>
      </w:r>
      <w:r w:rsidR="004C1B57">
        <w:rPr>
          <w:rFonts w:eastAsia="Calibri"/>
          <w:sz w:val="28"/>
          <w:szCs w:val="28"/>
          <w:lang w:val="uk-UA" w:eastAsia="en-US"/>
        </w:rPr>
        <w:t xml:space="preserve">   </w:t>
      </w:r>
      <w:r w:rsidR="009179CD">
        <w:rPr>
          <w:rFonts w:eastAsia="Calibri"/>
          <w:sz w:val="28"/>
          <w:szCs w:val="28"/>
          <w:lang w:val="uk-UA" w:eastAsia="en-US"/>
        </w:rPr>
        <w:t xml:space="preserve">  </w:t>
      </w:r>
      <w:r w:rsidRPr="00E93E72">
        <w:rPr>
          <w:rFonts w:eastAsia="Calibri"/>
          <w:sz w:val="28"/>
          <w:szCs w:val="28"/>
          <w:lang w:val="uk-UA" w:eastAsia="en-US"/>
        </w:rPr>
        <w:t xml:space="preserve">від </w:t>
      </w:r>
      <w:r w:rsidR="00431806">
        <w:rPr>
          <w:rFonts w:eastAsia="Calibri"/>
          <w:sz w:val="28"/>
          <w:szCs w:val="28"/>
          <w:lang w:val="uk-UA" w:eastAsia="en-US"/>
        </w:rPr>
        <w:t xml:space="preserve">24 </w:t>
      </w:r>
      <w:r w:rsidRPr="00E93E72">
        <w:rPr>
          <w:rFonts w:eastAsia="Calibri"/>
          <w:sz w:val="28"/>
          <w:szCs w:val="28"/>
          <w:lang w:val="uk-UA" w:eastAsia="en-US"/>
        </w:rPr>
        <w:t>грудня 2025 року №</w:t>
      </w:r>
      <w:r w:rsidR="00431806">
        <w:rPr>
          <w:rFonts w:eastAsia="Calibri"/>
          <w:sz w:val="28"/>
          <w:szCs w:val="28"/>
          <w:lang w:val="uk-UA" w:eastAsia="en-US"/>
        </w:rPr>
        <w:t>4</w:t>
      </w:r>
      <w:r w:rsidRPr="00E93E72">
        <w:rPr>
          <w:rFonts w:eastAsia="Calibri"/>
          <w:sz w:val="28"/>
          <w:szCs w:val="28"/>
          <w:lang w:val="uk-UA" w:eastAsia="en-US"/>
        </w:rPr>
        <w:t xml:space="preserve"> </w:t>
      </w:r>
    </w:p>
    <w:p w:rsidR="00BD44AC" w:rsidRDefault="00BD44AC" w:rsidP="0032060A">
      <w:pPr>
        <w:shd w:val="clear" w:color="auto" w:fill="FFFFFF"/>
        <w:tabs>
          <w:tab w:val="left" w:pos="5098"/>
        </w:tabs>
        <w:ind w:left="139"/>
        <w:jc w:val="both"/>
        <w:rPr>
          <w:b/>
          <w:sz w:val="28"/>
          <w:szCs w:val="28"/>
          <w:lang w:val="uk-UA"/>
        </w:rPr>
      </w:pP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r w:rsidRPr="00BD44AC">
        <w:rPr>
          <w:b/>
          <w:sz w:val="36"/>
          <w:szCs w:val="28"/>
          <w:lang w:val="uk-UA"/>
        </w:rPr>
        <w:tab/>
      </w: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p>
    <w:p w:rsidR="00BD44AC" w:rsidRPr="00BD44AC" w:rsidRDefault="00066C08" w:rsidP="00BD44AC">
      <w:pPr>
        <w:jc w:val="center"/>
        <w:rPr>
          <w:b/>
          <w:sz w:val="36"/>
          <w:szCs w:val="28"/>
          <w:lang w:val="uk-UA"/>
        </w:rPr>
      </w:pPr>
      <w:r>
        <w:rPr>
          <w:b/>
          <w:sz w:val="36"/>
          <w:szCs w:val="28"/>
          <w:lang w:val="uk-UA"/>
        </w:rPr>
        <w:t>ПРОГРАМА</w:t>
      </w:r>
    </w:p>
    <w:p w:rsidR="00BD44AC" w:rsidRPr="00BD44AC" w:rsidRDefault="00BD44AC" w:rsidP="00BD44AC">
      <w:pPr>
        <w:jc w:val="center"/>
        <w:rPr>
          <w:b/>
          <w:sz w:val="36"/>
          <w:szCs w:val="28"/>
          <w:lang w:val="uk-UA"/>
        </w:rPr>
      </w:pPr>
    </w:p>
    <w:p w:rsidR="00BD44AC" w:rsidRPr="00BD44AC" w:rsidRDefault="00BD44AC" w:rsidP="00BD44AC">
      <w:pPr>
        <w:tabs>
          <w:tab w:val="left" w:pos="744"/>
        </w:tabs>
        <w:jc w:val="center"/>
        <w:rPr>
          <w:b/>
          <w:sz w:val="36"/>
          <w:szCs w:val="36"/>
          <w:lang w:val="uk-UA"/>
        </w:rPr>
      </w:pPr>
      <w:r w:rsidRPr="00BD44AC">
        <w:rPr>
          <w:b/>
          <w:sz w:val="36"/>
          <w:szCs w:val="36"/>
          <w:lang w:val="uk-UA"/>
        </w:rPr>
        <w:t xml:space="preserve"> «</w:t>
      </w:r>
      <w:r w:rsidR="00066C08">
        <w:rPr>
          <w:b/>
          <w:bCs/>
          <w:color w:val="000000"/>
          <w:sz w:val="36"/>
          <w:szCs w:val="36"/>
          <w:lang w:val="uk-UA" w:eastAsia="en-US"/>
        </w:rPr>
        <w:t>П</w:t>
      </w:r>
      <w:r w:rsidRPr="00BD44AC">
        <w:rPr>
          <w:b/>
          <w:bCs/>
          <w:color w:val="000000"/>
          <w:sz w:val="36"/>
          <w:szCs w:val="36"/>
          <w:lang w:val="uk-UA" w:eastAsia="en-US"/>
        </w:rPr>
        <w:t>ідготовк</w:t>
      </w:r>
      <w:r w:rsidR="00066C08">
        <w:rPr>
          <w:b/>
          <w:bCs/>
          <w:color w:val="000000"/>
          <w:sz w:val="36"/>
          <w:szCs w:val="36"/>
          <w:lang w:val="uk-UA" w:eastAsia="en-US"/>
        </w:rPr>
        <w:t>а</w:t>
      </w:r>
      <w:r w:rsidRPr="00BD44AC">
        <w:rPr>
          <w:b/>
          <w:bCs/>
          <w:color w:val="000000"/>
          <w:sz w:val="36"/>
          <w:szCs w:val="36"/>
          <w:lang w:val="uk-UA" w:eastAsia="en-US"/>
        </w:rPr>
        <w:t xml:space="preserve"> територіальної оборони та місцевого населення до участі в русі</w:t>
      </w:r>
      <w:r w:rsidRPr="00BD44AC">
        <w:rPr>
          <w:color w:val="000000"/>
          <w:sz w:val="36"/>
          <w:szCs w:val="36"/>
          <w:lang w:val="uk-UA" w:eastAsia="en-US"/>
        </w:rPr>
        <w:t> </w:t>
      </w:r>
      <w:r w:rsidRPr="00BD44AC">
        <w:rPr>
          <w:b/>
          <w:bCs/>
          <w:color w:val="000000"/>
          <w:sz w:val="36"/>
          <w:szCs w:val="36"/>
          <w:lang w:val="uk-UA" w:eastAsia="en-US"/>
        </w:rPr>
        <w:t>національного спротиву</w:t>
      </w:r>
      <w:r w:rsidRPr="00BD44AC">
        <w:rPr>
          <w:color w:val="000000"/>
          <w:sz w:val="36"/>
          <w:szCs w:val="36"/>
          <w:lang w:val="uk-UA" w:eastAsia="en-US"/>
        </w:rPr>
        <w:t> </w:t>
      </w:r>
      <w:r w:rsidRPr="00BD44AC">
        <w:rPr>
          <w:b/>
          <w:sz w:val="36"/>
          <w:szCs w:val="36"/>
          <w:lang w:val="uk-UA"/>
        </w:rPr>
        <w:t>в Гайсинській міській</w:t>
      </w:r>
      <w:r w:rsidR="00E93E72">
        <w:rPr>
          <w:b/>
          <w:sz w:val="36"/>
          <w:szCs w:val="36"/>
          <w:lang w:val="uk-UA"/>
        </w:rPr>
        <w:t xml:space="preserve"> територіальній громаді  на 2026</w:t>
      </w:r>
      <w:r w:rsidRPr="00BD44AC">
        <w:rPr>
          <w:b/>
          <w:sz w:val="36"/>
          <w:szCs w:val="36"/>
          <w:lang w:val="uk-UA"/>
        </w:rPr>
        <w:t>-202</w:t>
      </w:r>
      <w:r w:rsidR="00E93E72">
        <w:rPr>
          <w:b/>
          <w:sz w:val="36"/>
          <w:szCs w:val="36"/>
          <w:lang w:val="uk-UA"/>
        </w:rPr>
        <w:t>8</w:t>
      </w:r>
      <w:r w:rsidRPr="00BD44AC">
        <w:rPr>
          <w:b/>
          <w:sz w:val="36"/>
          <w:szCs w:val="36"/>
          <w:lang w:val="uk-UA"/>
        </w:rPr>
        <w:t xml:space="preserve"> роки»</w:t>
      </w:r>
    </w:p>
    <w:p w:rsidR="00BD44AC" w:rsidRPr="00BD44AC" w:rsidRDefault="00BD44AC" w:rsidP="00BD44AC">
      <w:pPr>
        <w:spacing w:line="319" w:lineRule="atLeast"/>
        <w:rPr>
          <w:sz w:val="36"/>
          <w:szCs w:val="36"/>
          <w:lang w:val="uk-UA"/>
        </w:rPr>
      </w:pPr>
    </w:p>
    <w:p w:rsidR="00BD44AC" w:rsidRPr="00BD44AC" w:rsidRDefault="00BD44AC" w:rsidP="00BD44AC">
      <w:pPr>
        <w:spacing w:after="120"/>
        <w:rPr>
          <w:b/>
          <w:sz w:val="36"/>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Default="00BD44AC" w:rsidP="00BD44AC">
      <w:pPr>
        <w:rPr>
          <w:b/>
          <w:sz w:val="28"/>
          <w:szCs w:val="28"/>
          <w:lang w:val="uk-UA"/>
        </w:rPr>
      </w:pPr>
    </w:p>
    <w:p w:rsidR="00066C08" w:rsidRPr="00BD44AC" w:rsidRDefault="00066C08"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tbl>
      <w:tblPr>
        <w:tblW w:w="9648" w:type="dxa"/>
        <w:tblLook w:val="01E0" w:firstRow="1" w:lastRow="1" w:firstColumn="1" w:lastColumn="1" w:noHBand="0" w:noVBand="0"/>
      </w:tblPr>
      <w:tblGrid>
        <w:gridCol w:w="8928"/>
        <w:gridCol w:w="720"/>
      </w:tblGrid>
      <w:tr w:rsidR="00BD44AC" w:rsidRPr="00BD44AC" w:rsidTr="00AA3FB8">
        <w:trPr>
          <w:trHeight w:val="619"/>
        </w:trPr>
        <w:tc>
          <w:tcPr>
            <w:tcW w:w="8928" w:type="dxa"/>
          </w:tcPr>
          <w:p w:rsidR="00BD44AC" w:rsidRPr="00BD44AC" w:rsidRDefault="00BD44AC" w:rsidP="00E93E72">
            <w:pPr>
              <w:rPr>
                <w:sz w:val="28"/>
                <w:szCs w:val="28"/>
                <w:lang w:val="uk-UA"/>
              </w:rPr>
            </w:pPr>
          </w:p>
        </w:tc>
        <w:tc>
          <w:tcPr>
            <w:tcW w:w="720" w:type="dxa"/>
          </w:tcPr>
          <w:p w:rsidR="00BD44AC" w:rsidRPr="00BD44AC" w:rsidRDefault="00BD44AC" w:rsidP="00BD44AC">
            <w:pPr>
              <w:widowControl w:val="0"/>
              <w:autoSpaceDE w:val="0"/>
              <w:autoSpaceDN w:val="0"/>
              <w:adjustRightInd w:val="0"/>
              <w:ind w:left="-108"/>
              <w:jc w:val="center"/>
              <w:rPr>
                <w:sz w:val="28"/>
                <w:szCs w:val="28"/>
                <w:lang w:val="uk-UA"/>
              </w:rPr>
            </w:pPr>
          </w:p>
        </w:tc>
      </w:tr>
    </w:tbl>
    <w:p w:rsidR="00BD44AC" w:rsidRPr="00BD44AC" w:rsidRDefault="00BD44AC" w:rsidP="00BD44AC">
      <w:pPr>
        <w:ind w:left="871"/>
        <w:rPr>
          <w:sz w:val="28"/>
          <w:szCs w:val="28"/>
          <w:lang w:val="uk-UA"/>
        </w:rPr>
      </w:pPr>
    </w:p>
    <w:p w:rsidR="00BD44AC" w:rsidRPr="00BD44AC" w:rsidRDefault="00BD44AC" w:rsidP="00BD44AC">
      <w:pPr>
        <w:rPr>
          <w:sz w:val="28"/>
          <w:szCs w:val="28"/>
          <w:lang w:val="uk-UA"/>
        </w:rPr>
      </w:pPr>
    </w:p>
    <w:p w:rsidR="00431806" w:rsidRDefault="00431806" w:rsidP="00E93E72">
      <w:pPr>
        <w:widowControl w:val="0"/>
        <w:autoSpaceDE w:val="0"/>
        <w:autoSpaceDN w:val="0"/>
        <w:contextualSpacing/>
        <w:jc w:val="center"/>
        <w:outlineLvl w:val="4"/>
        <w:rPr>
          <w:b/>
          <w:color w:val="000000"/>
          <w:sz w:val="28"/>
          <w:szCs w:val="28"/>
          <w:lang w:val="uk-UA" w:eastAsia="en-US"/>
        </w:rPr>
      </w:pPr>
    </w:p>
    <w:p w:rsidR="00431806" w:rsidRDefault="00431806" w:rsidP="00E93E72">
      <w:pPr>
        <w:widowControl w:val="0"/>
        <w:autoSpaceDE w:val="0"/>
        <w:autoSpaceDN w:val="0"/>
        <w:contextualSpacing/>
        <w:jc w:val="center"/>
        <w:outlineLvl w:val="4"/>
        <w:rPr>
          <w:b/>
          <w:color w:val="000000"/>
          <w:sz w:val="28"/>
          <w:szCs w:val="28"/>
          <w:lang w:val="uk-UA" w:eastAsia="en-US"/>
        </w:rPr>
      </w:pPr>
    </w:p>
    <w:p w:rsidR="00431806" w:rsidRDefault="00431806" w:rsidP="00E93E72">
      <w:pPr>
        <w:widowControl w:val="0"/>
        <w:autoSpaceDE w:val="0"/>
        <w:autoSpaceDN w:val="0"/>
        <w:contextualSpacing/>
        <w:jc w:val="center"/>
        <w:outlineLvl w:val="4"/>
        <w:rPr>
          <w:b/>
          <w:color w:val="000000"/>
          <w:sz w:val="28"/>
          <w:szCs w:val="28"/>
          <w:lang w:val="uk-UA" w:eastAsia="en-US"/>
        </w:rPr>
      </w:pPr>
    </w:p>
    <w:p w:rsidR="00431806" w:rsidRDefault="00431806" w:rsidP="00E93E72">
      <w:pPr>
        <w:widowControl w:val="0"/>
        <w:autoSpaceDE w:val="0"/>
        <w:autoSpaceDN w:val="0"/>
        <w:contextualSpacing/>
        <w:jc w:val="center"/>
        <w:outlineLvl w:val="4"/>
        <w:rPr>
          <w:b/>
          <w:color w:val="000000"/>
          <w:sz w:val="28"/>
          <w:szCs w:val="28"/>
          <w:lang w:val="uk-UA" w:eastAsia="en-US"/>
        </w:rPr>
      </w:pPr>
    </w:p>
    <w:p w:rsidR="00E93E72" w:rsidRPr="00E93E72" w:rsidRDefault="00E93E72" w:rsidP="00E93E72">
      <w:pPr>
        <w:widowControl w:val="0"/>
        <w:autoSpaceDE w:val="0"/>
        <w:autoSpaceDN w:val="0"/>
        <w:contextualSpacing/>
        <w:jc w:val="center"/>
        <w:outlineLvl w:val="4"/>
        <w:rPr>
          <w:b/>
          <w:color w:val="000000"/>
          <w:sz w:val="28"/>
          <w:szCs w:val="28"/>
          <w:lang w:val="uk-UA" w:eastAsia="en-US"/>
        </w:rPr>
      </w:pPr>
      <w:r w:rsidRPr="00E93E72">
        <w:rPr>
          <w:b/>
          <w:color w:val="000000"/>
          <w:sz w:val="28"/>
          <w:szCs w:val="28"/>
          <w:lang w:val="uk-UA" w:eastAsia="en-US"/>
        </w:rPr>
        <w:lastRenderedPageBreak/>
        <w:t xml:space="preserve">1. Паспорт Програми </w:t>
      </w:r>
    </w:p>
    <w:p w:rsidR="00E93E72" w:rsidRPr="00E93E72" w:rsidRDefault="00E93E72" w:rsidP="00E93E72">
      <w:pPr>
        <w:widowControl w:val="0"/>
        <w:autoSpaceDE w:val="0"/>
        <w:autoSpaceDN w:val="0"/>
        <w:contextualSpacing/>
        <w:jc w:val="center"/>
        <w:outlineLvl w:val="4"/>
        <w:rPr>
          <w:b/>
          <w:color w:val="000000"/>
          <w:sz w:val="28"/>
          <w:szCs w:val="28"/>
          <w:lang w:val="uk-UA" w:eastAsia="en-US"/>
        </w:rPr>
      </w:pPr>
    </w:p>
    <w:tbl>
      <w:tblPr>
        <w:tblW w:w="9639" w:type="dxa"/>
        <w:tblInd w:w="216" w:type="dxa"/>
        <w:tblLook w:val="0000" w:firstRow="0" w:lastRow="0" w:firstColumn="0" w:lastColumn="0" w:noHBand="0" w:noVBand="0"/>
      </w:tblPr>
      <w:tblGrid>
        <w:gridCol w:w="648"/>
        <w:gridCol w:w="3639"/>
        <w:gridCol w:w="5352"/>
      </w:tblGrid>
      <w:tr w:rsidR="00E93E72" w:rsidRPr="00F13E1A" w:rsidTr="00A454C2">
        <w:trPr>
          <w:trHeight w:val="401"/>
        </w:trPr>
        <w:tc>
          <w:tcPr>
            <w:tcW w:w="648"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jc w:val="center"/>
              <w:rPr>
                <w:sz w:val="28"/>
                <w:szCs w:val="28"/>
                <w:lang w:val="uk-UA" w:eastAsia="en-US"/>
              </w:rPr>
            </w:pPr>
            <w:r w:rsidRPr="00E93E72">
              <w:rPr>
                <w:color w:val="000000"/>
                <w:sz w:val="28"/>
                <w:szCs w:val="28"/>
                <w:lang w:val="uk-UA" w:eastAsia="en-US"/>
              </w:rPr>
              <w:t>1.</w:t>
            </w:r>
          </w:p>
        </w:tc>
        <w:tc>
          <w:tcPr>
            <w:tcW w:w="3639"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tabs>
                <w:tab w:val="center" w:pos="4677"/>
                <w:tab w:val="right" w:pos="9355"/>
              </w:tabs>
              <w:suppressAutoHyphens/>
              <w:rPr>
                <w:sz w:val="28"/>
                <w:szCs w:val="28"/>
                <w:lang w:val="uk-UA" w:eastAsia="zh-CN"/>
              </w:rPr>
            </w:pPr>
            <w:r w:rsidRPr="00E93E72">
              <w:rPr>
                <w:color w:val="000000"/>
                <w:sz w:val="28"/>
                <w:szCs w:val="28"/>
                <w:lang w:val="uk-UA" w:eastAsia="zh-CN"/>
              </w:rPr>
              <w:t>Ініціатор розроблення Програми</w:t>
            </w:r>
          </w:p>
        </w:tc>
        <w:tc>
          <w:tcPr>
            <w:tcW w:w="5352" w:type="dxa"/>
            <w:tcBorders>
              <w:top w:val="single" w:sz="4" w:space="0" w:color="000000"/>
              <w:left w:val="single" w:sz="4" w:space="0" w:color="000000"/>
              <w:bottom w:val="single" w:sz="4" w:space="0" w:color="000000"/>
              <w:right w:val="single" w:sz="4" w:space="0" w:color="000000"/>
            </w:tcBorders>
            <w:vAlign w:val="center"/>
          </w:tcPr>
          <w:p w:rsidR="00E93E72" w:rsidRPr="00E93E72" w:rsidRDefault="00F13E1A" w:rsidP="00E93E72">
            <w:pPr>
              <w:widowControl w:val="0"/>
              <w:autoSpaceDE w:val="0"/>
              <w:autoSpaceDN w:val="0"/>
              <w:jc w:val="both"/>
              <w:rPr>
                <w:sz w:val="28"/>
                <w:szCs w:val="28"/>
                <w:lang w:val="uk-UA" w:eastAsia="en-US"/>
              </w:rPr>
            </w:pPr>
            <w:r>
              <w:rPr>
                <w:bCs/>
                <w:color w:val="000000"/>
                <w:sz w:val="28"/>
                <w:szCs w:val="28"/>
                <w:lang w:val="uk-UA" w:eastAsia="en-US"/>
              </w:rPr>
              <w:t>Гайсинська міська рада</w:t>
            </w:r>
          </w:p>
        </w:tc>
      </w:tr>
      <w:tr w:rsidR="00E93E72" w:rsidRPr="00E93E72" w:rsidTr="00A454C2">
        <w:trPr>
          <w:trHeight w:val="401"/>
        </w:trPr>
        <w:tc>
          <w:tcPr>
            <w:tcW w:w="648"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jc w:val="center"/>
              <w:rPr>
                <w:sz w:val="28"/>
                <w:szCs w:val="28"/>
                <w:lang w:val="uk-UA" w:eastAsia="en-US"/>
              </w:rPr>
            </w:pPr>
            <w:r w:rsidRPr="00E93E72">
              <w:rPr>
                <w:color w:val="000000"/>
                <w:sz w:val="28"/>
                <w:szCs w:val="28"/>
                <w:lang w:eastAsia="en-US"/>
              </w:rPr>
              <w:t xml:space="preserve">2. </w:t>
            </w:r>
          </w:p>
        </w:tc>
        <w:tc>
          <w:tcPr>
            <w:tcW w:w="3639"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tabs>
                <w:tab w:val="center" w:pos="4677"/>
                <w:tab w:val="right" w:pos="9355"/>
              </w:tabs>
              <w:suppressAutoHyphens/>
              <w:rPr>
                <w:sz w:val="28"/>
                <w:szCs w:val="28"/>
                <w:lang w:eastAsia="zh-CN"/>
              </w:rPr>
            </w:pPr>
            <w:r w:rsidRPr="00E93E72">
              <w:rPr>
                <w:color w:val="000000"/>
                <w:sz w:val="28"/>
                <w:szCs w:val="28"/>
                <w:lang w:val="uk-UA" w:eastAsia="zh-CN"/>
              </w:rPr>
              <w:t>Правове обґрунтування Програми</w:t>
            </w:r>
          </w:p>
        </w:tc>
        <w:tc>
          <w:tcPr>
            <w:tcW w:w="5352" w:type="dxa"/>
            <w:tcBorders>
              <w:top w:val="single" w:sz="4" w:space="0" w:color="000000"/>
              <w:left w:val="single" w:sz="4" w:space="0" w:color="000000"/>
              <w:bottom w:val="single" w:sz="4" w:space="0" w:color="000000"/>
              <w:right w:val="single" w:sz="4" w:space="0" w:color="000000"/>
            </w:tcBorders>
            <w:vAlign w:val="center"/>
          </w:tcPr>
          <w:p w:rsidR="00E93E72" w:rsidRPr="00E93E72" w:rsidRDefault="00E93E72" w:rsidP="00E93E72">
            <w:pPr>
              <w:widowControl w:val="0"/>
              <w:autoSpaceDE w:val="0"/>
              <w:autoSpaceDN w:val="0"/>
              <w:rPr>
                <w:bCs/>
                <w:sz w:val="28"/>
                <w:szCs w:val="28"/>
                <w:lang w:val="uk-UA" w:eastAsia="en-US"/>
              </w:rPr>
            </w:pPr>
            <w:r w:rsidRPr="00E93E72">
              <w:rPr>
                <w:bCs/>
                <w:sz w:val="28"/>
                <w:szCs w:val="28"/>
                <w:lang w:val="uk-UA" w:eastAsia="en-US"/>
              </w:rPr>
              <w:t>- Конституція України;</w:t>
            </w:r>
          </w:p>
          <w:p w:rsidR="00E93E72" w:rsidRPr="00E93E72" w:rsidRDefault="00E93E72" w:rsidP="00E93E72">
            <w:pPr>
              <w:widowControl w:val="0"/>
              <w:autoSpaceDE w:val="0"/>
              <w:autoSpaceDN w:val="0"/>
              <w:rPr>
                <w:sz w:val="28"/>
                <w:szCs w:val="28"/>
                <w:lang w:val="uk-UA" w:eastAsia="en-US"/>
              </w:rPr>
            </w:pPr>
            <w:r w:rsidRPr="00E93E72">
              <w:rPr>
                <w:bCs/>
                <w:sz w:val="28"/>
                <w:szCs w:val="28"/>
                <w:lang w:val="uk-UA" w:eastAsia="en-US"/>
              </w:rPr>
              <w:t>- Бюджетний кодекс;</w:t>
            </w:r>
            <w:r w:rsidRPr="00E93E72">
              <w:rPr>
                <w:sz w:val="28"/>
                <w:szCs w:val="28"/>
                <w:lang w:val="uk-UA" w:eastAsia="en-US"/>
              </w:rPr>
              <w:t xml:space="preserve"> </w:t>
            </w:r>
          </w:p>
          <w:p w:rsidR="00E93E72" w:rsidRDefault="00E93E72" w:rsidP="00E93E72">
            <w:pPr>
              <w:widowControl w:val="0"/>
              <w:autoSpaceDE w:val="0"/>
              <w:autoSpaceDN w:val="0"/>
              <w:rPr>
                <w:bCs/>
                <w:sz w:val="28"/>
                <w:szCs w:val="28"/>
                <w:lang w:val="uk-UA" w:eastAsia="en-US"/>
              </w:rPr>
            </w:pPr>
            <w:r>
              <w:rPr>
                <w:sz w:val="28"/>
                <w:szCs w:val="28"/>
                <w:lang w:val="uk-UA" w:eastAsia="en-US"/>
              </w:rPr>
              <w:t xml:space="preserve"> </w:t>
            </w:r>
            <w:r>
              <w:rPr>
                <w:bCs/>
                <w:sz w:val="28"/>
                <w:szCs w:val="28"/>
                <w:lang w:val="uk-UA" w:eastAsia="en-US"/>
              </w:rPr>
              <w:t xml:space="preserve">Закони України: </w:t>
            </w:r>
          </w:p>
          <w:p w:rsidR="00E93E72" w:rsidRPr="00E93E72" w:rsidRDefault="00E93E72" w:rsidP="00E93E72">
            <w:pPr>
              <w:widowControl w:val="0"/>
              <w:autoSpaceDE w:val="0"/>
              <w:autoSpaceDN w:val="0"/>
              <w:rPr>
                <w:sz w:val="28"/>
                <w:szCs w:val="28"/>
                <w:lang w:val="uk-UA" w:eastAsia="en-US"/>
              </w:rPr>
            </w:pPr>
            <w:r>
              <w:rPr>
                <w:bCs/>
                <w:sz w:val="28"/>
                <w:szCs w:val="28"/>
                <w:lang w:val="uk-UA" w:eastAsia="en-US"/>
              </w:rPr>
              <w:t>-</w:t>
            </w:r>
            <w:r w:rsidRPr="00E93E72">
              <w:rPr>
                <w:bCs/>
                <w:sz w:val="28"/>
                <w:szCs w:val="28"/>
                <w:lang w:val="uk-UA" w:eastAsia="en-US"/>
              </w:rPr>
              <w:t xml:space="preserve">«Про місцеве самоврядування» в Україні; </w:t>
            </w:r>
          </w:p>
          <w:p w:rsidR="00E93E72" w:rsidRPr="00E93E72" w:rsidRDefault="00E93E72" w:rsidP="00E93E72">
            <w:pPr>
              <w:widowControl w:val="0"/>
              <w:autoSpaceDE w:val="0"/>
              <w:autoSpaceDN w:val="0"/>
              <w:rPr>
                <w:sz w:val="28"/>
                <w:szCs w:val="28"/>
                <w:lang w:val="uk-UA" w:eastAsia="en-US"/>
              </w:rPr>
            </w:pPr>
            <w:r w:rsidRPr="00E93E72">
              <w:rPr>
                <w:sz w:val="28"/>
                <w:szCs w:val="28"/>
                <w:lang w:val="uk-UA" w:eastAsia="en-US"/>
              </w:rPr>
              <w:t>- «Про військовий обов’язок і військову службу»;</w:t>
            </w:r>
          </w:p>
          <w:p w:rsidR="00E93E72" w:rsidRPr="00E93E72" w:rsidRDefault="00E93E72" w:rsidP="00E93E72">
            <w:pPr>
              <w:widowControl w:val="0"/>
              <w:autoSpaceDE w:val="0"/>
              <w:autoSpaceDN w:val="0"/>
              <w:rPr>
                <w:sz w:val="28"/>
                <w:szCs w:val="28"/>
                <w:lang w:val="uk-UA" w:eastAsia="en-US"/>
              </w:rPr>
            </w:pPr>
            <w:r w:rsidRPr="00E93E72">
              <w:rPr>
                <w:sz w:val="28"/>
                <w:szCs w:val="28"/>
                <w:lang w:val="uk-UA" w:eastAsia="en-US"/>
              </w:rPr>
              <w:t xml:space="preserve">- «Про мобілізаційну підготовку та мобілізацію»; </w:t>
            </w:r>
          </w:p>
          <w:p w:rsidR="00E93E72" w:rsidRPr="00E93E72" w:rsidRDefault="00E93E72" w:rsidP="00E93E72">
            <w:pPr>
              <w:widowControl w:val="0"/>
              <w:autoSpaceDE w:val="0"/>
              <w:autoSpaceDN w:val="0"/>
              <w:rPr>
                <w:sz w:val="28"/>
                <w:szCs w:val="28"/>
                <w:lang w:val="uk-UA" w:eastAsia="en-US"/>
              </w:rPr>
            </w:pPr>
            <w:r w:rsidRPr="00E93E72">
              <w:rPr>
                <w:sz w:val="28"/>
                <w:szCs w:val="28"/>
                <w:lang w:val="uk-UA" w:eastAsia="en-US"/>
              </w:rPr>
              <w:t>- «Про оборону України»;</w:t>
            </w:r>
          </w:p>
          <w:p w:rsidR="00E93E72" w:rsidRPr="00E93E72" w:rsidRDefault="00E93E72" w:rsidP="00E93E72">
            <w:pPr>
              <w:widowControl w:val="0"/>
              <w:autoSpaceDE w:val="0"/>
              <w:autoSpaceDN w:val="0"/>
              <w:rPr>
                <w:sz w:val="28"/>
                <w:szCs w:val="28"/>
                <w:lang w:val="uk-UA" w:eastAsia="en-US"/>
              </w:rPr>
            </w:pPr>
            <w:r w:rsidRPr="00E93E72">
              <w:rPr>
                <w:sz w:val="28"/>
                <w:szCs w:val="28"/>
                <w:lang w:val="uk-UA" w:eastAsia="en-US"/>
              </w:rPr>
              <w:t>- «Про основи національного спротиву»;</w:t>
            </w:r>
          </w:p>
          <w:p w:rsidR="00E93E72" w:rsidRPr="00E93E72" w:rsidRDefault="00E93E72" w:rsidP="00E93E72">
            <w:pPr>
              <w:widowControl w:val="0"/>
              <w:autoSpaceDE w:val="0"/>
              <w:autoSpaceDN w:val="0"/>
              <w:rPr>
                <w:sz w:val="28"/>
                <w:szCs w:val="28"/>
                <w:lang w:val="uk-UA" w:eastAsia="en-US"/>
              </w:rPr>
            </w:pPr>
            <w:r w:rsidRPr="00E93E72">
              <w:rPr>
                <w:sz w:val="28"/>
                <w:szCs w:val="28"/>
                <w:lang w:val="uk-UA" w:eastAsia="en-US"/>
              </w:rPr>
              <w:t>Указ Президента України «Про положення про територіальну оборону України»</w:t>
            </w:r>
          </w:p>
        </w:tc>
      </w:tr>
      <w:tr w:rsidR="00E93E72" w:rsidRPr="0045252A" w:rsidTr="00A454C2">
        <w:trPr>
          <w:trHeight w:val="401"/>
        </w:trPr>
        <w:tc>
          <w:tcPr>
            <w:tcW w:w="648"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right"/>
              <w:rPr>
                <w:rFonts w:eastAsia="Calibri"/>
                <w:sz w:val="28"/>
                <w:szCs w:val="28"/>
                <w:lang w:val="uk-UA" w:eastAsia="en-US"/>
              </w:rPr>
            </w:pPr>
          </w:p>
          <w:p w:rsidR="00E93E72" w:rsidRPr="00E93E72" w:rsidRDefault="00E93E72" w:rsidP="00E93E72">
            <w:pPr>
              <w:jc w:val="right"/>
              <w:rPr>
                <w:rFonts w:eastAsia="Calibri"/>
                <w:sz w:val="28"/>
                <w:szCs w:val="28"/>
                <w:lang w:val="uk-UA" w:eastAsia="en-US"/>
              </w:rPr>
            </w:pPr>
            <w:r w:rsidRPr="00E93E72">
              <w:rPr>
                <w:rFonts w:eastAsia="Calibri"/>
                <w:sz w:val="28"/>
                <w:szCs w:val="28"/>
                <w:lang w:val="uk-UA" w:eastAsia="en-US"/>
              </w:rPr>
              <w:t>3.</w:t>
            </w:r>
          </w:p>
        </w:tc>
        <w:tc>
          <w:tcPr>
            <w:tcW w:w="3639"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both"/>
              <w:rPr>
                <w:rFonts w:eastAsia="Calibri"/>
                <w:sz w:val="28"/>
                <w:szCs w:val="28"/>
                <w:lang w:val="uk-UA" w:eastAsia="en-US"/>
              </w:rPr>
            </w:pPr>
            <w:r w:rsidRPr="00E93E72">
              <w:rPr>
                <w:rFonts w:eastAsia="Calibri"/>
                <w:sz w:val="28"/>
                <w:szCs w:val="28"/>
                <w:lang w:val="uk-UA" w:eastAsia="en-US"/>
              </w:rPr>
              <w:t>Дата, номер і назва розпорядчого документа про розроблення Програми</w:t>
            </w:r>
          </w:p>
        </w:tc>
        <w:tc>
          <w:tcPr>
            <w:tcW w:w="5352"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both"/>
              <w:rPr>
                <w:rFonts w:eastAsia="Calibri"/>
                <w:sz w:val="28"/>
                <w:szCs w:val="28"/>
                <w:lang w:val="uk-UA" w:eastAsia="en-US"/>
              </w:rPr>
            </w:pPr>
            <w:r w:rsidRPr="00E93E72">
              <w:rPr>
                <w:rFonts w:eastAsia="Calibri"/>
                <w:sz w:val="28"/>
                <w:szCs w:val="28"/>
                <w:lang w:val="uk-UA" w:eastAsia="en-US"/>
              </w:rPr>
              <w:t xml:space="preserve">Рішення </w:t>
            </w:r>
            <w:r w:rsidR="001F35A3">
              <w:rPr>
                <w:rFonts w:eastAsia="Calibri"/>
                <w:sz w:val="28"/>
                <w:szCs w:val="28"/>
                <w:lang w:val="uk-UA" w:eastAsia="en-US"/>
              </w:rPr>
              <w:t>93</w:t>
            </w:r>
            <w:r w:rsidRPr="00E93E72">
              <w:rPr>
                <w:rFonts w:eastAsia="Calibri"/>
                <w:sz w:val="28"/>
                <w:szCs w:val="28"/>
                <w:lang w:val="uk-UA" w:eastAsia="en-US"/>
              </w:rPr>
              <w:t xml:space="preserve"> сесії Гайсинської міської ради 8 скликання від </w:t>
            </w:r>
            <w:r w:rsidR="001F35A3">
              <w:rPr>
                <w:rFonts w:eastAsia="Calibri"/>
                <w:sz w:val="28"/>
                <w:szCs w:val="28"/>
                <w:lang w:val="uk-UA" w:eastAsia="en-US"/>
              </w:rPr>
              <w:t>24</w:t>
            </w:r>
            <w:r w:rsidRPr="00E93E72">
              <w:rPr>
                <w:rFonts w:eastAsia="Calibri"/>
                <w:sz w:val="28"/>
                <w:szCs w:val="28"/>
                <w:lang w:val="uk-UA" w:eastAsia="en-US"/>
              </w:rPr>
              <w:t>.12.2025 року №</w:t>
            </w:r>
            <w:r w:rsidR="001F35A3">
              <w:rPr>
                <w:rFonts w:eastAsia="Calibri"/>
                <w:sz w:val="28"/>
                <w:szCs w:val="28"/>
                <w:lang w:val="uk-UA" w:eastAsia="en-US"/>
              </w:rPr>
              <w:t>4</w:t>
            </w:r>
          </w:p>
        </w:tc>
      </w:tr>
      <w:tr w:rsidR="00E93E72" w:rsidRPr="0045252A" w:rsidTr="00A454C2">
        <w:trPr>
          <w:trHeight w:val="417"/>
        </w:trPr>
        <w:tc>
          <w:tcPr>
            <w:tcW w:w="648"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jc w:val="center"/>
              <w:rPr>
                <w:sz w:val="28"/>
                <w:szCs w:val="28"/>
                <w:lang w:val="uk-UA" w:eastAsia="en-US"/>
              </w:rPr>
            </w:pPr>
            <w:r w:rsidRPr="00E93E72">
              <w:rPr>
                <w:color w:val="000000"/>
                <w:sz w:val="28"/>
                <w:szCs w:val="28"/>
                <w:lang w:val="uk-UA" w:eastAsia="en-US"/>
              </w:rPr>
              <w:t>4.</w:t>
            </w:r>
          </w:p>
        </w:tc>
        <w:tc>
          <w:tcPr>
            <w:tcW w:w="3639"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rPr>
                <w:sz w:val="28"/>
                <w:szCs w:val="28"/>
                <w:lang w:val="uk-UA" w:eastAsia="en-US"/>
              </w:rPr>
            </w:pPr>
            <w:r w:rsidRPr="00E93E72">
              <w:rPr>
                <w:color w:val="000000"/>
                <w:sz w:val="28"/>
                <w:szCs w:val="28"/>
                <w:lang w:val="uk-UA" w:eastAsia="en-US"/>
              </w:rPr>
              <w:t>Розробники Програми</w:t>
            </w:r>
          </w:p>
        </w:tc>
        <w:tc>
          <w:tcPr>
            <w:tcW w:w="5352" w:type="dxa"/>
            <w:tcBorders>
              <w:top w:val="single" w:sz="4" w:space="0" w:color="000000"/>
              <w:left w:val="single" w:sz="4" w:space="0" w:color="000000"/>
              <w:bottom w:val="single" w:sz="4" w:space="0" w:color="000000"/>
              <w:right w:val="single" w:sz="4" w:space="0" w:color="000000"/>
            </w:tcBorders>
            <w:vAlign w:val="center"/>
          </w:tcPr>
          <w:p w:rsidR="00E93E72" w:rsidRPr="00E93E72" w:rsidRDefault="00E93E72" w:rsidP="00E93E72">
            <w:pPr>
              <w:widowControl w:val="0"/>
              <w:autoSpaceDE w:val="0"/>
              <w:autoSpaceDN w:val="0"/>
              <w:jc w:val="both"/>
              <w:rPr>
                <w:sz w:val="28"/>
                <w:szCs w:val="28"/>
                <w:highlight w:val="yellow"/>
                <w:lang w:val="uk-UA" w:eastAsia="en-US"/>
              </w:rPr>
            </w:pPr>
            <w:r w:rsidRPr="00E93E72">
              <w:rPr>
                <w:bCs/>
                <w:color w:val="000000"/>
                <w:sz w:val="28"/>
                <w:szCs w:val="28"/>
                <w:lang w:val="uk-UA" w:eastAsia="en-US"/>
              </w:rPr>
              <w:t>Відділ містобудування, архітектури, ЖКГ, благоустрою, інфраструктури Гайсинської міської ради</w:t>
            </w:r>
          </w:p>
        </w:tc>
      </w:tr>
      <w:tr w:rsidR="00E93E72" w:rsidRPr="0045252A" w:rsidTr="00A454C2">
        <w:trPr>
          <w:trHeight w:val="417"/>
        </w:trPr>
        <w:tc>
          <w:tcPr>
            <w:tcW w:w="648"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jc w:val="center"/>
              <w:rPr>
                <w:color w:val="000000"/>
                <w:sz w:val="28"/>
                <w:szCs w:val="28"/>
                <w:lang w:eastAsia="en-US"/>
              </w:rPr>
            </w:pPr>
            <w:r w:rsidRPr="00E93E72">
              <w:rPr>
                <w:color w:val="000000"/>
                <w:sz w:val="28"/>
                <w:szCs w:val="28"/>
                <w:lang w:eastAsia="en-US"/>
              </w:rPr>
              <w:t xml:space="preserve">5. </w:t>
            </w:r>
          </w:p>
        </w:tc>
        <w:tc>
          <w:tcPr>
            <w:tcW w:w="3639"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rPr>
                <w:color w:val="000000"/>
                <w:sz w:val="28"/>
                <w:szCs w:val="28"/>
                <w:lang w:val="uk-UA" w:eastAsia="en-US"/>
              </w:rPr>
            </w:pPr>
            <w:r w:rsidRPr="00E93E72">
              <w:rPr>
                <w:rFonts w:eastAsia="Calibri"/>
                <w:sz w:val="28"/>
                <w:szCs w:val="28"/>
                <w:lang w:val="uk-UA" w:eastAsia="en-US"/>
              </w:rPr>
              <w:t>Відповідальний виконавець Програми (головний розпорядник бюджетних коштів)</w:t>
            </w:r>
          </w:p>
        </w:tc>
        <w:tc>
          <w:tcPr>
            <w:tcW w:w="5352" w:type="dxa"/>
            <w:tcBorders>
              <w:top w:val="single" w:sz="4" w:space="0" w:color="000000"/>
              <w:left w:val="single" w:sz="4" w:space="0" w:color="000000"/>
              <w:bottom w:val="single" w:sz="4" w:space="0" w:color="000000"/>
              <w:right w:val="single" w:sz="4" w:space="0" w:color="000000"/>
            </w:tcBorders>
            <w:vAlign w:val="center"/>
          </w:tcPr>
          <w:p w:rsidR="00E93E72" w:rsidRPr="00E93E72" w:rsidRDefault="00E93E72" w:rsidP="00E93E72">
            <w:pPr>
              <w:widowControl w:val="0"/>
              <w:autoSpaceDE w:val="0"/>
              <w:autoSpaceDN w:val="0"/>
              <w:jc w:val="both"/>
              <w:rPr>
                <w:sz w:val="28"/>
                <w:szCs w:val="22"/>
                <w:lang w:val="uk-UA" w:eastAsia="en-US"/>
              </w:rPr>
            </w:pPr>
            <w:r w:rsidRPr="00E93E72">
              <w:rPr>
                <w:bCs/>
                <w:color w:val="000000"/>
                <w:sz w:val="28"/>
                <w:szCs w:val="28"/>
                <w:lang w:val="uk-UA" w:eastAsia="en-US"/>
              </w:rPr>
              <w:t>Відділ містобудування, архітектури, ЖКГ, благоустрою, інфраструктури Гайсинської міської ради</w:t>
            </w:r>
          </w:p>
        </w:tc>
      </w:tr>
      <w:tr w:rsidR="00E93E72" w:rsidRPr="00E93E72" w:rsidTr="00A454C2">
        <w:trPr>
          <w:trHeight w:val="415"/>
        </w:trPr>
        <w:tc>
          <w:tcPr>
            <w:tcW w:w="648"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jc w:val="center"/>
              <w:rPr>
                <w:sz w:val="28"/>
                <w:szCs w:val="28"/>
                <w:lang w:val="uk-UA" w:eastAsia="en-US"/>
              </w:rPr>
            </w:pPr>
            <w:r w:rsidRPr="00E93E72">
              <w:rPr>
                <w:color w:val="000000"/>
                <w:sz w:val="28"/>
                <w:szCs w:val="28"/>
                <w:lang w:eastAsia="en-US"/>
              </w:rPr>
              <w:t>6</w:t>
            </w:r>
            <w:r w:rsidRPr="00E93E72">
              <w:rPr>
                <w:color w:val="000000"/>
                <w:sz w:val="28"/>
                <w:szCs w:val="28"/>
                <w:lang w:val="uk-UA" w:eastAsia="en-US"/>
              </w:rPr>
              <w:t>.</w:t>
            </w:r>
          </w:p>
        </w:tc>
        <w:tc>
          <w:tcPr>
            <w:tcW w:w="3639"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rPr>
                <w:sz w:val="28"/>
                <w:szCs w:val="28"/>
                <w:highlight w:val="yellow"/>
                <w:lang w:val="uk-UA" w:eastAsia="en-US"/>
              </w:rPr>
            </w:pPr>
            <w:r w:rsidRPr="00E93E72">
              <w:rPr>
                <w:color w:val="000000"/>
                <w:sz w:val="28"/>
                <w:szCs w:val="28"/>
                <w:lang w:val="uk-UA" w:eastAsia="en-US"/>
              </w:rPr>
              <w:t>Виконавці програми (учасники Програми)</w:t>
            </w:r>
          </w:p>
        </w:tc>
        <w:tc>
          <w:tcPr>
            <w:tcW w:w="5352" w:type="dxa"/>
            <w:tcBorders>
              <w:top w:val="single" w:sz="4" w:space="0" w:color="000000"/>
              <w:left w:val="single" w:sz="4" w:space="0" w:color="000000"/>
              <w:bottom w:val="single" w:sz="4" w:space="0" w:color="000000"/>
              <w:right w:val="single" w:sz="4" w:space="0" w:color="000000"/>
            </w:tcBorders>
            <w:vAlign w:val="center"/>
          </w:tcPr>
          <w:p w:rsidR="00E93E72" w:rsidRPr="00E93E72" w:rsidRDefault="00E93E72" w:rsidP="00E93E72">
            <w:pPr>
              <w:widowControl w:val="0"/>
              <w:autoSpaceDE w:val="0"/>
              <w:autoSpaceDN w:val="0"/>
              <w:jc w:val="both"/>
              <w:rPr>
                <w:bCs/>
                <w:color w:val="000000"/>
                <w:sz w:val="28"/>
                <w:szCs w:val="28"/>
                <w:lang w:val="uk-UA" w:eastAsia="en-US"/>
              </w:rPr>
            </w:pPr>
            <w:r w:rsidRPr="00E93E72">
              <w:rPr>
                <w:bCs/>
                <w:color w:val="000000"/>
                <w:sz w:val="28"/>
                <w:szCs w:val="28"/>
                <w:lang w:val="uk-UA" w:eastAsia="en-US"/>
              </w:rPr>
              <w:t>Відділ містобудування, архітектури, ЖКГ, благоустрою, інфраструктури Гайсинської міської ради</w:t>
            </w:r>
          </w:p>
          <w:p w:rsidR="00E93E72" w:rsidRPr="00E93E72" w:rsidRDefault="00E93E72" w:rsidP="00E93E72">
            <w:pPr>
              <w:widowControl w:val="0"/>
              <w:autoSpaceDE w:val="0"/>
              <w:autoSpaceDN w:val="0"/>
              <w:jc w:val="both"/>
              <w:rPr>
                <w:sz w:val="28"/>
                <w:szCs w:val="28"/>
                <w:highlight w:val="yellow"/>
                <w:lang w:val="uk-UA" w:eastAsia="en-US"/>
              </w:rPr>
            </w:pPr>
            <w:r w:rsidRPr="00E93E72">
              <w:rPr>
                <w:sz w:val="28"/>
                <w:szCs w:val="28"/>
                <w:lang w:val="uk-UA" w:eastAsia="en-US"/>
              </w:rPr>
              <w:t>КП Гайсинська ЖЕК</w:t>
            </w:r>
          </w:p>
        </w:tc>
      </w:tr>
      <w:tr w:rsidR="00E93E72" w:rsidRPr="00E93E72" w:rsidTr="00A454C2">
        <w:trPr>
          <w:trHeight w:val="427"/>
        </w:trPr>
        <w:tc>
          <w:tcPr>
            <w:tcW w:w="648"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jc w:val="center"/>
              <w:rPr>
                <w:sz w:val="28"/>
                <w:szCs w:val="28"/>
                <w:lang w:val="uk-UA" w:eastAsia="en-US"/>
              </w:rPr>
            </w:pPr>
            <w:r w:rsidRPr="00E93E72">
              <w:rPr>
                <w:color w:val="000000"/>
                <w:sz w:val="28"/>
                <w:szCs w:val="28"/>
                <w:lang w:val="uk-UA" w:eastAsia="en-US"/>
              </w:rPr>
              <w:t>7.</w:t>
            </w:r>
          </w:p>
        </w:tc>
        <w:tc>
          <w:tcPr>
            <w:tcW w:w="3639" w:type="dxa"/>
            <w:tcBorders>
              <w:top w:val="single" w:sz="4" w:space="0" w:color="000000"/>
              <w:left w:val="single" w:sz="4" w:space="0" w:color="000000"/>
              <w:bottom w:val="single" w:sz="4" w:space="0" w:color="000000"/>
              <w:right w:val="single" w:sz="4" w:space="0" w:color="000000"/>
            </w:tcBorders>
          </w:tcPr>
          <w:p w:rsidR="00E93E72" w:rsidRPr="00E93E72" w:rsidRDefault="00E93E72" w:rsidP="00E93E72">
            <w:pPr>
              <w:widowControl w:val="0"/>
              <w:autoSpaceDE w:val="0"/>
              <w:autoSpaceDN w:val="0"/>
              <w:rPr>
                <w:sz w:val="28"/>
                <w:szCs w:val="28"/>
                <w:lang w:val="uk-UA" w:eastAsia="en-US"/>
              </w:rPr>
            </w:pPr>
            <w:r w:rsidRPr="00E93E72">
              <w:rPr>
                <w:color w:val="000000"/>
                <w:sz w:val="28"/>
                <w:szCs w:val="28"/>
                <w:lang w:val="uk-UA" w:eastAsia="en-US"/>
              </w:rPr>
              <w:t>Термін реалізації Програми</w:t>
            </w:r>
          </w:p>
        </w:tc>
        <w:tc>
          <w:tcPr>
            <w:tcW w:w="5352" w:type="dxa"/>
            <w:tcBorders>
              <w:top w:val="single" w:sz="4" w:space="0" w:color="000000"/>
              <w:left w:val="single" w:sz="4" w:space="0" w:color="000000"/>
              <w:bottom w:val="single" w:sz="4" w:space="0" w:color="000000"/>
              <w:right w:val="single" w:sz="4" w:space="0" w:color="000000"/>
            </w:tcBorders>
            <w:vAlign w:val="center"/>
          </w:tcPr>
          <w:p w:rsidR="00E93E72" w:rsidRPr="00E93E72" w:rsidRDefault="00E93E72" w:rsidP="00E93E72">
            <w:pPr>
              <w:widowControl w:val="0"/>
              <w:autoSpaceDE w:val="0"/>
              <w:autoSpaceDN w:val="0"/>
              <w:jc w:val="center"/>
              <w:rPr>
                <w:sz w:val="28"/>
                <w:szCs w:val="28"/>
                <w:lang w:val="uk-UA" w:eastAsia="en-US"/>
              </w:rPr>
            </w:pPr>
            <w:r w:rsidRPr="00E93E72">
              <w:rPr>
                <w:color w:val="000000"/>
                <w:sz w:val="28"/>
                <w:szCs w:val="28"/>
                <w:lang w:val="uk-UA" w:eastAsia="en-US"/>
              </w:rPr>
              <w:t>2026-2028 роки</w:t>
            </w:r>
          </w:p>
        </w:tc>
      </w:tr>
      <w:tr w:rsidR="00E93E72" w:rsidRPr="00E93E72" w:rsidTr="00A454C2">
        <w:trPr>
          <w:trHeight w:val="427"/>
        </w:trPr>
        <w:tc>
          <w:tcPr>
            <w:tcW w:w="648"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right"/>
              <w:rPr>
                <w:rFonts w:eastAsia="Calibri"/>
                <w:sz w:val="28"/>
                <w:szCs w:val="28"/>
                <w:lang w:val="uk-UA" w:eastAsia="en-US"/>
              </w:rPr>
            </w:pPr>
            <w:r w:rsidRPr="00E93E72">
              <w:rPr>
                <w:rFonts w:eastAsia="Calibri"/>
                <w:sz w:val="28"/>
                <w:szCs w:val="28"/>
                <w:lang w:val="uk-UA" w:eastAsia="en-US"/>
              </w:rPr>
              <w:t>7.1.</w:t>
            </w:r>
          </w:p>
        </w:tc>
        <w:tc>
          <w:tcPr>
            <w:tcW w:w="3639"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rPr>
                <w:rFonts w:eastAsia="Calibri"/>
                <w:sz w:val="28"/>
                <w:szCs w:val="28"/>
                <w:lang w:val="uk-UA" w:eastAsia="en-US"/>
              </w:rPr>
            </w:pPr>
            <w:r w:rsidRPr="00E93E72">
              <w:rPr>
                <w:rFonts w:eastAsia="Calibri"/>
                <w:sz w:val="28"/>
                <w:szCs w:val="28"/>
                <w:lang w:val="uk-UA" w:eastAsia="en-US"/>
              </w:rPr>
              <w:t>Етапи виконання Програми</w:t>
            </w:r>
          </w:p>
        </w:tc>
        <w:tc>
          <w:tcPr>
            <w:tcW w:w="5352"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center"/>
              <w:rPr>
                <w:rFonts w:eastAsia="Calibri"/>
                <w:sz w:val="28"/>
                <w:szCs w:val="28"/>
                <w:lang w:val="uk-UA" w:eastAsia="en-US"/>
              </w:rPr>
            </w:pPr>
            <w:r w:rsidRPr="00E93E72">
              <w:rPr>
                <w:rFonts w:eastAsia="Calibri"/>
                <w:sz w:val="28"/>
                <w:szCs w:val="28"/>
                <w:lang w:val="uk-UA" w:eastAsia="en-US"/>
              </w:rPr>
              <w:t>І етап</w:t>
            </w:r>
          </w:p>
        </w:tc>
      </w:tr>
      <w:tr w:rsidR="00E93E72" w:rsidRPr="00E93E72" w:rsidTr="00A454C2">
        <w:trPr>
          <w:trHeight w:val="427"/>
        </w:trPr>
        <w:tc>
          <w:tcPr>
            <w:tcW w:w="648"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right"/>
              <w:rPr>
                <w:rFonts w:eastAsia="Calibri"/>
                <w:sz w:val="28"/>
                <w:szCs w:val="28"/>
                <w:lang w:val="uk-UA" w:eastAsia="en-US"/>
              </w:rPr>
            </w:pPr>
            <w:r w:rsidRPr="00E93E72">
              <w:rPr>
                <w:rFonts w:eastAsia="Calibri"/>
                <w:sz w:val="28"/>
                <w:szCs w:val="28"/>
                <w:lang w:val="uk-UA" w:eastAsia="en-US"/>
              </w:rPr>
              <w:t>8.</w:t>
            </w:r>
          </w:p>
        </w:tc>
        <w:tc>
          <w:tcPr>
            <w:tcW w:w="3639"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rPr>
                <w:rFonts w:eastAsia="Calibri"/>
                <w:sz w:val="28"/>
                <w:szCs w:val="28"/>
                <w:lang w:val="uk-UA" w:eastAsia="en-US"/>
              </w:rPr>
            </w:pPr>
            <w:r w:rsidRPr="00E93E72">
              <w:rPr>
                <w:rFonts w:eastAsia="Calibri"/>
                <w:sz w:val="28"/>
                <w:szCs w:val="28"/>
                <w:lang w:val="uk-UA" w:eastAsia="en-US"/>
              </w:rPr>
              <w:t xml:space="preserve">Загальний обсяг фінансових ресурсів, в </w:t>
            </w:r>
            <w:proofErr w:type="spellStart"/>
            <w:r w:rsidRPr="00E93E72">
              <w:rPr>
                <w:rFonts w:eastAsia="Calibri"/>
                <w:sz w:val="28"/>
                <w:szCs w:val="28"/>
                <w:lang w:val="uk-UA" w:eastAsia="en-US"/>
              </w:rPr>
              <w:t>т.ч</w:t>
            </w:r>
            <w:proofErr w:type="spellEnd"/>
            <w:r w:rsidRPr="00E93E72">
              <w:rPr>
                <w:rFonts w:eastAsia="Calibri"/>
                <w:sz w:val="28"/>
                <w:szCs w:val="28"/>
                <w:lang w:val="uk-UA" w:eastAsia="en-US"/>
              </w:rPr>
              <w:t>. кредиторська заборгованість минулих періодів, необхідних для реалізації програми, всього, гривень</w:t>
            </w:r>
          </w:p>
          <w:p w:rsidR="00E93E72" w:rsidRPr="00E93E72" w:rsidRDefault="00E93E72" w:rsidP="00E93E72">
            <w:pPr>
              <w:rPr>
                <w:rFonts w:eastAsia="Calibri"/>
                <w:sz w:val="28"/>
                <w:szCs w:val="28"/>
                <w:lang w:val="uk-UA" w:eastAsia="en-US"/>
              </w:rPr>
            </w:pPr>
            <w:r w:rsidRPr="00E93E72">
              <w:rPr>
                <w:rFonts w:eastAsia="Calibri"/>
                <w:sz w:val="28"/>
                <w:szCs w:val="28"/>
                <w:lang w:val="uk-UA" w:eastAsia="en-US"/>
              </w:rPr>
              <w:t>у тому числі:</w:t>
            </w:r>
          </w:p>
        </w:tc>
        <w:tc>
          <w:tcPr>
            <w:tcW w:w="5352"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center"/>
              <w:rPr>
                <w:rFonts w:eastAsia="Calibri"/>
                <w:sz w:val="28"/>
                <w:szCs w:val="28"/>
                <w:lang w:val="uk-UA" w:eastAsia="en-US"/>
              </w:rPr>
            </w:pPr>
            <w:r>
              <w:rPr>
                <w:rFonts w:eastAsia="Calibri"/>
                <w:sz w:val="28"/>
                <w:szCs w:val="28"/>
                <w:lang w:val="uk-UA" w:eastAsia="en-US"/>
              </w:rPr>
              <w:t>6 500 000</w:t>
            </w:r>
          </w:p>
        </w:tc>
      </w:tr>
      <w:tr w:rsidR="00E93E72" w:rsidRPr="00E93E72" w:rsidTr="00A454C2">
        <w:trPr>
          <w:trHeight w:val="427"/>
        </w:trPr>
        <w:tc>
          <w:tcPr>
            <w:tcW w:w="648"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right"/>
              <w:rPr>
                <w:rFonts w:eastAsia="Calibri"/>
                <w:sz w:val="28"/>
                <w:szCs w:val="28"/>
                <w:lang w:val="uk-UA" w:eastAsia="en-US"/>
              </w:rPr>
            </w:pPr>
            <w:r w:rsidRPr="00E93E72">
              <w:rPr>
                <w:rFonts w:eastAsia="Calibri"/>
                <w:sz w:val="28"/>
                <w:szCs w:val="28"/>
                <w:lang w:val="uk-UA" w:eastAsia="en-US"/>
              </w:rPr>
              <w:t>8.1.</w:t>
            </w:r>
          </w:p>
          <w:p w:rsidR="00E93E72" w:rsidRPr="00E93E72" w:rsidRDefault="00E93E72" w:rsidP="00E93E72">
            <w:pPr>
              <w:jc w:val="right"/>
              <w:rPr>
                <w:rFonts w:eastAsia="Calibri"/>
                <w:sz w:val="28"/>
                <w:szCs w:val="28"/>
                <w:lang w:val="uk-UA" w:eastAsia="en-US"/>
              </w:rPr>
            </w:pPr>
          </w:p>
        </w:tc>
        <w:tc>
          <w:tcPr>
            <w:tcW w:w="3639"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rPr>
                <w:rFonts w:eastAsia="Calibri"/>
                <w:sz w:val="28"/>
                <w:szCs w:val="28"/>
                <w:lang w:val="uk-UA" w:eastAsia="en-US"/>
              </w:rPr>
            </w:pPr>
            <w:r w:rsidRPr="00E93E72">
              <w:rPr>
                <w:rFonts w:eastAsia="Calibri"/>
                <w:sz w:val="28"/>
                <w:szCs w:val="28"/>
                <w:lang w:val="uk-UA" w:eastAsia="en-US"/>
              </w:rPr>
              <w:t>Кошти бюджету Гайсинської територіальної громади</w:t>
            </w:r>
          </w:p>
        </w:tc>
        <w:tc>
          <w:tcPr>
            <w:tcW w:w="5352"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center"/>
              <w:rPr>
                <w:rFonts w:eastAsia="Calibri"/>
                <w:sz w:val="28"/>
                <w:szCs w:val="28"/>
                <w:lang w:val="uk-UA" w:eastAsia="en-US"/>
              </w:rPr>
            </w:pPr>
            <w:r>
              <w:rPr>
                <w:rFonts w:eastAsia="Calibri"/>
                <w:sz w:val="28"/>
                <w:szCs w:val="28"/>
                <w:lang w:val="uk-UA" w:eastAsia="en-US"/>
              </w:rPr>
              <w:t>6 500 000</w:t>
            </w:r>
          </w:p>
        </w:tc>
      </w:tr>
      <w:tr w:rsidR="00E93E72" w:rsidRPr="00E93E72" w:rsidTr="00A454C2">
        <w:trPr>
          <w:trHeight w:val="427"/>
        </w:trPr>
        <w:tc>
          <w:tcPr>
            <w:tcW w:w="648"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right"/>
              <w:rPr>
                <w:rFonts w:eastAsia="Calibri"/>
                <w:sz w:val="28"/>
                <w:szCs w:val="28"/>
                <w:lang w:val="uk-UA" w:eastAsia="en-US"/>
              </w:rPr>
            </w:pPr>
            <w:r w:rsidRPr="00E93E72">
              <w:rPr>
                <w:rFonts w:eastAsia="Calibri"/>
                <w:sz w:val="28"/>
                <w:szCs w:val="28"/>
                <w:lang w:val="uk-UA" w:eastAsia="en-US"/>
              </w:rPr>
              <w:t>8.2.</w:t>
            </w:r>
          </w:p>
        </w:tc>
        <w:tc>
          <w:tcPr>
            <w:tcW w:w="3639"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rPr>
                <w:rFonts w:eastAsia="Calibri"/>
                <w:sz w:val="28"/>
                <w:szCs w:val="28"/>
                <w:lang w:val="uk-UA" w:eastAsia="en-US"/>
              </w:rPr>
            </w:pPr>
            <w:r w:rsidRPr="00E93E72">
              <w:rPr>
                <w:rFonts w:eastAsia="Calibri"/>
                <w:sz w:val="28"/>
                <w:szCs w:val="28"/>
                <w:lang w:val="uk-UA" w:eastAsia="en-US"/>
              </w:rPr>
              <w:t>Кошти інших джерел</w:t>
            </w:r>
          </w:p>
        </w:tc>
        <w:tc>
          <w:tcPr>
            <w:tcW w:w="5352" w:type="dxa"/>
            <w:tcBorders>
              <w:top w:val="single" w:sz="4" w:space="0" w:color="auto"/>
              <w:left w:val="single" w:sz="4" w:space="0" w:color="auto"/>
              <w:bottom w:val="single" w:sz="4" w:space="0" w:color="auto"/>
              <w:right w:val="single" w:sz="4" w:space="0" w:color="auto"/>
            </w:tcBorders>
          </w:tcPr>
          <w:p w:rsidR="00E93E72" w:rsidRPr="00E93E72" w:rsidRDefault="00E93E72" w:rsidP="00E93E72">
            <w:pPr>
              <w:jc w:val="center"/>
              <w:rPr>
                <w:rFonts w:eastAsia="Calibri"/>
                <w:sz w:val="28"/>
                <w:szCs w:val="28"/>
                <w:lang w:val="uk-UA" w:eastAsia="en-US"/>
              </w:rPr>
            </w:pPr>
            <w:r w:rsidRPr="00E93E72">
              <w:rPr>
                <w:rFonts w:eastAsia="Calibri"/>
                <w:sz w:val="28"/>
                <w:szCs w:val="28"/>
                <w:lang w:val="uk-UA" w:eastAsia="en-US"/>
              </w:rPr>
              <w:t>-</w:t>
            </w:r>
          </w:p>
        </w:tc>
      </w:tr>
    </w:tbl>
    <w:p w:rsidR="00E93E72" w:rsidRDefault="00E93E72" w:rsidP="00E93E72">
      <w:pPr>
        <w:rPr>
          <w:b/>
          <w:sz w:val="28"/>
          <w:szCs w:val="28"/>
          <w:lang w:val="uk-UA"/>
        </w:rPr>
      </w:pPr>
    </w:p>
    <w:p w:rsidR="00E93E72" w:rsidRPr="00E93E72" w:rsidRDefault="00E93E72" w:rsidP="00E93E72">
      <w:pPr>
        <w:ind w:firstLine="709"/>
        <w:jc w:val="center"/>
        <w:rPr>
          <w:b/>
          <w:sz w:val="28"/>
          <w:szCs w:val="28"/>
          <w:lang w:val="uk-UA"/>
        </w:rPr>
      </w:pPr>
      <w:r w:rsidRPr="00E93E72">
        <w:rPr>
          <w:b/>
          <w:sz w:val="28"/>
          <w:szCs w:val="28"/>
          <w:lang w:val="uk-UA"/>
        </w:rPr>
        <w:t>2. Визначення проблеми, на розв’язання якої спрямована Програма</w:t>
      </w:r>
    </w:p>
    <w:p w:rsidR="00BD44AC" w:rsidRPr="00BD44AC" w:rsidRDefault="00BD44AC" w:rsidP="00BD44AC">
      <w:pPr>
        <w:ind w:left="735"/>
        <w:jc w:val="both"/>
        <w:rPr>
          <w:b/>
          <w:sz w:val="28"/>
          <w:szCs w:val="28"/>
          <w:lang w:val="uk-UA"/>
        </w:rPr>
      </w:pPr>
    </w:p>
    <w:p w:rsidR="00BD44AC" w:rsidRPr="00BD44AC" w:rsidRDefault="00BD44AC" w:rsidP="00BD44AC">
      <w:pPr>
        <w:ind w:firstLine="900"/>
        <w:jc w:val="both"/>
        <w:rPr>
          <w:sz w:val="28"/>
          <w:szCs w:val="28"/>
          <w:lang w:val="uk-UA"/>
        </w:rPr>
      </w:pPr>
      <w:r w:rsidRPr="00BD44AC">
        <w:rPr>
          <w:sz w:val="28"/>
          <w:szCs w:val="28"/>
          <w:lang w:val="uk-UA"/>
        </w:rPr>
        <w:t>Програма визначає основні напрямки підтримки та забезпечення підрозділів територіальної оборони та роти охорони, зміцнення матеріально-технічної бази.</w:t>
      </w:r>
    </w:p>
    <w:p w:rsidR="00BD44AC" w:rsidRPr="00BD44AC" w:rsidRDefault="00BD44AC" w:rsidP="00BD44AC">
      <w:pPr>
        <w:keepNext/>
        <w:ind w:firstLine="720"/>
        <w:jc w:val="both"/>
        <w:outlineLvl w:val="0"/>
        <w:rPr>
          <w:bCs/>
          <w:spacing w:val="2"/>
          <w:sz w:val="28"/>
          <w:szCs w:val="28"/>
          <w:shd w:val="clear" w:color="auto" w:fill="FFFFFF"/>
          <w:lang w:val="uk-UA"/>
        </w:rPr>
      </w:pPr>
      <w:r w:rsidRPr="00BD44AC">
        <w:rPr>
          <w:bCs/>
          <w:spacing w:val="2"/>
          <w:sz w:val="28"/>
          <w:szCs w:val="28"/>
          <w:shd w:val="clear" w:color="auto" w:fill="FFFFFF"/>
          <w:lang w:val="uk-UA"/>
        </w:rPr>
        <w:t>У зв’язку з ускладненням внутрішньополітичної ситуації, зростанням соціальної напруги в Україні, захопленням незаконно створеними збройними формуваннями проросійського спрямування будівель органів державної влади, аеродромів, транспортних комунікацій, органів військового управління, військових частин та установ Збройних Сил України, що дислоковані на території АРК, Донецької та Луганської областей, можливою загрозою захоплення інших територій України, дій диверсійно-розвідувальних груп щодо дезорганізації критично важливих об’єктів забезпечення життєдіяльності населення, системи державного та військового управління в державі виникла нагальна проблема в створенні (підрозділів) військових частин територіальної оборони на території міста та їх матеріально-технічному забезпеченні для захисту суверенітету і незалежності держави, охорони важливих об’єктів і комунікацій, органів державної влади, території і населення міста, боротьби з диверсійними розвідувальними групами та незаконними збройними формуваннями, а також підтримання безпеки та правопорядку в місті та районі.</w:t>
      </w:r>
    </w:p>
    <w:p w:rsidR="00BD44AC" w:rsidRPr="00BD44AC" w:rsidRDefault="00BD44AC" w:rsidP="00BD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eastAsia="uk-UA"/>
        </w:rPr>
        <w:t xml:space="preserve">З урахуванням зазначеного вище </w:t>
      </w:r>
      <w:r w:rsidRPr="00BD44AC">
        <w:rPr>
          <w:sz w:val="28"/>
          <w:szCs w:val="28"/>
          <w:lang w:val="uk-UA"/>
        </w:rPr>
        <w:t>необхідно завчасно у мирний час створити сприятливі умови для вжиття відповідних додаткових заходів щодо удосконалення:</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підготовки у мирний час формування та розгортання в особливий період (підрозділів) військових частин територіальної оборони;</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організації та підтримання у постійній готовності системи управління територіальною обороною в місті та районі;</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взаємодії міської ради та районної державної адміністрації, правоохоронних органів і органів військового управління при підготовці до виконання та при виконанні завдань територіальної оборони;</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військово-патріотичного і духовно-морального виховання населення, прищеплення почуття особистої відповідальності за захист Батьківщини, міста,  своєї родини, дому;</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системи інформування населення щодо надзвичайних ситуацій природного або техногенного характеру в умовах особливого періоду.</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eastAsia="uk-UA"/>
        </w:rPr>
        <w:t xml:space="preserve">Також виникає гостра необхідність щодо </w:t>
      </w:r>
      <w:r w:rsidRPr="00BD44AC">
        <w:rPr>
          <w:sz w:val="28"/>
          <w:szCs w:val="28"/>
          <w:lang w:val="uk-UA"/>
        </w:rPr>
        <w:t>удосконалення теоретичної і практичної підготовки особового складу (підрозділів) військових частин територіальної оборони до виконання завдань територіальної оборони в особливий період з:</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порядку взаємодії між державними органами, забезпечення належних умов підтримання публічної безпеки і правопорядку в умовах особливого періоду;</w:t>
      </w:r>
    </w:p>
    <w:p w:rsidR="00BD44AC" w:rsidRPr="00BD44AC" w:rsidRDefault="00BD44AC" w:rsidP="00BD44AC">
      <w:pPr>
        <w:keepNext/>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надійного функціонування в умовах особливого періоду органів державної влади та органів військового управління;</w:t>
      </w:r>
    </w:p>
    <w:p w:rsidR="00BD44AC" w:rsidRPr="00BD44AC" w:rsidRDefault="00BD44AC" w:rsidP="00BD44AC">
      <w:pPr>
        <w:keepNext/>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оперативного розгортання військ (сил) Збройних Сил України та інших військових формувань;</w:t>
      </w:r>
    </w:p>
    <w:p w:rsidR="00BD44AC" w:rsidRPr="00BD44AC" w:rsidRDefault="00BD44AC" w:rsidP="00BD44AC">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охорони та оборони важливих об’єктів і комунікацій життєдіяльності в умовах особливого періоду;</w:t>
      </w:r>
    </w:p>
    <w:p w:rsidR="00BD44AC" w:rsidRPr="00BD44AC" w:rsidRDefault="00BD44AC" w:rsidP="00BD44AC">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lastRenderedPageBreak/>
        <w:t>виконання заходів правового режиму воєнного стану;</w:t>
      </w:r>
    </w:p>
    <w:p w:rsidR="00BD44AC" w:rsidRPr="00BD44AC" w:rsidRDefault="00BD44AC" w:rsidP="00BD44AC">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тактичної, тактико-спеціальної, інженерної, вогневої, медичної та психологічної підготовки особового складу (підрозділів) військових частин територіальної оборони;</w:t>
      </w:r>
    </w:p>
    <w:p w:rsidR="00BD44AC" w:rsidRPr="00BD44AC" w:rsidRDefault="00BD44AC" w:rsidP="00BD44AC">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eastAsia="uk-UA"/>
        </w:rPr>
      </w:pPr>
      <w:r w:rsidRPr="00BD44AC">
        <w:rPr>
          <w:sz w:val="28"/>
          <w:szCs w:val="28"/>
          <w:lang w:val="uk-UA" w:eastAsia="uk-UA"/>
        </w:rPr>
        <w:t>спеціальної підготовки санітарних інструкторів та фельдшерів (підрозділів) військових частин територіальної оборони.</w:t>
      </w:r>
    </w:p>
    <w:p w:rsidR="00BD44AC" w:rsidRPr="00BD44AC" w:rsidRDefault="00BD44AC" w:rsidP="00BD44AC">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eastAsia="uk-UA"/>
        </w:rPr>
      </w:pPr>
      <w:r w:rsidRPr="00BD44AC">
        <w:rPr>
          <w:sz w:val="28"/>
          <w:szCs w:val="28"/>
          <w:lang w:val="uk-UA"/>
        </w:rPr>
        <w:t>Зазначені вище завдання передбачаються у заходах Програми і мають бути поставлені в авангарді організаційної роботи органів місцевого самоврядування, правоохоронних органів, домінувати у навчально-виховному процесі навчальних закладів, на підприємствах міста та з усіма категоріями громадян.</w:t>
      </w:r>
    </w:p>
    <w:p w:rsidR="00BD44AC" w:rsidRDefault="00BD44AC" w:rsidP="00BD44AC">
      <w:pPr>
        <w:tabs>
          <w:tab w:val="left" w:pos="0"/>
        </w:tabs>
        <w:ind w:firstLine="360"/>
        <w:jc w:val="both"/>
        <w:rPr>
          <w:bCs/>
          <w:sz w:val="28"/>
          <w:szCs w:val="28"/>
          <w:lang w:val="uk-UA"/>
        </w:rPr>
      </w:pPr>
      <w:r w:rsidRPr="00BD44AC">
        <w:rPr>
          <w:bCs/>
          <w:sz w:val="28"/>
          <w:szCs w:val="28"/>
          <w:lang w:val="uk-UA"/>
        </w:rPr>
        <w:t xml:space="preserve">      23 вересня 2016 року Президент України видав Указ за №406/2016 </w:t>
      </w:r>
      <w:proofErr w:type="spellStart"/>
      <w:r w:rsidRPr="00BD44AC">
        <w:rPr>
          <w:bCs/>
          <w:sz w:val="28"/>
          <w:szCs w:val="28"/>
          <w:lang w:val="uk-UA"/>
        </w:rPr>
        <w:t>дск</w:t>
      </w:r>
      <w:proofErr w:type="spellEnd"/>
      <w:r w:rsidRPr="00BD44AC">
        <w:rPr>
          <w:bCs/>
          <w:sz w:val="28"/>
          <w:szCs w:val="28"/>
          <w:lang w:val="uk-UA"/>
        </w:rPr>
        <w:t xml:space="preserve"> «Про положення про територіальну оборону України». Для виконання завдань з територіальної оборони – охорона та оборона важливих об’єктів і комунікацій, оборона населених пунктів, організація руху опору, підтримання правового режиму воєнного стану, передбачено створення підрозділів територіальної оборони. До складу цих підрозділів залучатимуться жителі територіальної громади нашого міста. Питання матеріального забезпечення підрозділів територіальної оборони покладається на органи місцевого самоврядування. Для приведення в боєздатний стан та підтримання постійної бойової готовності підрозділів територіальної оборони передбачені навчальні збори та тренування з територіальної оборони. Для виконання цих заходів необхідні значні кошти, яких в державному бюджеті не вистачає. В цьому випадку роль органів місцевого самоврядування в забезпеченні територіальної оборони є беззаперечною. Адже краще годувати свою армію, ніж армію агресора.</w:t>
      </w:r>
    </w:p>
    <w:p w:rsidR="001A49E7" w:rsidRPr="001A49E7" w:rsidRDefault="001A49E7" w:rsidP="001A49E7">
      <w:pPr>
        <w:shd w:val="clear" w:color="auto" w:fill="FFFFFF"/>
        <w:ind w:firstLine="709"/>
        <w:jc w:val="both"/>
        <w:rPr>
          <w:rFonts w:eastAsiaTheme="minorHAnsi"/>
          <w:bCs/>
          <w:color w:val="000000"/>
          <w:sz w:val="28"/>
          <w:szCs w:val="28"/>
          <w:lang w:val="uk-UA"/>
        </w:rPr>
      </w:pPr>
      <w:r w:rsidRPr="001A49E7">
        <w:rPr>
          <w:rFonts w:eastAsiaTheme="minorHAnsi"/>
          <w:sz w:val="28"/>
          <w:szCs w:val="28"/>
          <w:lang w:val="uk-UA" w:eastAsia="en-US"/>
        </w:rPr>
        <w:t>Загальна кількість населення громади</w:t>
      </w:r>
      <w:r>
        <w:rPr>
          <w:rFonts w:eastAsiaTheme="minorHAnsi"/>
          <w:sz w:val="28"/>
          <w:szCs w:val="28"/>
          <w:lang w:val="uk-UA" w:eastAsia="en-US"/>
        </w:rPr>
        <w:t>, яку охоплює дія Прогами,</w:t>
      </w:r>
      <w:r w:rsidRPr="001A49E7">
        <w:rPr>
          <w:rFonts w:eastAsiaTheme="minorHAnsi"/>
          <w:sz w:val="28"/>
          <w:szCs w:val="28"/>
          <w:lang w:val="uk-UA" w:eastAsia="en-US"/>
        </w:rPr>
        <w:t xml:space="preserve"> станом на 01.01.2025 року становить 41284 осіб, з них:  24770 жінок та 16514 чоловіків.</w:t>
      </w:r>
    </w:p>
    <w:p w:rsidR="00BD44AC" w:rsidRPr="005C4B67" w:rsidRDefault="00A454C2" w:rsidP="00BD44AC">
      <w:pPr>
        <w:tabs>
          <w:tab w:val="left" w:pos="0"/>
        </w:tabs>
        <w:ind w:firstLine="360"/>
        <w:jc w:val="both"/>
        <w:rPr>
          <w:bCs/>
          <w:sz w:val="28"/>
          <w:szCs w:val="28"/>
          <w:lang w:val="uk-UA"/>
        </w:rPr>
      </w:pPr>
      <w:r>
        <w:rPr>
          <w:bCs/>
          <w:sz w:val="28"/>
          <w:szCs w:val="28"/>
          <w:lang w:val="uk-UA"/>
        </w:rPr>
        <w:t xml:space="preserve">В процесі реалізації Програми протягом 2022-2025 років </w:t>
      </w:r>
      <w:r w:rsidR="005C4B67" w:rsidRPr="005C4B67">
        <w:rPr>
          <w:bCs/>
          <w:sz w:val="28"/>
          <w:szCs w:val="28"/>
          <w:lang w:val="uk-UA"/>
        </w:rPr>
        <w:t>забезпечувалася</w:t>
      </w:r>
      <w:r w:rsidRPr="005C4B67">
        <w:rPr>
          <w:sz w:val="28"/>
          <w:szCs w:val="28"/>
          <w:lang w:val="uk-UA"/>
        </w:rPr>
        <w:t xml:space="preserve"> життєдіяльності підрозділів ТРО в місцях формування під час підготовки та ведення територіальної оборони,</w:t>
      </w:r>
      <w:r w:rsidR="00BD44AC" w:rsidRPr="005C4B67">
        <w:rPr>
          <w:bCs/>
          <w:sz w:val="28"/>
          <w:szCs w:val="28"/>
          <w:lang w:val="uk-UA"/>
        </w:rPr>
        <w:t xml:space="preserve"> </w:t>
      </w:r>
      <w:r w:rsidRPr="005C4B67">
        <w:rPr>
          <w:sz w:val="28"/>
          <w:szCs w:val="28"/>
          <w:lang w:val="uk-UA"/>
        </w:rPr>
        <w:t>укріпл</w:t>
      </w:r>
      <w:r w:rsidR="005C4B67" w:rsidRPr="005C4B67">
        <w:rPr>
          <w:sz w:val="28"/>
          <w:szCs w:val="28"/>
          <w:lang w:val="uk-UA"/>
        </w:rPr>
        <w:t>ювалися</w:t>
      </w:r>
      <w:r w:rsidRPr="005C4B67">
        <w:rPr>
          <w:sz w:val="28"/>
          <w:szCs w:val="28"/>
          <w:lang w:val="uk-UA"/>
        </w:rPr>
        <w:t xml:space="preserve"> та облаштува</w:t>
      </w:r>
      <w:r w:rsidR="005C4B67" w:rsidRPr="005C4B67">
        <w:rPr>
          <w:sz w:val="28"/>
          <w:szCs w:val="28"/>
          <w:lang w:val="uk-UA"/>
        </w:rPr>
        <w:t>лися</w:t>
      </w:r>
      <w:r w:rsidRPr="005C4B67">
        <w:rPr>
          <w:sz w:val="28"/>
          <w:szCs w:val="28"/>
          <w:lang w:val="uk-UA"/>
        </w:rPr>
        <w:t xml:space="preserve"> блокпост</w:t>
      </w:r>
      <w:r w:rsidR="005C4B67" w:rsidRPr="005C4B67">
        <w:rPr>
          <w:sz w:val="28"/>
          <w:szCs w:val="28"/>
          <w:lang w:val="uk-UA"/>
        </w:rPr>
        <w:t>и</w:t>
      </w:r>
      <w:r w:rsidRPr="005C4B67">
        <w:rPr>
          <w:sz w:val="28"/>
          <w:szCs w:val="28"/>
          <w:lang w:val="uk-UA"/>
        </w:rPr>
        <w:t xml:space="preserve"> та військов</w:t>
      </w:r>
      <w:r w:rsidR="005C4B67" w:rsidRPr="005C4B67">
        <w:rPr>
          <w:sz w:val="28"/>
          <w:szCs w:val="28"/>
          <w:lang w:val="uk-UA"/>
        </w:rPr>
        <w:t>і</w:t>
      </w:r>
      <w:r w:rsidRPr="005C4B67">
        <w:rPr>
          <w:sz w:val="28"/>
          <w:szCs w:val="28"/>
          <w:lang w:val="uk-UA"/>
        </w:rPr>
        <w:t xml:space="preserve"> частин</w:t>
      </w:r>
      <w:r w:rsidR="005C4B67" w:rsidRPr="005C4B67">
        <w:rPr>
          <w:sz w:val="28"/>
          <w:szCs w:val="28"/>
          <w:lang w:val="uk-UA"/>
        </w:rPr>
        <w:t>и</w:t>
      </w:r>
      <w:r w:rsidRPr="005C4B67">
        <w:rPr>
          <w:sz w:val="28"/>
          <w:szCs w:val="28"/>
          <w:lang w:val="uk-UA"/>
        </w:rPr>
        <w:t xml:space="preserve">, будівлі </w:t>
      </w:r>
      <w:r w:rsidR="00066C08" w:rsidRPr="005C4B67">
        <w:rPr>
          <w:sz w:val="28"/>
          <w:szCs w:val="28"/>
          <w:lang w:val="uk-UA"/>
        </w:rPr>
        <w:t>військкомату</w:t>
      </w:r>
      <w:r w:rsidRPr="005C4B67">
        <w:rPr>
          <w:sz w:val="28"/>
          <w:szCs w:val="28"/>
          <w:lang w:val="uk-UA"/>
        </w:rPr>
        <w:t>, адміністративн</w:t>
      </w:r>
      <w:r w:rsidR="005C4B67" w:rsidRPr="005C4B67">
        <w:rPr>
          <w:sz w:val="28"/>
          <w:szCs w:val="28"/>
          <w:lang w:val="uk-UA"/>
        </w:rPr>
        <w:t>і будівлі, здійснювалася о</w:t>
      </w:r>
      <w:r w:rsidRPr="005C4B67">
        <w:rPr>
          <w:sz w:val="28"/>
          <w:szCs w:val="28"/>
          <w:lang w:val="uk-UA"/>
        </w:rPr>
        <w:t>хорона об’єктів критичної інфраструктури</w:t>
      </w:r>
      <w:r w:rsidR="005C4B67" w:rsidRPr="005C4B67">
        <w:rPr>
          <w:sz w:val="28"/>
          <w:szCs w:val="28"/>
          <w:lang w:val="uk-UA"/>
        </w:rPr>
        <w:t>, реалізація Програми забезпечила виконання робіт з будівництва військових інженерно-технічних і фортифікаційних споруд. Загальні витрати на реалізацію програми протягом 2022-2025 років склала 84646,008 тис. грн. У зв’язку із продовженням воєнного стану в Україні реалізація цієї Програми</w:t>
      </w:r>
      <w:r w:rsidR="00BD44AC" w:rsidRPr="005C4B67">
        <w:rPr>
          <w:bCs/>
          <w:sz w:val="28"/>
          <w:szCs w:val="28"/>
          <w:lang w:val="uk-UA"/>
        </w:rPr>
        <w:t xml:space="preserve"> </w:t>
      </w:r>
      <w:r w:rsidR="00677868">
        <w:rPr>
          <w:bCs/>
          <w:sz w:val="28"/>
          <w:szCs w:val="28"/>
          <w:lang w:val="uk-UA"/>
        </w:rPr>
        <w:t>у 2026-2028 році є актуальною, а також Програма може реалізовуватися і після закінчення дії воєнного стану.</w:t>
      </w:r>
    </w:p>
    <w:p w:rsidR="00BD44AC" w:rsidRPr="00BD44AC" w:rsidRDefault="00BD44AC" w:rsidP="00BD44AC">
      <w:pPr>
        <w:tabs>
          <w:tab w:val="left" w:pos="0"/>
        </w:tabs>
        <w:ind w:firstLine="360"/>
        <w:jc w:val="center"/>
        <w:rPr>
          <w:b/>
          <w:bCs/>
          <w:sz w:val="24"/>
          <w:szCs w:val="24"/>
          <w:lang w:val="uk-UA"/>
        </w:rPr>
      </w:pPr>
    </w:p>
    <w:p w:rsidR="00E65AAC" w:rsidRPr="00E65AAC" w:rsidRDefault="00E65AAC" w:rsidP="00E65AAC">
      <w:pPr>
        <w:widowControl w:val="0"/>
        <w:adjustRightInd w:val="0"/>
        <w:ind w:firstLine="709"/>
        <w:jc w:val="center"/>
        <w:rPr>
          <w:b/>
          <w:sz w:val="28"/>
          <w:szCs w:val="28"/>
          <w:lang w:val="uk-UA"/>
        </w:rPr>
      </w:pPr>
      <w:r w:rsidRPr="00E65AAC">
        <w:rPr>
          <w:b/>
          <w:sz w:val="28"/>
          <w:szCs w:val="28"/>
          <w:lang w:val="uk-UA"/>
        </w:rPr>
        <w:t>3.Визначення мети Програми</w:t>
      </w:r>
    </w:p>
    <w:p w:rsidR="00BD44AC" w:rsidRPr="00BD44AC" w:rsidRDefault="00BD44AC" w:rsidP="00BD44AC">
      <w:pPr>
        <w:tabs>
          <w:tab w:val="left" w:pos="0"/>
        </w:tabs>
        <w:ind w:firstLine="360"/>
        <w:jc w:val="center"/>
        <w:rPr>
          <w:b/>
          <w:bCs/>
          <w:sz w:val="28"/>
          <w:szCs w:val="28"/>
          <w:lang w:val="uk-UA"/>
        </w:rPr>
      </w:pPr>
    </w:p>
    <w:p w:rsidR="00BD44AC" w:rsidRPr="00BD44AC" w:rsidRDefault="00BD44AC" w:rsidP="00BD44AC">
      <w:pPr>
        <w:keepNext/>
        <w:ind w:firstLine="720"/>
        <w:jc w:val="both"/>
        <w:outlineLvl w:val="0"/>
        <w:rPr>
          <w:bCs/>
          <w:sz w:val="28"/>
          <w:szCs w:val="28"/>
          <w:lang w:val="uk-UA"/>
        </w:rPr>
      </w:pPr>
      <w:r w:rsidRPr="00BD44AC">
        <w:rPr>
          <w:bCs/>
          <w:sz w:val="28"/>
          <w:szCs w:val="28"/>
          <w:lang w:val="uk-UA"/>
        </w:rPr>
        <w:t xml:space="preserve">Метою Програми є здійснення заходів щодо: підготовки особового складу (підрозділів) військових частин територіальної оборони до охорони важливих об’єктів і комунікацій, органів державної влади, органів місцевого самоврядування, органів військового управління, боротьби з диверсійними групами та іншими незаконно створеними збройними формуваннями, забезпечення заходів правового режиму воєнного стану; матеріально-технічного забезпечення потреб особового складу та </w:t>
      </w:r>
      <w:r w:rsidRPr="00BD44AC">
        <w:rPr>
          <w:bCs/>
          <w:sz w:val="28"/>
          <w:szCs w:val="28"/>
          <w:lang w:val="uk-UA"/>
        </w:rPr>
        <w:lastRenderedPageBreak/>
        <w:t xml:space="preserve">(підрозділів) військових частин територіальної оборони при </w:t>
      </w:r>
      <w:proofErr w:type="spellStart"/>
      <w:r w:rsidRPr="00BD44AC">
        <w:rPr>
          <w:bCs/>
          <w:sz w:val="28"/>
          <w:szCs w:val="28"/>
          <w:lang w:val="uk-UA"/>
        </w:rPr>
        <w:t>відмобілізуванні</w:t>
      </w:r>
      <w:proofErr w:type="spellEnd"/>
      <w:r w:rsidRPr="00BD44AC">
        <w:rPr>
          <w:bCs/>
          <w:sz w:val="28"/>
          <w:szCs w:val="28"/>
          <w:lang w:val="uk-UA"/>
        </w:rPr>
        <w:t xml:space="preserve"> та проведенні занять, тренувань, зборів, а саме:</w:t>
      </w:r>
    </w:p>
    <w:p w:rsidR="00BD44AC" w:rsidRPr="00BD44AC" w:rsidRDefault="00BD44AC" w:rsidP="00BD44AC">
      <w:pPr>
        <w:ind w:firstLine="720"/>
        <w:jc w:val="both"/>
        <w:rPr>
          <w:sz w:val="28"/>
          <w:szCs w:val="28"/>
          <w:lang w:val="uk-UA"/>
        </w:rPr>
      </w:pPr>
      <w:r w:rsidRPr="00BD44AC">
        <w:rPr>
          <w:sz w:val="28"/>
          <w:szCs w:val="28"/>
          <w:lang w:val="uk-UA"/>
        </w:rPr>
        <w:t>дообладнання місць розміщення (підрозділів) військових частин територіальної оборони (обладнання кімнат зберігання зброї, спальних приміщень для особового складу, закупівля табірних наметів, обладнання місць для організації харчування в польових умовах, шанцевого інструменту для організації розміщення (підрозділів) військових частин територіальної оборони в польових умовах);</w:t>
      </w:r>
    </w:p>
    <w:p w:rsidR="00BD44AC" w:rsidRPr="00BD44AC" w:rsidRDefault="00BD44AC" w:rsidP="00BD44AC">
      <w:pPr>
        <w:ind w:firstLine="720"/>
        <w:jc w:val="both"/>
        <w:rPr>
          <w:sz w:val="28"/>
          <w:szCs w:val="28"/>
          <w:lang w:val="uk-UA"/>
        </w:rPr>
      </w:pPr>
      <w:r w:rsidRPr="00BD44AC">
        <w:rPr>
          <w:sz w:val="28"/>
          <w:szCs w:val="28"/>
          <w:lang w:val="uk-UA"/>
        </w:rPr>
        <w:t>будівництво, реконструкція, перепланування, обладнання, утримання, капітальний та поточний ремонт будівель, споруд, службової території, приміщень, інженерних мереж (систем) в місцях постійної дислокації;</w:t>
      </w:r>
    </w:p>
    <w:p w:rsidR="00BD44AC" w:rsidRPr="00BD44AC" w:rsidRDefault="00BD44AC" w:rsidP="00BD44AC">
      <w:pPr>
        <w:keepNext/>
        <w:ind w:firstLine="720"/>
        <w:jc w:val="both"/>
        <w:outlineLvl w:val="0"/>
        <w:rPr>
          <w:bCs/>
          <w:sz w:val="28"/>
          <w:szCs w:val="28"/>
          <w:lang w:val="uk-UA"/>
        </w:rPr>
      </w:pPr>
      <w:r w:rsidRPr="00BD44AC">
        <w:rPr>
          <w:bCs/>
          <w:sz w:val="28"/>
          <w:szCs w:val="28"/>
          <w:lang w:val="uk-UA"/>
        </w:rPr>
        <w:t xml:space="preserve">забезпечення індивідуальними засобами захисту, засобами харчування, речовим майном особового складу та спорядженням, в тому числі засобами індивідуального </w:t>
      </w:r>
      <w:proofErr w:type="spellStart"/>
      <w:r w:rsidRPr="00BD44AC">
        <w:rPr>
          <w:bCs/>
          <w:sz w:val="28"/>
          <w:szCs w:val="28"/>
          <w:lang w:val="uk-UA"/>
        </w:rPr>
        <w:t>бронезахисту</w:t>
      </w:r>
      <w:proofErr w:type="spellEnd"/>
      <w:r w:rsidRPr="00BD44AC">
        <w:rPr>
          <w:bCs/>
          <w:sz w:val="28"/>
          <w:szCs w:val="28"/>
          <w:lang w:val="uk-UA"/>
        </w:rPr>
        <w:t xml:space="preserve"> та засобами зв’язку, індивідуальними комплектами медичної допомоги;</w:t>
      </w:r>
    </w:p>
    <w:p w:rsidR="00BD44AC" w:rsidRPr="00BD44AC" w:rsidRDefault="00BD44AC" w:rsidP="00BD44AC">
      <w:pPr>
        <w:keepNext/>
        <w:ind w:firstLine="720"/>
        <w:jc w:val="both"/>
        <w:outlineLvl w:val="0"/>
        <w:rPr>
          <w:bCs/>
          <w:sz w:val="28"/>
          <w:szCs w:val="28"/>
          <w:lang w:val="uk-UA"/>
        </w:rPr>
      </w:pPr>
      <w:r w:rsidRPr="00BD44AC">
        <w:rPr>
          <w:bCs/>
          <w:sz w:val="28"/>
          <w:szCs w:val="28"/>
          <w:lang w:val="uk-UA"/>
        </w:rPr>
        <w:t>створення навчально-матеріальної бази для організації та проведення занять з військовозобов’язаними, призначеними до складу (підрозділів) військових частин територіальної оборони, а саме:</w:t>
      </w:r>
    </w:p>
    <w:p w:rsidR="00BD44AC" w:rsidRPr="00BD44AC" w:rsidRDefault="00BD44AC" w:rsidP="00BD44AC">
      <w:pPr>
        <w:ind w:firstLine="720"/>
        <w:jc w:val="both"/>
        <w:rPr>
          <w:sz w:val="28"/>
          <w:szCs w:val="28"/>
          <w:lang w:val="uk-UA"/>
        </w:rPr>
      </w:pPr>
      <w:r w:rsidRPr="00BD44AC">
        <w:rPr>
          <w:sz w:val="28"/>
          <w:szCs w:val="28"/>
          <w:lang w:val="uk-UA"/>
        </w:rPr>
        <w:t xml:space="preserve">обладнання місць проведення бойового злагодження (занять) з (підрозділами) військовими частинами територіальної оборони необхідним приладдям (інвентарем) для організації занять з тактичної, інженерної та вогневої </w:t>
      </w:r>
      <w:proofErr w:type="spellStart"/>
      <w:r w:rsidRPr="00BD44AC">
        <w:rPr>
          <w:sz w:val="28"/>
          <w:szCs w:val="28"/>
          <w:lang w:val="uk-UA"/>
        </w:rPr>
        <w:t>підготовок</w:t>
      </w:r>
      <w:proofErr w:type="spellEnd"/>
      <w:r w:rsidRPr="00BD44AC">
        <w:rPr>
          <w:sz w:val="28"/>
          <w:szCs w:val="28"/>
          <w:lang w:val="uk-UA"/>
        </w:rPr>
        <w:t>;</w:t>
      </w:r>
    </w:p>
    <w:p w:rsidR="00BD44AC" w:rsidRPr="00BD44AC" w:rsidRDefault="00BD44AC" w:rsidP="00BD44AC">
      <w:pPr>
        <w:tabs>
          <w:tab w:val="left" w:pos="960"/>
        </w:tabs>
        <w:ind w:firstLine="720"/>
        <w:jc w:val="both"/>
        <w:rPr>
          <w:sz w:val="28"/>
          <w:szCs w:val="28"/>
          <w:lang w:val="uk-UA"/>
        </w:rPr>
      </w:pPr>
      <w:r w:rsidRPr="00BD44AC">
        <w:rPr>
          <w:sz w:val="28"/>
          <w:szCs w:val="28"/>
          <w:lang w:val="uk-UA"/>
        </w:rPr>
        <w:t>придбання макетів масо-габаритних основних видів стрілецької зброї та ручних гранат, виготовлення мішеней для виконання вправ стрільб зі стрілецької зброї та метання ручних гранат;</w:t>
      </w:r>
    </w:p>
    <w:p w:rsidR="00BD44AC" w:rsidRDefault="00BD44AC" w:rsidP="00BD44AC">
      <w:pPr>
        <w:tabs>
          <w:tab w:val="left" w:pos="960"/>
        </w:tabs>
        <w:ind w:firstLine="720"/>
        <w:jc w:val="both"/>
        <w:rPr>
          <w:sz w:val="28"/>
          <w:szCs w:val="28"/>
          <w:lang w:val="uk-UA"/>
        </w:rPr>
      </w:pPr>
      <w:r w:rsidRPr="00BD44AC">
        <w:rPr>
          <w:sz w:val="28"/>
          <w:szCs w:val="28"/>
          <w:lang w:val="uk-UA"/>
        </w:rPr>
        <w:t xml:space="preserve">придбання учбового приладдя для проведення занять </w:t>
      </w:r>
      <w:r w:rsidR="009179CD">
        <w:rPr>
          <w:sz w:val="28"/>
          <w:szCs w:val="28"/>
          <w:lang w:val="uk-UA"/>
        </w:rPr>
        <w:t>з військово-медичної підготовки;</w:t>
      </w:r>
    </w:p>
    <w:p w:rsidR="00677868" w:rsidRPr="009179CD" w:rsidRDefault="009179CD" w:rsidP="00BD44AC">
      <w:pPr>
        <w:tabs>
          <w:tab w:val="left" w:pos="960"/>
        </w:tabs>
        <w:ind w:firstLine="720"/>
        <w:jc w:val="both"/>
        <w:rPr>
          <w:sz w:val="28"/>
          <w:szCs w:val="28"/>
          <w:lang w:val="uk-UA"/>
        </w:rPr>
      </w:pPr>
      <w:r>
        <w:rPr>
          <w:rFonts w:eastAsia="Calibri"/>
          <w:sz w:val="28"/>
          <w:szCs w:val="28"/>
          <w:lang w:val="uk-UA" w:eastAsia="en-US"/>
        </w:rPr>
        <w:t>організація навчань, я</w:t>
      </w:r>
      <w:r w:rsidR="00677868" w:rsidRPr="009179CD">
        <w:rPr>
          <w:rFonts w:eastAsia="Calibri"/>
          <w:sz w:val="28"/>
          <w:szCs w:val="28"/>
          <w:lang w:val="uk-UA" w:eastAsia="en-US"/>
        </w:rPr>
        <w:t>кі фокусуються на захисті цивільного населення, допомозі постраждалим, правовому з</w:t>
      </w:r>
      <w:r>
        <w:rPr>
          <w:rFonts w:eastAsia="Calibri"/>
          <w:sz w:val="28"/>
          <w:szCs w:val="28"/>
          <w:lang w:val="uk-UA" w:eastAsia="en-US"/>
        </w:rPr>
        <w:t>ахисті, психологічній підтримці та</w:t>
      </w:r>
      <w:r w:rsidR="00677868" w:rsidRPr="009179CD">
        <w:rPr>
          <w:rFonts w:eastAsia="Calibri"/>
          <w:sz w:val="28"/>
          <w:szCs w:val="28"/>
          <w:lang w:val="uk-UA" w:eastAsia="en-US"/>
        </w:rPr>
        <w:t xml:space="preserve"> безпеці в цифровому пр</w:t>
      </w:r>
      <w:r>
        <w:rPr>
          <w:rFonts w:eastAsia="Calibri"/>
          <w:sz w:val="28"/>
          <w:szCs w:val="28"/>
          <w:lang w:val="uk-UA" w:eastAsia="en-US"/>
        </w:rPr>
        <w:t>осторі</w:t>
      </w:r>
      <w:r w:rsidR="00677868" w:rsidRPr="009179CD">
        <w:rPr>
          <w:rFonts w:eastAsia="Calibri"/>
          <w:sz w:val="28"/>
          <w:szCs w:val="28"/>
          <w:lang w:val="uk-UA" w:eastAsia="en-US"/>
        </w:rPr>
        <w:t>.</w:t>
      </w:r>
    </w:p>
    <w:p w:rsidR="00BD44AC" w:rsidRPr="00BD44AC" w:rsidRDefault="00BD44AC" w:rsidP="00BD44AC">
      <w:pPr>
        <w:tabs>
          <w:tab w:val="left" w:pos="960"/>
        </w:tabs>
        <w:ind w:firstLine="720"/>
        <w:jc w:val="both"/>
        <w:rPr>
          <w:sz w:val="28"/>
          <w:szCs w:val="28"/>
          <w:lang w:val="uk-UA"/>
        </w:rPr>
      </w:pPr>
    </w:p>
    <w:p w:rsidR="00E65AAC" w:rsidRPr="00E65AAC" w:rsidRDefault="00E65AAC" w:rsidP="00E65AAC">
      <w:pPr>
        <w:ind w:firstLine="709"/>
        <w:jc w:val="center"/>
        <w:rPr>
          <w:rFonts w:eastAsiaTheme="minorHAnsi"/>
          <w:b/>
          <w:sz w:val="28"/>
          <w:szCs w:val="28"/>
          <w:lang w:val="uk-UA" w:eastAsia="en-US"/>
        </w:rPr>
      </w:pPr>
      <w:r w:rsidRPr="00E65AAC">
        <w:rPr>
          <w:rFonts w:eastAsiaTheme="minorHAnsi"/>
          <w:b/>
          <w:sz w:val="28"/>
          <w:szCs w:val="28"/>
          <w:lang w:val="uk-UA" w:eastAsia="en-US"/>
        </w:rPr>
        <w:t xml:space="preserve">4. Обґрунтування завдань і засобів розв’язання проблеми, показники результативності </w:t>
      </w:r>
    </w:p>
    <w:p w:rsidR="00BD44AC" w:rsidRPr="00BD44AC" w:rsidRDefault="00BD44AC" w:rsidP="00BD44AC">
      <w:pPr>
        <w:jc w:val="center"/>
        <w:rPr>
          <w:b/>
          <w:sz w:val="28"/>
          <w:szCs w:val="28"/>
          <w:lang w:val="uk-UA"/>
        </w:rPr>
      </w:pPr>
    </w:p>
    <w:p w:rsidR="00BD44AC" w:rsidRPr="00BD44AC" w:rsidRDefault="00BD44AC" w:rsidP="00BD44AC">
      <w:pPr>
        <w:ind w:firstLine="720"/>
        <w:jc w:val="both"/>
        <w:rPr>
          <w:sz w:val="28"/>
          <w:szCs w:val="28"/>
          <w:lang w:val="uk-UA"/>
        </w:rPr>
      </w:pPr>
      <w:r w:rsidRPr="00BD44AC">
        <w:rPr>
          <w:sz w:val="28"/>
          <w:szCs w:val="28"/>
          <w:lang w:val="uk-UA"/>
        </w:rPr>
        <w:t>Програма передбачає комплексне розв’язання проблем матеріально-технічного забезпечення (підрозділів) військових частин територіальної оборони, обладнання місць формування (місце проведення зборів з (підрозділами) військових частини територіальної оборони, створення бази мобілізаційного розгортання та навчально-матеріальної бази для організації та проведення занять з військовозобов’язаними, призначеними до складу (підрозділів) військових частин територіальної оборони, проведення патріотичного виховання та роз’яснювальної роботи серед населення громади.</w:t>
      </w:r>
    </w:p>
    <w:p w:rsidR="00BD44AC" w:rsidRDefault="00BD44AC" w:rsidP="00BD44AC">
      <w:pPr>
        <w:ind w:firstLine="720"/>
        <w:jc w:val="both"/>
        <w:rPr>
          <w:sz w:val="28"/>
          <w:szCs w:val="28"/>
          <w:lang w:val="uk-UA"/>
        </w:rPr>
      </w:pPr>
      <w:r w:rsidRPr="00BD44AC">
        <w:rPr>
          <w:sz w:val="28"/>
          <w:szCs w:val="28"/>
          <w:lang w:val="uk-UA"/>
        </w:rPr>
        <w:t>Виконання Програми дасть можливість виконати вимоги щодо здійснення матеріально-технічного забезпечення та підвищення готовності  до виконання завдань (підрозділів) військових частин територіальної оборони.</w:t>
      </w:r>
    </w:p>
    <w:p w:rsidR="00A454C2" w:rsidRDefault="00A454C2" w:rsidP="00A454C2">
      <w:pPr>
        <w:ind w:right="-2" w:firstLine="567"/>
        <w:jc w:val="both"/>
        <w:rPr>
          <w:iCs/>
          <w:sz w:val="28"/>
          <w:szCs w:val="28"/>
          <w:lang w:val="uk-UA"/>
        </w:rPr>
      </w:pPr>
      <w:r w:rsidRPr="00A454C2">
        <w:rPr>
          <w:iCs/>
          <w:sz w:val="28"/>
          <w:szCs w:val="28"/>
          <w:lang w:val="uk-UA"/>
        </w:rPr>
        <w:t>Дані щодо завдання Програми, заходу, строків його виконання, виконавців, обсягів та джерел фінансування по роках, очікуваний результат від виконання заходу наведені у Додатку 1 до Програми.</w:t>
      </w:r>
    </w:p>
    <w:p w:rsidR="008F06DB" w:rsidRDefault="008F06DB" w:rsidP="00A454C2">
      <w:pPr>
        <w:ind w:right="-2" w:firstLine="567"/>
        <w:jc w:val="both"/>
        <w:rPr>
          <w:sz w:val="28"/>
          <w:szCs w:val="28"/>
          <w:lang w:val="uk-UA"/>
        </w:rPr>
      </w:pPr>
    </w:p>
    <w:p w:rsidR="00A454C2" w:rsidRPr="00A454C2" w:rsidRDefault="00A454C2" w:rsidP="00A454C2">
      <w:pPr>
        <w:ind w:right="-2" w:firstLine="567"/>
        <w:jc w:val="both"/>
        <w:rPr>
          <w:sz w:val="28"/>
          <w:szCs w:val="28"/>
          <w:lang w:val="uk-UA"/>
        </w:rPr>
      </w:pPr>
      <w:r w:rsidRPr="00A454C2">
        <w:rPr>
          <w:sz w:val="28"/>
          <w:szCs w:val="28"/>
          <w:lang w:val="uk-UA"/>
        </w:rPr>
        <w:lastRenderedPageBreak/>
        <w:t>Результативні показники Програми:</w:t>
      </w: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2308"/>
        <w:gridCol w:w="1275"/>
        <w:gridCol w:w="1276"/>
        <w:gridCol w:w="1417"/>
        <w:gridCol w:w="1418"/>
        <w:gridCol w:w="1701"/>
      </w:tblGrid>
      <w:tr w:rsidR="00A454C2" w:rsidRPr="00A454C2" w:rsidTr="00A454C2">
        <w:tc>
          <w:tcPr>
            <w:tcW w:w="699" w:type="dxa"/>
            <w:vMerge w:val="restart"/>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jc w:val="center"/>
              <w:rPr>
                <w:rFonts w:eastAsia="Batang"/>
                <w:b/>
                <w:sz w:val="24"/>
                <w:szCs w:val="24"/>
                <w:lang w:val="uk-UA"/>
              </w:rPr>
            </w:pPr>
            <w:r w:rsidRPr="00A454C2">
              <w:rPr>
                <w:rFonts w:eastAsia="Calibri"/>
                <w:b/>
                <w:sz w:val="24"/>
                <w:szCs w:val="24"/>
                <w:lang w:val="uk-UA" w:eastAsia="en-US"/>
              </w:rPr>
              <w:t>№ з/п</w:t>
            </w:r>
          </w:p>
        </w:tc>
        <w:tc>
          <w:tcPr>
            <w:tcW w:w="2308" w:type="dxa"/>
            <w:vMerge w:val="restart"/>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jc w:val="center"/>
              <w:rPr>
                <w:rFonts w:eastAsia="Calibri"/>
                <w:b/>
                <w:sz w:val="24"/>
                <w:szCs w:val="24"/>
                <w:lang w:val="uk-UA" w:eastAsia="en-US"/>
              </w:rPr>
            </w:pPr>
            <w:r w:rsidRPr="00A454C2">
              <w:rPr>
                <w:rFonts w:eastAsia="Calibri"/>
                <w:b/>
                <w:color w:val="000000"/>
                <w:spacing w:val="-3"/>
                <w:sz w:val="24"/>
                <w:szCs w:val="24"/>
                <w:lang w:val="uk-UA" w:eastAsia="en-US"/>
              </w:rPr>
              <w:t>Назва показника</w:t>
            </w:r>
          </w:p>
        </w:tc>
        <w:tc>
          <w:tcPr>
            <w:tcW w:w="1275" w:type="dxa"/>
            <w:vMerge w:val="restart"/>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jc w:val="center"/>
              <w:rPr>
                <w:rFonts w:eastAsia="Calibri"/>
                <w:b/>
                <w:sz w:val="24"/>
                <w:szCs w:val="24"/>
                <w:lang w:val="uk-UA" w:eastAsia="en-US"/>
              </w:rPr>
            </w:pPr>
            <w:r w:rsidRPr="00A454C2">
              <w:rPr>
                <w:rFonts w:eastAsia="Calibri"/>
                <w:b/>
                <w:color w:val="000000"/>
                <w:spacing w:val="-4"/>
                <w:sz w:val="24"/>
                <w:szCs w:val="24"/>
                <w:lang w:val="uk-UA" w:eastAsia="en-US"/>
              </w:rPr>
              <w:t>Одиниця виміру</w:t>
            </w:r>
          </w:p>
        </w:tc>
        <w:tc>
          <w:tcPr>
            <w:tcW w:w="4111" w:type="dxa"/>
            <w:gridSpan w:val="3"/>
            <w:tcBorders>
              <w:top w:val="single" w:sz="4" w:space="0" w:color="auto"/>
              <w:left w:val="single" w:sz="4" w:space="0" w:color="000000"/>
              <w:bottom w:val="single" w:sz="4" w:space="0" w:color="auto"/>
              <w:right w:val="single" w:sz="4" w:space="0" w:color="000000"/>
            </w:tcBorders>
            <w:hideMark/>
          </w:tcPr>
          <w:p w:rsidR="00A454C2" w:rsidRPr="00A454C2" w:rsidRDefault="00A454C2" w:rsidP="00A454C2">
            <w:pPr>
              <w:jc w:val="center"/>
              <w:rPr>
                <w:rFonts w:eastAsia="Calibri"/>
                <w:b/>
                <w:sz w:val="24"/>
                <w:szCs w:val="24"/>
                <w:lang w:val="uk-UA" w:eastAsia="en-US"/>
              </w:rPr>
            </w:pPr>
            <w:r w:rsidRPr="00A454C2">
              <w:rPr>
                <w:rFonts w:eastAsia="Calibri"/>
                <w:b/>
                <w:sz w:val="24"/>
                <w:szCs w:val="24"/>
                <w:lang w:val="uk-UA" w:eastAsia="en-US"/>
              </w:rPr>
              <w:t xml:space="preserve">Виконання Програми, по роках     </w:t>
            </w:r>
          </w:p>
        </w:tc>
        <w:tc>
          <w:tcPr>
            <w:tcW w:w="1701" w:type="dxa"/>
            <w:vMerge w:val="restart"/>
            <w:tcBorders>
              <w:top w:val="single" w:sz="4" w:space="0" w:color="000000"/>
              <w:left w:val="single" w:sz="4" w:space="0" w:color="000000"/>
              <w:right w:val="single" w:sz="4" w:space="0" w:color="000000"/>
            </w:tcBorders>
            <w:hideMark/>
          </w:tcPr>
          <w:p w:rsidR="00A454C2" w:rsidRPr="00A454C2" w:rsidRDefault="00A454C2" w:rsidP="00A454C2">
            <w:pPr>
              <w:jc w:val="center"/>
              <w:rPr>
                <w:rFonts w:eastAsia="Calibri"/>
                <w:b/>
                <w:color w:val="000000"/>
                <w:spacing w:val="-4"/>
                <w:sz w:val="24"/>
                <w:szCs w:val="24"/>
                <w:lang w:val="uk-UA" w:eastAsia="en-US"/>
              </w:rPr>
            </w:pPr>
            <w:r w:rsidRPr="00A454C2">
              <w:rPr>
                <w:rFonts w:eastAsia="Calibri"/>
                <w:b/>
                <w:color w:val="000000"/>
                <w:spacing w:val="-4"/>
                <w:sz w:val="24"/>
                <w:szCs w:val="24"/>
                <w:lang w:val="uk-UA" w:eastAsia="en-US"/>
              </w:rPr>
              <w:t xml:space="preserve">Всього за період дії Програми </w:t>
            </w:r>
          </w:p>
        </w:tc>
      </w:tr>
      <w:tr w:rsidR="00A454C2" w:rsidRPr="00A454C2" w:rsidTr="00A454C2">
        <w:tc>
          <w:tcPr>
            <w:tcW w:w="699" w:type="dxa"/>
            <w:vMerge/>
            <w:tcBorders>
              <w:top w:val="single" w:sz="4" w:space="0" w:color="000000"/>
              <w:left w:val="single" w:sz="4" w:space="0" w:color="000000"/>
              <w:bottom w:val="single" w:sz="4" w:space="0" w:color="000000"/>
              <w:right w:val="single" w:sz="4" w:space="0" w:color="000000"/>
            </w:tcBorders>
            <w:vAlign w:val="center"/>
            <w:hideMark/>
          </w:tcPr>
          <w:p w:rsidR="00A454C2" w:rsidRPr="00A454C2" w:rsidRDefault="00A454C2" w:rsidP="00A454C2">
            <w:pPr>
              <w:spacing w:after="160" w:line="256" w:lineRule="auto"/>
              <w:rPr>
                <w:rFonts w:eastAsia="Batang"/>
                <w:b/>
                <w:sz w:val="24"/>
                <w:szCs w:val="24"/>
                <w:lang w:val="uk-UA"/>
              </w:rPr>
            </w:pPr>
          </w:p>
        </w:tc>
        <w:tc>
          <w:tcPr>
            <w:tcW w:w="2308" w:type="dxa"/>
            <w:vMerge/>
            <w:tcBorders>
              <w:top w:val="single" w:sz="4" w:space="0" w:color="000000"/>
              <w:left w:val="single" w:sz="4" w:space="0" w:color="000000"/>
              <w:bottom w:val="single" w:sz="4" w:space="0" w:color="000000"/>
              <w:right w:val="single" w:sz="4" w:space="0" w:color="000000"/>
            </w:tcBorders>
            <w:vAlign w:val="center"/>
            <w:hideMark/>
          </w:tcPr>
          <w:p w:rsidR="00A454C2" w:rsidRPr="00A454C2" w:rsidRDefault="00A454C2" w:rsidP="00A454C2">
            <w:pPr>
              <w:spacing w:after="160" w:line="256" w:lineRule="auto"/>
              <w:rPr>
                <w:rFonts w:eastAsia="Batang"/>
                <w:b/>
                <w:sz w:val="24"/>
                <w:szCs w:val="24"/>
                <w:lang w:val="uk-UA"/>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A454C2" w:rsidRPr="00A454C2" w:rsidRDefault="00A454C2" w:rsidP="00A454C2">
            <w:pPr>
              <w:spacing w:after="160" w:line="256" w:lineRule="auto"/>
              <w:rPr>
                <w:rFonts w:eastAsia="Batang"/>
                <w:b/>
                <w:sz w:val="24"/>
                <w:szCs w:val="24"/>
                <w:lang w:val="uk-UA"/>
              </w:rPr>
            </w:pP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A454C2" w:rsidRPr="00A454C2" w:rsidRDefault="00A454C2" w:rsidP="00A454C2">
            <w:pPr>
              <w:spacing w:after="160" w:line="256" w:lineRule="auto"/>
              <w:jc w:val="center"/>
              <w:rPr>
                <w:rFonts w:eastAsia="Batang"/>
                <w:b/>
                <w:sz w:val="24"/>
                <w:szCs w:val="24"/>
                <w:lang w:val="uk-UA"/>
              </w:rPr>
            </w:pPr>
            <w:r w:rsidRPr="00A454C2">
              <w:rPr>
                <w:rFonts w:eastAsia="Batang"/>
                <w:b/>
                <w:sz w:val="24"/>
                <w:szCs w:val="24"/>
                <w:lang w:val="uk-UA"/>
              </w:rPr>
              <w:t>2026 рік</w:t>
            </w:r>
          </w:p>
        </w:tc>
        <w:tc>
          <w:tcPr>
            <w:tcW w:w="1417" w:type="dxa"/>
            <w:tcBorders>
              <w:top w:val="single" w:sz="4" w:space="0" w:color="000000"/>
              <w:left w:val="single" w:sz="4" w:space="0" w:color="000000"/>
              <w:bottom w:val="single" w:sz="4" w:space="0" w:color="000000"/>
              <w:right w:val="single" w:sz="4" w:space="0" w:color="auto"/>
            </w:tcBorders>
            <w:hideMark/>
          </w:tcPr>
          <w:p w:rsidR="00A454C2" w:rsidRPr="00A454C2" w:rsidRDefault="00A454C2" w:rsidP="00A454C2">
            <w:pPr>
              <w:spacing w:after="120" w:line="256" w:lineRule="auto"/>
              <w:jc w:val="center"/>
              <w:rPr>
                <w:rFonts w:eastAsia="Calibri"/>
                <w:b/>
                <w:sz w:val="24"/>
                <w:szCs w:val="24"/>
                <w:lang w:val="uk-UA" w:eastAsia="en-US"/>
              </w:rPr>
            </w:pPr>
            <w:r w:rsidRPr="00A454C2">
              <w:rPr>
                <w:rFonts w:eastAsia="Calibri"/>
                <w:b/>
                <w:sz w:val="24"/>
                <w:szCs w:val="24"/>
                <w:lang w:val="uk-UA" w:eastAsia="en-US"/>
              </w:rPr>
              <w:t>2027 рік</w:t>
            </w:r>
          </w:p>
        </w:tc>
        <w:tc>
          <w:tcPr>
            <w:tcW w:w="1418" w:type="dxa"/>
            <w:tcBorders>
              <w:top w:val="single" w:sz="4" w:space="0" w:color="000000"/>
              <w:left w:val="single" w:sz="4" w:space="0" w:color="auto"/>
              <w:bottom w:val="single" w:sz="4" w:space="0" w:color="000000"/>
              <w:right w:val="single" w:sz="4" w:space="0" w:color="000000"/>
            </w:tcBorders>
            <w:hideMark/>
          </w:tcPr>
          <w:p w:rsidR="00A454C2" w:rsidRPr="00A454C2" w:rsidRDefault="00A454C2" w:rsidP="00A454C2">
            <w:pPr>
              <w:spacing w:after="120" w:line="256" w:lineRule="auto"/>
              <w:jc w:val="center"/>
              <w:rPr>
                <w:rFonts w:eastAsia="Calibri"/>
                <w:b/>
                <w:sz w:val="24"/>
                <w:szCs w:val="24"/>
                <w:lang w:val="uk-UA" w:eastAsia="en-US"/>
              </w:rPr>
            </w:pPr>
            <w:r w:rsidRPr="00A454C2">
              <w:rPr>
                <w:rFonts w:eastAsia="Calibri"/>
                <w:b/>
                <w:sz w:val="24"/>
                <w:szCs w:val="24"/>
                <w:lang w:val="uk-UA" w:eastAsia="en-US"/>
              </w:rPr>
              <w:t>2028 рік</w:t>
            </w:r>
          </w:p>
        </w:tc>
        <w:tc>
          <w:tcPr>
            <w:tcW w:w="1701" w:type="dxa"/>
            <w:vMerge/>
            <w:tcBorders>
              <w:left w:val="single" w:sz="4" w:space="0" w:color="000000"/>
              <w:bottom w:val="single" w:sz="4" w:space="0" w:color="000000"/>
              <w:right w:val="single" w:sz="4" w:space="0" w:color="000000"/>
            </w:tcBorders>
            <w:vAlign w:val="center"/>
            <w:hideMark/>
          </w:tcPr>
          <w:p w:rsidR="00A454C2" w:rsidRPr="00A454C2" w:rsidRDefault="00A454C2" w:rsidP="00A454C2">
            <w:pPr>
              <w:spacing w:after="160" w:line="256" w:lineRule="auto"/>
              <w:rPr>
                <w:rFonts w:eastAsia="Batang"/>
                <w:b/>
                <w:sz w:val="24"/>
                <w:szCs w:val="24"/>
                <w:lang w:val="uk-UA"/>
              </w:rPr>
            </w:pPr>
          </w:p>
        </w:tc>
      </w:tr>
      <w:tr w:rsidR="00A454C2" w:rsidRPr="00A454C2" w:rsidTr="00A454C2">
        <w:trPr>
          <w:trHeight w:val="246"/>
        </w:trPr>
        <w:tc>
          <w:tcPr>
            <w:tcW w:w="699" w:type="dxa"/>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jc w:val="center"/>
              <w:rPr>
                <w:rFonts w:eastAsia="Calibri"/>
                <w:b/>
                <w:lang w:val="uk-UA" w:eastAsia="en-US"/>
              </w:rPr>
            </w:pPr>
            <w:r w:rsidRPr="00A454C2">
              <w:rPr>
                <w:rFonts w:eastAsia="Calibri"/>
                <w:b/>
                <w:lang w:val="uk-UA" w:eastAsia="en-US"/>
              </w:rPr>
              <w:t>1</w:t>
            </w:r>
          </w:p>
        </w:tc>
        <w:tc>
          <w:tcPr>
            <w:tcW w:w="2308" w:type="dxa"/>
            <w:tcBorders>
              <w:top w:val="single" w:sz="4" w:space="0" w:color="000000"/>
              <w:left w:val="single" w:sz="4" w:space="0" w:color="000000"/>
              <w:bottom w:val="single" w:sz="4" w:space="0" w:color="auto"/>
              <w:right w:val="single" w:sz="4" w:space="0" w:color="000000"/>
            </w:tcBorders>
            <w:hideMark/>
          </w:tcPr>
          <w:p w:rsidR="00A454C2" w:rsidRPr="00A454C2" w:rsidRDefault="00A454C2" w:rsidP="00A454C2">
            <w:pPr>
              <w:jc w:val="center"/>
              <w:rPr>
                <w:rFonts w:eastAsia="Calibri"/>
                <w:b/>
                <w:lang w:val="uk-UA" w:eastAsia="en-US"/>
              </w:rPr>
            </w:pPr>
            <w:r w:rsidRPr="00A454C2">
              <w:rPr>
                <w:rFonts w:eastAsia="Calibri"/>
                <w:b/>
                <w:lang w:val="uk-UA" w:eastAsia="en-US"/>
              </w:rPr>
              <w:t>2</w:t>
            </w:r>
          </w:p>
        </w:tc>
        <w:tc>
          <w:tcPr>
            <w:tcW w:w="1275" w:type="dxa"/>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jc w:val="center"/>
              <w:rPr>
                <w:rFonts w:eastAsia="Calibri"/>
                <w:b/>
                <w:lang w:val="uk-UA" w:eastAsia="en-US"/>
              </w:rPr>
            </w:pPr>
            <w:r w:rsidRPr="00A454C2">
              <w:rPr>
                <w:rFonts w:eastAsia="Calibri"/>
                <w:b/>
                <w:lang w:val="uk-UA" w:eastAsia="en-US"/>
              </w:rPr>
              <w:t>3</w:t>
            </w:r>
          </w:p>
        </w:tc>
        <w:tc>
          <w:tcPr>
            <w:tcW w:w="1276" w:type="dxa"/>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jc w:val="center"/>
              <w:rPr>
                <w:rFonts w:eastAsia="Calibri"/>
                <w:b/>
                <w:lang w:val="uk-UA" w:eastAsia="en-US"/>
              </w:rPr>
            </w:pPr>
            <w:r w:rsidRPr="00A454C2">
              <w:rPr>
                <w:rFonts w:eastAsia="Calibri"/>
                <w:b/>
                <w:lang w:val="uk-UA" w:eastAsia="en-US"/>
              </w:rPr>
              <w:t>4</w:t>
            </w:r>
          </w:p>
        </w:tc>
        <w:tc>
          <w:tcPr>
            <w:tcW w:w="1417" w:type="dxa"/>
            <w:tcBorders>
              <w:top w:val="single" w:sz="4" w:space="0" w:color="000000"/>
              <w:left w:val="single" w:sz="4" w:space="0" w:color="000000"/>
              <w:bottom w:val="single" w:sz="4" w:space="0" w:color="000000"/>
              <w:right w:val="single" w:sz="4" w:space="0" w:color="auto"/>
            </w:tcBorders>
            <w:hideMark/>
          </w:tcPr>
          <w:p w:rsidR="00A454C2" w:rsidRPr="00A454C2" w:rsidRDefault="00A454C2" w:rsidP="00A454C2">
            <w:pPr>
              <w:jc w:val="center"/>
              <w:rPr>
                <w:rFonts w:eastAsia="Calibri"/>
                <w:b/>
                <w:lang w:val="uk-UA" w:eastAsia="en-US"/>
              </w:rPr>
            </w:pPr>
            <w:r w:rsidRPr="00A454C2">
              <w:rPr>
                <w:rFonts w:eastAsia="Calibri"/>
                <w:b/>
                <w:lang w:val="uk-UA" w:eastAsia="en-US"/>
              </w:rPr>
              <w:t>5</w:t>
            </w:r>
          </w:p>
        </w:tc>
        <w:tc>
          <w:tcPr>
            <w:tcW w:w="1418" w:type="dxa"/>
            <w:tcBorders>
              <w:top w:val="single" w:sz="4" w:space="0" w:color="000000"/>
              <w:left w:val="single" w:sz="4" w:space="0" w:color="auto"/>
              <w:bottom w:val="single" w:sz="4" w:space="0" w:color="000000"/>
              <w:right w:val="single" w:sz="4" w:space="0" w:color="000000"/>
            </w:tcBorders>
            <w:hideMark/>
          </w:tcPr>
          <w:p w:rsidR="00A454C2" w:rsidRPr="00A454C2" w:rsidRDefault="00A454C2" w:rsidP="00A454C2">
            <w:pPr>
              <w:jc w:val="center"/>
              <w:rPr>
                <w:rFonts w:eastAsia="Calibri"/>
                <w:b/>
                <w:lang w:val="uk-UA" w:eastAsia="en-US"/>
              </w:rPr>
            </w:pPr>
            <w:r w:rsidRPr="00A454C2">
              <w:rPr>
                <w:rFonts w:eastAsia="Calibri"/>
                <w:b/>
                <w:lang w:val="uk-UA" w:eastAsia="en-US"/>
              </w:rPr>
              <w:t>6</w:t>
            </w:r>
          </w:p>
        </w:tc>
        <w:tc>
          <w:tcPr>
            <w:tcW w:w="1701" w:type="dxa"/>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jc w:val="center"/>
              <w:rPr>
                <w:rFonts w:eastAsia="Calibri"/>
                <w:b/>
                <w:lang w:val="uk-UA" w:eastAsia="en-US"/>
              </w:rPr>
            </w:pPr>
            <w:r w:rsidRPr="00A454C2">
              <w:rPr>
                <w:rFonts w:eastAsia="Calibri"/>
                <w:b/>
                <w:lang w:val="uk-UA" w:eastAsia="en-US"/>
              </w:rPr>
              <w:t>7</w:t>
            </w:r>
          </w:p>
        </w:tc>
      </w:tr>
      <w:tr w:rsidR="00A454C2" w:rsidRPr="00A454C2" w:rsidTr="00A454C2">
        <w:tc>
          <w:tcPr>
            <w:tcW w:w="10094" w:type="dxa"/>
            <w:gridSpan w:val="7"/>
            <w:tcBorders>
              <w:top w:val="single" w:sz="4" w:space="0" w:color="000000"/>
              <w:left w:val="single" w:sz="4" w:space="0" w:color="000000"/>
              <w:bottom w:val="single" w:sz="4" w:space="0" w:color="auto"/>
              <w:right w:val="single" w:sz="4" w:space="0" w:color="000000"/>
            </w:tcBorders>
            <w:hideMark/>
          </w:tcPr>
          <w:p w:rsidR="00A454C2" w:rsidRPr="00A454C2" w:rsidRDefault="00A454C2" w:rsidP="0045252A">
            <w:pPr>
              <w:spacing w:line="264" w:lineRule="auto"/>
              <w:jc w:val="center"/>
              <w:rPr>
                <w:rFonts w:eastAsia="Calibri"/>
                <w:sz w:val="24"/>
                <w:szCs w:val="24"/>
                <w:lang w:val="uk-UA" w:eastAsia="en-US"/>
              </w:rPr>
            </w:pPr>
            <w:r w:rsidRPr="00A454C2">
              <w:rPr>
                <w:rFonts w:eastAsia="Calibri"/>
                <w:b/>
                <w:sz w:val="24"/>
                <w:szCs w:val="24"/>
                <w:lang w:val="uk-UA" w:eastAsia="en-US"/>
              </w:rPr>
              <w:t>Показники затрат</w:t>
            </w:r>
          </w:p>
        </w:tc>
      </w:tr>
      <w:tr w:rsidR="00A454C2" w:rsidRPr="00A454C2" w:rsidTr="00A454C2">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spacing w:after="120" w:line="256" w:lineRule="auto"/>
              <w:jc w:val="center"/>
              <w:rPr>
                <w:rFonts w:eastAsia="Calibri"/>
                <w:sz w:val="24"/>
                <w:szCs w:val="24"/>
                <w:lang w:val="uk-UA" w:eastAsia="en-US"/>
              </w:rPr>
            </w:pPr>
            <w:r w:rsidRPr="00A454C2">
              <w:rPr>
                <w:rFonts w:eastAsia="Calibri"/>
                <w:sz w:val="24"/>
                <w:szCs w:val="24"/>
                <w:lang w:val="uk-UA" w:eastAsia="en-US"/>
              </w:rPr>
              <w:t>1</w:t>
            </w:r>
          </w:p>
        </w:tc>
        <w:tc>
          <w:tcPr>
            <w:tcW w:w="2308" w:type="dxa"/>
            <w:tcBorders>
              <w:top w:val="single" w:sz="4" w:space="0" w:color="000000"/>
              <w:left w:val="single" w:sz="4" w:space="0" w:color="000000"/>
              <w:bottom w:val="single" w:sz="4" w:space="0" w:color="000000"/>
              <w:right w:val="single" w:sz="4" w:space="0" w:color="000000"/>
            </w:tcBorders>
          </w:tcPr>
          <w:p w:rsidR="00A454C2" w:rsidRPr="00A454C2" w:rsidRDefault="00A454C2" w:rsidP="00A454C2">
            <w:pPr>
              <w:rPr>
                <w:rFonts w:eastAsia="Calibri"/>
                <w:sz w:val="24"/>
                <w:szCs w:val="24"/>
                <w:lang w:val="uk-UA" w:eastAsia="en-US"/>
              </w:rPr>
            </w:pPr>
            <w:r w:rsidRPr="00A454C2">
              <w:rPr>
                <w:rFonts w:eastAsia="Calibri"/>
                <w:sz w:val="24"/>
                <w:szCs w:val="24"/>
                <w:lang w:val="uk-UA" w:eastAsia="en-US"/>
              </w:rPr>
              <w:t xml:space="preserve">Обсяг витрат </w:t>
            </w:r>
            <w:r w:rsidR="00066C08">
              <w:rPr>
                <w:rFonts w:eastAsiaTheme="minorHAnsi"/>
                <w:sz w:val="22"/>
                <w:szCs w:val="22"/>
                <w:lang w:val="uk-UA" w:eastAsia="en-US"/>
              </w:rPr>
              <w:t xml:space="preserve">підготовку </w:t>
            </w:r>
            <w:r w:rsidR="00066C08" w:rsidRPr="008313B7">
              <w:rPr>
                <w:rFonts w:eastAsiaTheme="minorHAnsi"/>
                <w:sz w:val="22"/>
                <w:szCs w:val="22"/>
                <w:lang w:val="uk-UA" w:eastAsia="en-US"/>
              </w:rPr>
              <w:t>територіальної оборони та місцевого населення до участі в русі національного спротиву</w:t>
            </w:r>
          </w:p>
        </w:tc>
        <w:tc>
          <w:tcPr>
            <w:tcW w:w="1275"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A454C2" w:rsidP="00A454C2">
            <w:pPr>
              <w:ind w:left="-108" w:right="-108"/>
              <w:jc w:val="center"/>
              <w:rPr>
                <w:rFonts w:eastAsia="Calibri"/>
                <w:sz w:val="24"/>
                <w:szCs w:val="24"/>
                <w:lang w:val="uk-UA" w:eastAsia="en-US"/>
              </w:rPr>
            </w:pPr>
            <w:r w:rsidRPr="00A454C2">
              <w:rPr>
                <w:rFonts w:eastAsia="Calibri"/>
                <w:sz w:val="24"/>
                <w:szCs w:val="24"/>
                <w:lang w:val="uk-UA" w:eastAsia="en-US"/>
              </w:rPr>
              <w:t>грн</w:t>
            </w:r>
          </w:p>
        </w:tc>
        <w:tc>
          <w:tcPr>
            <w:tcW w:w="1276"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066C08" w:rsidP="00A454C2">
            <w:pPr>
              <w:jc w:val="center"/>
              <w:rPr>
                <w:rFonts w:eastAsia="Calibri"/>
                <w:sz w:val="24"/>
                <w:szCs w:val="24"/>
                <w:lang w:val="uk-UA" w:eastAsia="en-US"/>
              </w:rPr>
            </w:pPr>
            <w:r>
              <w:rPr>
                <w:rFonts w:eastAsia="Calibri"/>
                <w:sz w:val="24"/>
                <w:szCs w:val="24"/>
                <w:lang w:val="uk-UA" w:eastAsia="en-US"/>
              </w:rPr>
              <w:t>6500000</w:t>
            </w:r>
          </w:p>
        </w:tc>
        <w:tc>
          <w:tcPr>
            <w:tcW w:w="1417" w:type="dxa"/>
            <w:tcBorders>
              <w:top w:val="single" w:sz="4" w:space="0" w:color="000000"/>
              <w:left w:val="single" w:sz="4" w:space="0" w:color="000000"/>
              <w:bottom w:val="single" w:sz="4" w:space="0" w:color="000000"/>
              <w:right w:val="single" w:sz="4" w:space="0" w:color="auto"/>
            </w:tcBorders>
            <w:vAlign w:val="center"/>
          </w:tcPr>
          <w:p w:rsidR="00A454C2" w:rsidRPr="00066C08" w:rsidRDefault="00066C08" w:rsidP="00A454C2">
            <w:pPr>
              <w:ind w:right="34"/>
              <w:jc w:val="center"/>
              <w:rPr>
                <w:rFonts w:eastAsia="Calibri"/>
                <w:sz w:val="24"/>
                <w:szCs w:val="24"/>
                <w:lang w:val="uk-UA" w:eastAsia="en-US"/>
              </w:rPr>
            </w:pPr>
            <w:r>
              <w:rPr>
                <w:rFonts w:eastAsia="Calibri"/>
                <w:sz w:val="24"/>
                <w:szCs w:val="24"/>
                <w:lang w:val="uk-UA" w:eastAsia="en-US"/>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A454C2" w:rsidRPr="00066C08" w:rsidRDefault="00066C08" w:rsidP="00A454C2">
            <w:pPr>
              <w:ind w:right="34"/>
              <w:jc w:val="center"/>
              <w:rPr>
                <w:rFonts w:eastAsia="Calibri"/>
                <w:sz w:val="24"/>
                <w:szCs w:val="24"/>
                <w:lang w:val="uk-UA" w:eastAsia="en-US"/>
              </w:rPr>
            </w:pPr>
            <w:r>
              <w:rPr>
                <w:rFonts w:eastAsia="Calibri"/>
                <w:sz w:val="24"/>
                <w:szCs w:val="24"/>
                <w:lang w:val="uk-UA"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066C08" w:rsidP="00A454C2">
            <w:pPr>
              <w:jc w:val="center"/>
              <w:rPr>
                <w:rFonts w:eastAsia="Calibri"/>
                <w:sz w:val="24"/>
                <w:szCs w:val="24"/>
                <w:lang w:val="uk-UA" w:eastAsia="en-US"/>
              </w:rPr>
            </w:pPr>
            <w:r>
              <w:rPr>
                <w:rFonts w:eastAsia="Calibri"/>
                <w:sz w:val="24"/>
                <w:szCs w:val="24"/>
                <w:lang w:val="uk-UA" w:eastAsia="en-US"/>
              </w:rPr>
              <w:t>6500000</w:t>
            </w:r>
          </w:p>
        </w:tc>
      </w:tr>
      <w:tr w:rsidR="00A454C2" w:rsidRPr="00A454C2" w:rsidTr="00A454C2">
        <w:trPr>
          <w:trHeight w:val="382"/>
        </w:trPr>
        <w:tc>
          <w:tcPr>
            <w:tcW w:w="699" w:type="dxa"/>
            <w:tcBorders>
              <w:top w:val="single" w:sz="4" w:space="0" w:color="000000"/>
              <w:left w:val="single" w:sz="4" w:space="0" w:color="000000"/>
              <w:bottom w:val="single" w:sz="4" w:space="0" w:color="000000"/>
              <w:right w:val="single" w:sz="4" w:space="0" w:color="000000"/>
            </w:tcBorders>
          </w:tcPr>
          <w:p w:rsidR="00A454C2" w:rsidRPr="00A454C2" w:rsidRDefault="00A454C2" w:rsidP="00A454C2">
            <w:pPr>
              <w:spacing w:after="120" w:line="256" w:lineRule="auto"/>
              <w:jc w:val="center"/>
              <w:rPr>
                <w:rFonts w:eastAsia="Calibri"/>
                <w:sz w:val="24"/>
                <w:szCs w:val="24"/>
                <w:lang w:val="en-US" w:eastAsia="en-US"/>
              </w:rPr>
            </w:pPr>
            <w:r w:rsidRPr="00A454C2">
              <w:rPr>
                <w:rFonts w:eastAsia="Calibri"/>
                <w:sz w:val="24"/>
                <w:szCs w:val="24"/>
                <w:lang w:val="en-US" w:eastAsia="en-US"/>
              </w:rPr>
              <w:t>2</w:t>
            </w:r>
          </w:p>
        </w:tc>
        <w:tc>
          <w:tcPr>
            <w:tcW w:w="2308" w:type="dxa"/>
            <w:tcBorders>
              <w:top w:val="single" w:sz="4" w:space="0" w:color="000000"/>
              <w:left w:val="single" w:sz="4" w:space="0" w:color="000000"/>
              <w:bottom w:val="single" w:sz="4" w:space="0" w:color="000000"/>
              <w:right w:val="single" w:sz="4" w:space="0" w:color="000000"/>
            </w:tcBorders>
          </w:tcPr>
          <w:p w:rsidR="00A454C2" w:rsidRPr="00A454C2" w:rsidRDefault="00066C08" w:rsidP="0045252A">
            <w:pPr>
              <w:rPr>
                <w:rFonts w:eastAsia="Calibri"/>
                <w:sz w:val="24"/>
                <w:szCs w:val="24"/>
                <w:lang w:val="uk-UA" w:eastAsia="en-US"/>
              </w:rPr>
            </w:pPr>
            <w:r>
              <w:rPr>
                <w:rFonts w:eastAsia="Calibri"/>
                <w:sz w:val="24"/>
                <w:szCs w:val="24"/>
                <w:lang w:val="uk-UA" w:eastAsia="en-US"/>
              </w:rPr>
              <w:t>Загальна кількість місцевого населення</w:t>
            </w:r>
            <w:r w:rsidR="00A454C2" w:rsidRPr="00A454C2">
              <w:rPr>
                <w:rFonts w:eastAsia="Calibri"/>
                <w:sz w:val="24"/>
                <w:szCs w:val="24"/>
                <w:lang w:val="uk-UA" w:eastAsia="en-US"/>
              </w:rPr>
              <w:t xml:space="preserve"> </w:t>
            </w:r>
            <w:r>
              <w:rPr>
                <w:rFonts w:eastAsia="Calibri"/>
                <w:sz w:val="24"/>
                <w:szCs w:val="24"/>
                <w:lang w:val="uk-UA" w:eastAsia="en-US"/>
              </w:rPr>
              <w:t xml:space="preserve">яке </w:t>
            </w:r>
            <w:r w:rsidR="008732EF">
              <w:rPr>
                <w:rFonts w:eastAsia="Calibri"/>
                <w:sz w:val="24"/>
                <w:szCs w:val="24"/>
                <w:lang w:val="uk-UA" w:eastAsia="en-US"/>
              </w:rPr>
              <w:t>буде охоплено навчанням</w:t>
            </w:r>
            <w:r w:rsidR="00A454C2" w:rsidRPr="00A454C2">
              <w:rPr>
                <w:rFonts w:eastAsia="Calibri"/>
                <w:sz w:val="24"/>
                <w:szCs w:val="24"/>
                <w:lang w:val="uk-UA" w:eastAsia="en-US"/>
              </w:rPr>
              <w:t xml:space="preserve">, в </w:t>
            </w:r>
            <w:proofErr w:type="spellStart"/>
            <w:r w:rsidR="00A454C2" w:rsidRPr="00A454C2">
              <w:rPr>
                <w:rFonts w:eastAsia="Calibri"/>
                <w:sz w:val="24"/>
                <w:szCs w:val="24"/>
                <w:lang w:val="uk-UA" w:eastAsia="en-US"/>
              </w:rPr>
              <w:t>т.ч</w:t>
            </w:r>
            <w:proofErr w:type="spellEnd"/>
            <w:r w:rsidR="00A454C2" w:rsidRPr="00A454C2">
              <w:rPr>
                <w:rFonts w:eastAsia="Calibri"/>
                <w:sz w:val="24"/>
                <w:szCs w:val="24"/>
                <w:lang w:val="uk-UA" w:eastAsia="en-US"/>
              </w:rPr>
              <w:t>:</w:t>
            </w:r>
          </w:p>
          <w:p w:rsidR="00A454C2" w:rsidRPr="00A454C2" w:rsidRDefault="00A454C2" w:rsidP="00A454C2">
            <w:pPr>
              <w:rPr>
                <w:rFonts w:eastAsia="Calibri"/>
                <w:sz w:val="24"/>
                <w:szCs w:val="24"/>
                <w:lang w:val="uk-UA" w:eastAsia="en-US"/>
              </w:rPr>
            </w:pPr>
            <w:r w:rsidRPr="00A454C2">
              <w:rPr>
                <w:rFonts w:eastAsia="Calibri"/>
                <w:sz w:val="24"/>
                <w:szCs w:val="24"/>
                <w:lang w:val="uk-UA" w:eastAsia="en-US"/>
              </w:rPr>
              <w:t>жінки</w:t>
            </w:r>
          </w:p>
          <w:p w:rsidR="00A454C2" w:rsidRPr="00A454C2" w:rsidRDefault="00A454C2" w:rsidP="00A454C2">
            <w:pPr>
              <w:rPr>
                <w:rFonts w:eastAsia="Calibri"/>
                <w:sz w:val="24"/>
                <w:szCs w:val="24"/>
                <w:lang w:val="uk-UA" w:eastAsia="en-US"/>
              </w:rPr>
            </w:pPr>
            <w:r w:rsidRPr="00A454C2">
              <w:rPr>
                <w:rFonts w:eastAsia="Calibri"/>
                <w:sz w:val="24"/>
                <w:szCs w:val="24"/>
                <w:lang w:val="uk-UA" w:eastAsia="en-US"/>
              </w:rPr>
              <w:t>чоловіки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A454C2" w:rsidP="00A454C2">
            <w:pPr>
              <w:ind w:left="-108" w:right="-108"/>
              <w:jc w:val="center"/>
              <w:rPr>
                <w:rFonts w:eastAsia="Calibri"/>
                <w:sz w:val="24"/>
                <w:szCs w:val="24"/>
                <w:lang w:val="uk-UA" w:eastAsia="en-US"/>
              </w:rPr>
            </w:pPr>
            <w:r w:rsidRPr="00A454C2">
              <w:rPr>
                <w:sz w:val="24"/>
                <w:szCs w:val="24"/>
                <w:lang w:val="uk-UA"/>
              </w:rPr>
              <w:t>од</w:t>
            </w:r>
            <w:r w:rsidRPr="00A454C2">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454C2" w:rsidRPr="00A454C2" w:rsidRDefault="008732EF" w:rsidP="00A454C2">
            <w:pPr>
              <w:jc w:val="center"/>
              <w:rPr>
                <w:rFonts w:eastAsia="Calibri"/>
                <w:sz w:val="24"/>
                <w:szCs w:val="24"/>
                <w:lang w:val="uk-UA" w:eastAsia="en-US"/>
              </w:rPr>
            </w:pPr>
            <w:r>
              <w:rPr>
                <w:rFonts w:eastAsia="Calibri"/>
                <w:sz w:val="24"/>
                <w:szCs w:val="24"/>
                <w:lang w:val="uk-UA" w:eastAsia="en-US"/>
              </w:rPr>
              <w:t>5501</w:t>
            </w:r>
          </w:p>
          <w:p w:rsidR="00A454C2" w:rsidRPr="00A454C2" w:rsidRDefault="00A454C2" w:rsidP="00A454C2">
            <w:pPr>
              <w:jc w:val="center"/>
              <w:rPr>
                <w:rFonts w:eastAsia="Calibri"/>
                <w:sz w:val="24"/>
                <w:szCs w:val="24"/>
                <w:lang w:val="uk-UA" w:eastAsia="en-US"/>
              </w:rPr>
            </w:pPr>
          </w:p>
          <w:p w:rsidR="00A454C2" w:rsidRDefault="00A454C2" w:rsidP="0045252A">
            <w:pPr>
              <w:jc w:val="center"/>
              <w:rPr>
                <w:rFonts w:eastAsia="Calibri"/>
                <w:sz w:val="24"/>
                <w:szCs w:val="24"/>
                <w:lang w:val="uk-UA" w:eastAsia="en-US"/>
              </w:rPr>
            </w:pPr>
          </w:p>
          <w:p w:rsidR="0045252A" w:rsidRPr="00A454C2" w:rsidRDefault="0045252A" w:rsidP="0045252A">
            <w:pPr>
              <w:jc w:val="center"/>
              <w:rPr>
                <w:rFonts w:eastAsia="Calibri"/>
                <w:sz w:val="24"/>
                <w:szCs w:val="24"/>
                <w:lang w:val="uk-UA" w:eastAsia="en-US"/>
              </w:rPr>
            </w:pPr>
          </w:p>
          <w:p w:rsidR="00066C08" w:rsidRDefault="00066C08" w:rsidP="00A454C2">
            <w:pPr>
              <w:jc w:val="center"/>
              <w:rPr>
                <w:rFonts w:eastAsia="Calibri"/>
                <w:sz w:val="24"/>
                <w:szCs w:val="24"/>
                <w:lang w:val="uk-UA" w:eastAsia="en-US"/>
              </w:rPr>
            </w:pPr>
          </w:p>
          <w:p w:rsidR="00A454C2" w:rsidRPr="00A454C2" w:rsidRDefault="008732EF" w:rsidP="00A454C2">
            <w:pPr>
              <w:jc w:val="center"/>
              <w:rPr>
                <w:rFonts w:eastAsia="Calibri"/>
                <w:sz w:val="24"/>
                <w:szCs w:val="24"/>
                <w:lang w:val="uk-UA" w:eastAsia="en-US"/>
              </w:rPr>
            </w:pPr>
            <w:r>
              <w:rPr>
                <w:rFonts w:eastAsia="Calibri"/>
                <w:sz w:val="24"/>
                <w:szCs w:val="24"/>
                <w:lang w:val="uk-UA" w:eastAsia="en-US"/>
              </w:rPr>
              <w:t>3987</w:t>
            </w:r>
          </w:p>
          <w:p w:rsidR="00A454C2" w:rsidRPr="00A454C2" w:rsidRDefault="008732EF" w:rsidP="00A454C2">
            <w:pPr>
              <w:jc w:val="center"/>
              <w:rPr>
                <w:rFonts w:eastAsia="Calibri"/>
                <w:sz w:val="24"/>
                <w:szCs w:val="24"/>
                <w:lang w:val="uk-UA" w:eastAsia="en-US"/>
              </w:rPr>
            </w:pPr>
            <w:r>
              <w:rPr>
                <w:rFonts w:eastAsia="Calibri"/>
                <w:sz w:val="24"/>
                <w:szCs w:val="24"/>
                <w:lang w:val="uk-UA" w:eastAsia="en-US"/>
              </w:rPr>
              <w:t>1</w:t>
            </w:r>
            <w:r w:rsidR="00066C08">
              <w:rPr>
                <w:rFonts w:eastAsia="Calibri"/>
                <w:sz w:val="24"/>
                <w:szCs w:val="24"/>
                <w:lang w:val="uk-UA" w:eastAsia="en-US"/>
              </w:rPr>
              <w:t>514</w:t>
            </w:r>
          </w:p>
        </w:tc>
        <w:tc>
          <w:tcPr>
            <w:tcW w:w="1417" w:type="dxa"/>
            <w:tcBorders>
              <w:top w:val="single" w:sz="4" w:space="0" w:color="000000"/>
              <w:left w:val="single" w:sz="4" w:space="0" w:color="000000"/>
              <w:bottom w:val="single" w:sz="4" w:space="0" w:color="000000"/>
              <w:right w:val="single" w:sz="4" w:space="0" w:color="auto"/>
            </w:tcBorders>
          </w:tcPr>
          <w:p w:rsidR="00A454C2" w:rsidRDefault="00066C08" w:rsidP="00A454C2">
            <w:pPr>
              <w:ind w:right="34"/>
              <w:jc w:val="center"/>
              <w:rPr>
                <w:rFonts w:eastAsia="Calibri"/>
                <w:sz w:val="24"/>
                <w:szCs w:val="24"/>
                <w:lang w:val="uk-UA" w:eastAsia="en-US"/>
              </w:rPr>
            </w:pPr>
            <w:r>
              <w:rPr>
                <w:rFonts w:eastAsia="Calibri"/>
                <w:sz w:val="24"/>
                <w:szCs w:val="24"/>
                <w:lang w:val="uk-UA" w:eastAsia="en-US"/>
              </w:rPr>
              <w:t>-</w:t>
            </w:r>
          </w:p>
          <w:p w:rsidR="00066C08" w:rsidRDefault="00066C08" w:rsidP="00A454C2">
            <w:pPr>
              <w:ind w:right="34"/>
              <w:jc w:val="center"/>
              <w:rPr>
                <w:rFonts w:eastAsia="Calibri"/>
                <w:sz w:val="24"/>
                <w:szCs w:val="24"/>
                <w:lang w:val="uk-UA" w:eastAsia="en-US"/>
              </w:rPr>
            </w:pPr>
          </w:p>
          <w:p w:rsidR="00066C08" w:rsidRDefault="00066C08" w:rsidP="00A454C2">
            <w:pPr>
              <w:ind w:right="34"/>
              <w:jc w:val="center"/>
              <w:rPr>
                <w:rFonts w:eastAsia="Calibri"/>
                <w:sz w:val="24"/>
                <w:szCs w:val="24"/>
                <w:lang w:val="uk-UA" w:eastAsia="en-US"/>
              </w:rPr>
            </w:pPr>
          </w:p>
          <w:p w:rsidR="00066C08" w:rsidRDefault="00066C08" w:rsidP="00A454C2">
            <w:pPr>
              <w:ind w:right="34"/>
              <w:jc w:val="center"/>
              <w:rPr>
                <w:rFonts w:eastAsia="Calibri"/>
                <w:sz w:val="24"/>
                <w:szCs w:val="24"/>
                <w:lang w:val="uk-UA" w:eastAsia="en-US"/>
              </w:rPr>
            </w:pPr>
          </w:p>
          <w:p w:rsidR="00066C08" w:rsidRDefault="00066C08" w:rsidP="00A454C2">
            <w:pPr>
              <w:ind w:right="34"/>
              <w:jc w:val="center"/>
              <w:rPr>
                <w:rFonts w:eastAsia="Calibri"/>
                <w:sz w:val="24"/>
                <w:szCs w:val="24"/>
                <w:lang w:val="uk-UA" w:eastAsia="en-US"/>
              </w:rPr>
            </w:pPr>
          </w:p>
          <w:p w:rsidR="00066C08" w:rsidRDefault="00066C08" w:rsidP="00A454C2">
            <w:pPr>
              <w:ind w:right="34"/>
              <w:jc w:val="center"/>
              <w:rPr>
                <w:rFonts w:eastAsia="Calibri"/>
                <w:sz w:val="24"/>
                <w:szCs w:val="24"/>
                <w:lang w:val="uk-UA" w:eastAsia="en-US"/>
              </w:rPr>
            </w:pPr>
            <w:r>
              <w:rPr>
                <w:rFonts w:eastAsia="Calibri"/>
                <w:sz w:val="24"/>
                <w:szCs w:val="24"/>
                <w:lang w:val="uk-UA" w:eastAsia="en-US"/>
              </w:rPr>
              <w:t>-</w:t>
            </w:r>
          </w:p>
          <w:p w:rsidR="00066C08" w:rsidRPr="00A454C2" w:rsidRDefault="00066C08" w:rsidP="00A454C2">
            <w:pPr>
              <w:ind w:right="34"/>
              <w:jc w:val="center"/>
              <w:rPr>
                <w:rFonts w:eastAsia="Calibri"/>
                <w:sz w:val="24"/>
                <w:szCs w:val="24"/>
                <w:lang w:val="uk-UA" w:eastAsia="en-US"/>
              </w:rPr>
            </w:pPr>
            <w:r>
              <w:rPr>
                <w:rFonts w:eastAsia="Calibri"/>
                <w:sz w:val="24"/>
                <w:szCs w:val="24"/>
                <w:lang w:val="uk-UA" w:eastAsia="en-US"/>
              </w:rPr>
              <w:t>-</w:t>
            </w:r>
          </w:p>
        </w:tc>
        <w:tc>
          <w:tcPr>
            <w:tcW w:w="1418" w:type="dxa"/>
            <w:tcBorders>
              <w:top w:val="single" w:sz="4" w:space="0" w:color="000000"/>
              <w:left w:val="single" w:sz="4" w:space="0" w:color="auto"/>
              <w:bottom w:val="single" w:sz="4" w:space="0" w:color="000000"/>
              <w:right w:val="single" w:sz="4" w:space="0" w:color="000000"/>
            </w:tcBorders>
          </w:tcPr>
          <w:p w:rsidR="00A454C2" w:rsidRDefault="00066C08" w:rsidP="00A454C2">
            <w:pPr>
              <w:ind w:right="34"/>
              <w:jc w:val="center"/>
              <w:rPr>
                <w:rFonts w:eastAsia="Calibri"/>
                <w:sz w:val="24"/>
                <w:szCs w:val="24"/>
                <w:lang w:val="uk-UA" w:eastAsia="en-US"/>
              </w:rPr>
            </w:pPr>
            <w:r>
              <w:rPr>
                <w:rFonts w:eastAsia="Calibri"/>
                <w:sz w:val="24"/>
                <w:szCs w:val="24"/>
                <w:lang w:val="uk-UA" w:eastAsia="en-US"/>
              </w:rPr>
              <w:t>-</w:t>
            </w:r>
          </w:p>
          <w:p w:rsidR="00066C08" w:rsidRDefault="00066C08" w:rsidP="00A454C2">
            <w:pPr>
              <w:ind w:right="34"/>
              <w:jc w:val="center"/>
              <w:rPr>
                <w:rFonts w:eastAsia="Calibri"/>
                <w:sz w:val="24"/>
                <w:szCs w:val="24"/>
                <w:lang w:val="uk-UA" w:eastAsia="en-US"/>
              </w:rPr>
            </w:pPr>
          </w:p>
          <w:p w:rsidR="00066C08" w:rsidRDefault="00066C08" w:rsidP="00A454C2">
            <w:pPr>
              <w:ind w:right="34"/>
              <w:jc w:val="center"/>
              <w:rPr>
                <w:rFonts w:eastAsia="Calibri"/>
                <w:sz w:val="24"/>
                <w:szCs w:val="24"/>
                <w:lang w:val="uk-UA" w:eastAsia="en-US"/>
              </w:rPr>
            </w:pPr>
          </w:p>
          <w:p w:rsidR="00066C08" w:rsidRDefault="00066C08" w:rsidP="00A454C2">
            <w:pPr>
              <w:ind w:right="34"/>
              <w:jc w:val="center"/>
              <w:rPr>
                <w:rFonts w:eastAsia="Calibri"/>
                <w:sz w:val="24"/>
                <w:szCs w:val="24"/>
                <w:lang w:val="uk-UA" w:eastAsia="en-US"/>
              </w:rPr>
            </w:pPr>
          </w:p>
          <w:p w:rsidR="008732EF" w:rsidRDefault="008732EF" w:rsidP="00A454C2">
            <w:pPr>
              <w:ind w:right="34"/>
              <w:jc w:val="center"/>
              <w:rPr>
                <w:rFonts w:eastAsia="Calibri"/>
                <w:sz w:val="24"/>
                <w:szCs w:val="24"/>
                <w:lang w:val="uk-UA" w:eastAsia="en-US"/>
              </w:rPr>
            </w:pPr>
          </w:p>
          <w:p w:rsidR="00066C08" w:rsidRDefault="00066C08" w:rsidP="00A454C2">
            <w:pPr>
              <w:ind w:right="34"/>
              <w:jc w:val="center"/>
              <w:rPr>
                <w:rFonts w:eastAsia="Calibri"/>
                <w:sz w:val="24"/>
                <w:szCs w:val="24"/>
                <w:lang w:val="uk-UA" w:eastAsia="en-US"/>
              </w:rPr>
            </w:pPr>
            <w:r>
              <w:rPr>
                <w:rFonts w:eastAsia="Calibri"/>
                <w:sz w:val="24"/>
                <w:szCs w:val="24"/>
                <w:lang w:val="uk-UA" w:eastAsia="en-US"/>
              </w:rPr>
              <w:t>-</w:t>
            </w:r>
          </w:p>
          <w:p w:rsidR="00066C08" w:rsidRPr="00A454C2" w:rsidRDefault="00066C08" w:rsidP="00A454C2">
            <w:pPr>
              <w:ind w:right="34"/>
              <w:jc w:val="center"/>
              <w:rPr>
                <w:rFonts w:eastAsia="Calibri"/>
                <w:sz w:val="24"/>
                <w:szCs w:val="24"/>
                <w:lang w:val="uk-UA" w:eastAsia="en-US"/>
              </w:rPr>
            </w:pPr>
            <w:r>
              <w:rPr>
                <w:rFonts w:eastAsia="Calibri"/>
                <w:sz w:val="24"/>
                <w:szCs w:val="24"/>
                <w:lang w:val="uk-UA" w:eastAsia="en-US"/>
              </w:rPr>
              <w:t>-</w:t>
            </w:r>
          </w:p>
        </w:tc>
        <w:tc>
          <w:tcPr>
            <w:tcW w:w="1701" w:type="dxa"/>
            <w:tcBorders>
              <w:top w:val="single" w:sz="4" w:space="0" w:color="000000"/>
              <w:left w:val="single" w:sz="4" w:space="0" w:color="000000"/>
              <w:bottom w:val="single" w:sz="4" w:space="0" w:color="000000"/>
              <w:right w:val="single" w:sz="4" w:space="0" w:color="000000"/>
            </w:tcBorders>
          </w:tcPr>
          <w:p w:rsidR="00A454C2" w:rsidRPr="00A454C2" w:rsidRDefault="008732EF" w:rsidP="00A454C2">
            <w:pPr>
              <w:jc w:val="center"/>
              <w:rPr>
                <w:rFonts w:eastAsia="Calibri"/>
                <w:sz w:val="24"/>
                <w:szCs w:val="24"/>
                <w:lang w:val="uk-UA" w:eastAsia="en-US"/>
              </w:rPr>
            </w:pPr>
            <w:r>
              <w:rPr>
                <w:rFonts w:eastAsia="Calibri"/>
                <w:sz w:val="24"/>
                <w:szCs w:val="24"/>
                <w:lang w:val="uk-UA" w:eastAsia="en-US"/>
              </w:rPr>
              <w:t>5501</w:t>
            </w:r>
          </w:p>
          <w:p w:rsidR="00A454C2" w:rsidRPr="00A454C2" w:rsidRDefault="00A454C2" w:rsidP="00A454C2">
            <w:pPr>
              <w:jc w:val="center"/>
              <w:rPr>
                <w:rFonts w:eastAsia="Calibri"/>
                <w:sz w:val="24"/>
                <w:szCs w:val="24"/>
                <w:lang w:val="uk-UA" w:eastAsia="en-US"/>
              </w:rPr>
            </w:pPr>
          </w:p>
          <w:p w:rsidR="00A454C2" w:rsidRDefault="00A454C2" w:rsidP="0045252A">
            <w:pPr>
              <w:jc w:val="center"/>
              <w:rPr>
                <w:rFonts w:eastAsia="Calibri"/>
                <w:sz w:val="24"/>
                <w:szCs w:val="24"/>
                <w:lang w:val="uk-UA" w:eastAsia="en-US"/>
              </w:rPr>
            </w:pPr>
          </w:p>
          <w:p w:rsidR="0045252A" w:rsidRPr="00A454C2" w:rsidRDefault="0045252A" w:rsidP="0045252A">
            <w:pPr>
              <w:jc w:val="center"/>
              <w:rPr>
                <w:rFonts w:eastAsia="Calibri"/>
                <w:sz w:val="24"/>
                <w:szCs w:val="24"/>
                <w:lang w:val="uk-UA" w:eastAsia="en-US"/>
              </w:rPr>
            </w:pPr>
          </w:p>
          <w:p w:rsidR="008732EF" w:rsidRDefault="008732EF" w:rsidP="00A454C2">
            <w:pPr>
              <w:jc w:val="center"/>
              <w:rPr>
                <w:rFonts w:eastAsia="Calibri"/>
                <w:sz w:val="24"/>
                <w:szCs w:val="24"/>
                <w:lang w:val="uk-UA" w:eastAsia="en-US"/>
              </w:rPr>
            </w:pPr>
          </w:p>
          <w:p w:rsidR="00A454C2" w:rsidRPr="00A454C2" w:rsidRDefault="008732EF" w:rsidP="00A454C2">
            <w:pPr>
              <w:jc w:val="center"/>
              <w:rPr>
                <w:rFonts w:eastAsia="Calibri"/>
                <w:sz w:val="24"/>
                <w:szCs w:val="24"/>
                <w:lang w:val="uk-UA" w:eastAsia="en-US"/>
              </w:rPr>
            </w:pPr>
            <w:r>
              <w:rPr>
                <w:rFonts w:eastAsia="Calibri"/>
                <w:sz w:val="24"/>
                <w:szCs w:val="24"/>
                <w:lang w:val="uk-UA" w:eastAsia="en-US"/>
              </w:rPr>
              <w:t>3987</w:t>
            </w:r>
          </w:p>
          <w:p w:rsidR="00A454C2" w:rsidRPr="00A454C2" w:rsidRDefault="008732EF" w:rsidP="00A454C2">
            <w:pPr>
              <w:jc w:val="center"/>
              <w:rPr>
                <w:rFonts w:eastAsia="Calibri"/>
                <w:sz w:val="24"/>
                <w:szCs w:val="24"/>
                <w:lang w:val="uk-UA" w:eastAsia="en-US"/>
              </w:rPr>
            </w:pPr>
            <w:r>
              <w:rPr>
                <w:rFonts w:eastAsia="Calibri"/>
                <w:sz w:val="24"/>
                <w:szCs w:val="24"/>
                <w:lang w:val="uk-UA" w:eastAsia="en-US"/>
              </w:rPr>
              <w:t>1514</w:t>
            </w:r>
          </w:p>
        </w:tc>
      </w:tr>
      <w:tr w:rsidR="00A454C2" w:rsidRPr="00A454C2" w:rsidTr="00A454C2">
        <w:tc>
          <w:tcPr>
            <w:tcW w:w="10094" w:type="dxa"/>
            <w:gridSpan w:val="7"/>
            <w:tcBorders>
              <w:top w:val="single" w:sz="4" w:space="0" w:color="000000"/>
              <w:left w:val="single" w:sz="4" w:space="0" w:color="000000"/>
              <w:bottom w:val="single" w:sz="4" w:space="0" w:color="auto"/>
              <w:right w:val="single" w:sz="4" w:space="0" w:color="000000"/>
            </w:tcBorders>
            <w:hideMark/>
          </w:tcPr>
          <w:p w:rsidR="00A454C2" w:rsidRPr="00A454C2" w:rsidRDefault="00A454C2" w:rsidP="0045252A">
            <w:pPr>
              <w:spacing w:line="264" w:lineRule="auto"/>
              <w:jc w:val="center"/>
              <w:rPr>
                <w:rFonts w:eastAsia="Batang"/>
                <w:sz w:val="24"/>
                <w:szCs w:val="24"/>
                <w:lang w:val="uk-UA" w:eastAsia="en-US"/>
              </w:rPr>
            </w:pPr>
            <w:r w:rsidRPr="00A454C2">
              <w:rPr>
                <w:rFonts w:eastAsia="Calibri"/>
                <w:b/>
                <w:sz w:val="24"/>
                <w:szCs w:val="24"/>
                <w:lang w:val="uk-UA" w:eastAsia="en-US"/>
              </w:rPr>
              <w:t xml:space="preserve">Показники продукту </w:t>
            </w:r>
          </w:p>
        </w:tc>
      </w:tr>
      <w:tr w:rsidR="00A454C2" w:rsidRPr="00A454C2" w:rsidTr="00A454C2">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spacing w:after="120" w:line="256" w:lineRule="auto"/>
              <w:jc w:val="center"/>
              <w:rPr>
                <w:rFonts w:eastAsia="Calibri"/>
                <w:sz w:val="24"/>
                <w:szCs w:val="24"/>
                <w:lang w:val="uk-UA" w:eastAsia="en-US"/>
              </w:rPr>
            </w:pPr>
            <w:r w:rsidRPr="00A454C2">
              <w:rPr>
                <w:rFonts w:eastAsia="Calibri"/>
                <w:sz w:val="24"/>
                <w:szCs w:val="24"/>
                <w:lang w:val="uk-UA" w:eastAsia="en-US"/>
              </w:rPr>
              <w:t>1</w:t>
            </w:r>
          </w:p>
        </w:tc>
        <w:tc>
          <w:tcPr>
            <w:tcW w:w="2308" w:type="dxa"/>
            <w:tcBorders>
              <w:top w:val="single" w:sz="4" w:space="0" w:color="000000"/>
              <w:left w:val="single" w:sz="4" w:space="0" w:color="000000"/>
              <w:bottom w:val="single" w:sz="4" w:space="0" w:color="000000"/>
              <w:right w:val="single" w:sz="4" w:space="0" w:color="000000"/>
            </w:tcBorders>
          </w:tcPr>
          <w:p w:rsidR="00A454C2" w:rsidRPr="00A454C2" w:rsidRDefault="00A454C2" w:rsidP="008732EF">
            <w:pPr>
              <w:rPr>
                <w:rFonts w:eastAsia="Calibri"/>
                <w:sz w:val="24"/>
                <w:szCs w:val="24"/>
                <w:lang w:val="uk-UA" w:eastAsia="en-US"/>
              </w:rPr>
            </w:pPr>
            <w:r w:rsidRPr="00A454C2">
              <w:rPr>
                <w:rFonts w:eastAsia="Calibri"/>
                <w:sz w:val="24"/>
                <w:szCs w:val="24"/>
                <w:lang w:val="uk-UA" w:eastAsia="en-US"/>
              </w:rPr>
              <w:t xml:space="preserve">Кількість </w:t>
            </w:r>
            <w:r w:rsidR="008732EF">
              <w:rPr>
                <w:rFonts w:eastAsia="Calibri"/>
                <w:sz w:val="24"/>
                <w:szCs w:val="24"/>
                <w:lang w:val="uk-UA" w:eastAsia="en-US"/>
              </w:rPr>
              <w:t>заходів Програми</w:t>
            </w:r>
          </w:p>
        </w:tc>
        <w:tc>
          <w:tcPr>
            <w:tcW w:w="1275"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A454C2" w:rsidP="00A454C2">
            <w:pPr>
              <w:ind w:left="-108" w:right="-108"/>
              <w:jc w:val="center"/>
              <w:rPr>
                <w:rFonts w:eastAsia="Calibri"/>
                <w:sz w:val="24"/>
                <w:szCs w:val="24"/>
                <w:vertAlign w:val="superscript"/>
                <w:lang w:val="uk-UA" w:eastAsia="en-US"/>
              </w:rPr>
            </w:pPr>
            <w:r w:rsidRPr="00A454C2">
              <w:rPr>
                <w:sz w:val="24"/>
                <w:szCs w:val="24"/>
                <w:lang w:val="uk-UA"/>
              </w:rPr>
              <w:t>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8732EF" w:rsidP="00A454C2">
            <w:pPr>
              <w:jc w:val="center"/>
              <w:rPr>
                <w:rFonts w:eastAsia="Calibri"/>
                <w:sz w:val="24"/>
                <w:szCs w:val="24"/>
                <w:lang w:val="uk-UA" w:eastAsia="en-US"/>
              </w:rPr>
            </w:pPr>
            <w:r>
              <w:rPr>
                <w:rFonts w:eastAsia="Calibri"/>
                <w:sz w:val="24"/>
                <w:szCs w:val="24"/>
                <w:lang w:val="uk-UA" w:eastAsia="en-US"/>
              </w:rPr>
              <w:t>1</w:t>
            </w:r>
          </w:p>
        </w:tc>
        <w:tc>
          <w:tcPr>
            <w:tcW w:w="1417" w:type="dxa"/>
            <w:tcBorders>
              <w:top w:val="single" w:sz="4" w:space="0" w:color="000000"/>
              <w:left w:val="single" w:sz="4" w:space="0" w:color="000000"/>
              <w:bottom w:val="single" w:sz="4" w:space="0" w:color="000000"/>
              <w:right w:val="single" w:sz="4" w:space="0" w:color="auto"/>
            </w:tcBorders>
            <w:vAlign w:val="center"/>
          </w:tcPr>
          <w:p w:rsidR="00A454C2" w:rsidRPr="00A454C2" w:rsidRDefault="008732EF" w:rsidP="00A454C2">
            <w:pPr>
              <w:ind w:right="34"/>
              <w:jc w:val="center"/>
              <w:rPr>
                <w:rFonts w:eastAsia="Calibri"/>
                <w:sz w:val="24"/>
                <w:szCs w:val="24"/>
                <w:lang w:val="uk-UA" w:eastAsia="en-US"/>
              </w:rPr>
            </w:pPr>
            <w:r>
              <w:rPr>
                <w:rFonts w:eastAsia="Calibri"/>
                <w:sz w:val="24"/>
                <w:szCs w:val="24"/>
                <w:lang w:val="uk-UA" w:eastAsia="en-US"/>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A454C2" w:rsidRPr="00A454C2" w:rsidRDefault="008732EF" w:rsidP="00A454C2">
            <w:pPr>
              <w:ind w:right="34"/>
              <w:jc w:val="center"/>
              <w:rPr>
                <w:rFonts w:eastAsia="Calibri"/>
                <w:sz w:val="24"/>
                <w:szCs w:val="24"/>
                <w:lang w:val="uk-UA" w:eastAsia="en-US"/>
              </w:rPr>
            </w:pPr>
            <w:r>
              <w:rPr>
                <w:rFonts w:eastAsia="Calibri"/>
                <w:sz w:val="24"/>
                <w:szCs w:val="24"/>
                <w:lang w:val="uk-UA"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8732EF" w:rsidP="00A454C2">
            <w:pPr>
              <w:jc w:val="center"/>
              <w:rPr>
                <w:rFonts w:eastAsia="Calibri"/>
                <w:sz w:val="24"/>
                <w:szCs w:val="24"/>
                <w:lang w:val="uk-UA" w:eastAsia="en-US"/>
              </w:rPr>
            </w:pPr>
            <w:r>
              <w:rPr>
                <w:rFonts w:eastAsia="Calibri"/>
                <w:sz w:val="24"/>
                <w:szCs w:val="24"/>
                <w:lang w:val="uk-UA" w:eastAsia="en-US"/>
              </w:rPr>
              <w:t>1</w:t>
            </w:r>
          </w:p>
        </w:tc>
      </w:tr>
      <w:tr w:rsidR="00A454C2" w:rsidRPr="00A454C2" w:rsidTr="00A454C2">
        <w:trPr>
          <w:trHeight w:val="382"/>
        </w:trPr>
        <w:tc>
          <w:tcPr>
            <w:tcW w:w="699" w:type="dxa"/>
            <w:tcBorders>
              <w:top w:val="single" w:sz="4" w:space="0" w:color="000000"/>
              <w:left w:val="single" w:sz="4" w:space="0" w:color="000000"/>
              <w:bottom w:val="single" w:sz="4" w:space="0" w:color="000000"/>
              <w:right w:val="single" w:sz="4" w:space="0" w:color="000000"/>
            </w:tcBorders>
          </w:tcPr>
          <w:p w:rsidR="00A454C2" w:rsidRPr="00A454C2" w:rsidRDefault="00A454C2" w:rsidP="00A454C2">
            <w:pPr>
              <w:spacing w:after="120" w:line="256" w:lineRule="auto"/>
              <w:jc w:val="center"/>
              <w:rPr>
                <w:rFonts w:eastAsia="Calibri"/>
                <w:sz w:val="24"/>
                <w:szCs w:val="24"/>
                <w:lang w:val="uk-UA" w:eastAsia="en-US"/>
              </w:rPr>
            </w:pPr>
            <w:r w:rsidRPr="00A454C2">
              <w:rPr>
                <w:rFonts w:eastAsia="Calibri"/>
                <w:sz w:val="24"/>
                <w:szCs w:val="24"/>
                <w:lang w:val="uk-UA" w:eastAsia="en-US"/>
              </w:rPr>
              <w:t>2</w:t>
            </w:r>
          </w:p>
        </w:tc>
        <w:tc>
          <w:tcPr>
            <w:tcW w:w="2308" w:type="dxa"/>
            <w:tcBorders>
              <w:top w:val="single" w:sz="4" w:space="0" w:color="000000"/>
              <w:left w:val="single" w:sz="4" w:space="0" w:color="000000"/>
              <w:bottom w:val="single" w:sz="4" w:space="0" w:color="000000"/>
              <w:right w:val="single" w:sz="4" w:space="0" w:color="000000"/>
            </w:tcBorders>
          </w:tcPr>
          <w:p w:rsidR="00A454C2" w:rsidRPr="00A454C2" w:rsidRDefault="00A454C2" w:rsidP="009179CD">
            <w:pPr>
              <w:rPr>
                <w:rFonts w:eastAsia="Calibri"/>
                <w:sz w:val="24"/>
                <w:szCs w:val="24"/>
                <w:lang w:val="uk-UA" w:eastAsia="en-US"/>
              </w:rPr>
            </w:pPr>
            <w:r w:rsidRPr="00A454C2">
              <w:rPr>
                <w:rFonts w:eastAsia="Calibri"/>
                <w:sz w:val="24"/>
                <w:szCs w:val="24"/>
                <w:lang w:val="uk-UA" w:eastAsia="en-US"/>
              </w:rPr>
              <w:t xml:space="preserve">Кількість </w:t>
            </w:r>
            <w:r w:rsidR="008732EF">
              <w:rPr>
                <w:rFonts w:eastAsia="Calibri"/>
                <w:sz w:val="24"/>
                <w:szCs w:val="24"/>
                <w:lang w:val="uk-UA" w:eastAsia="en-US"/>
              </w:rPr>
              <w:t>проведених навчань</w:t>
            </w:r>
            <w:r w:rsidR="008732EF" w:rsidRPr="008732EF">
              <w:rPr>
                <w:rFonts w:eastAsia="Calibri"/>
                <w:sz w:val="24"/>
                <w:szCs w:val="24"/>
                <w:lang w:val="uk-UA" w:eastAsia="en-US"/>
              </w:rPr>
              <w:t>, які фокусуються на захисті цивільного населення, допомозі постраждалим, правовому з</w:t>
            </w:r>
            <w:r w:rsidR="009179CD">
              <w:rPr>
                <w:rFonts w:eastAsia="Calibri"/>
                <w:sz w:val="24"/>
                <w:szCs w:val="24"/>
                <w:lang w:val="uk-UA" w:eastAsia="en-US"/>
              </w:rPr>
              <w:t>ахисті, психологічній підтримці та</w:t>
            </w:r>
            <w:r w:rsidR="008732EF" w:rsidRPr="008732EF">
              <w:rPr>
                <w:rFonts w:eastAsia="Calibri"/>
                <w:sz w:val="24"/>
                <w:szCs w:val="24"/>
                <w:lang w:val="uk-UA" w:eastAsia="en-US"/>
              </w:rPr>
              <w:t xml:space="preserve"> безпеці в цифровому просторі</w:t>
            </w:r>
          </w:p>
        </w:tc>
        <w:tc>
          <w:tcPr>
            <w:tcW w:w="1275"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A454C2" w:rsidP="00A454C2">
            <w:pPr>
              <w:ind w:left="-108" w:right="-108"/>
              <w:jc w:val="center"/>
              <w:rPr>
                <w:sz w:val="24"/>
                <w:szCs w:val="24"/>
                <w:lang w:val="uk-UA"/>
              </w:rPr>
            </w:pPr>
            <w:r w:rsidRPr="00A454C2">
              <w:rPr>
                <w:sz w:val="24"/>
                <w:szCs w:val="24"/>
                <w:lang w:val="uk-UA"/>
              </w:rPr>
              <w:t>од.</w:t>
            </w:r>
          </w:p>
        </w:tc>
        <w:tc>
          <w:tcPr>
            <w:tcW w:w="1276"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8732EF" w:rsidP="00A454C2">
            <w:pPr>
              <w:jc w:val="center"/>
              <w:rPr>
                <w:rFonts w:eastAsia="Calibri"/>
                <w:sz w:val="24"/>
                <w:szCs w:val="24"/>
                <w:lang w:val="uk-UA" w:eastAsia="en-US"/>
              </w:rPr>
            </w:pPr>
            <w:r>
              <w:rPr>
                <w:rFonts w:eastAsia="Calibri"/>
                <w:sz w:val="24"/>
                <w:szCs w:val="24"/>
                <w:lang w:val="uk-UA" w:eastAsia="en-US"/>
              </w:rPr>
              <w:t>10</w:t>
            </w:r>
          </w:p>
        </w:tc>
        <w:tc>
          <w:tcPr>
            <w:tcW w:w="1417" w:type="dxa"/>
            <w:tcBorders>
              <w:top w:val="single" w:sz="4" w:space="0" w:color="000000"/>
              <w:left w:val="single" w:sz="4" w:space="0" w:color="000000"/>
              <w:bottom w:val="single" w:sz="4" w:space="0" w:color="000000"/>
              <w:right w:val="single" w:sz="4" w:space="0" w:color="auto"/>
            </w:tcBorders>
            <w:vAlign w:val="center"/>
          </w:tcPr>
          <w:p w:rsidR="00A454C2" w:rsidRPr="00A454C2" w:rsidRDefault="008732EF" w:rsidP="00A454C2">
            <w:pPr>
              <w:ind w:right="34"/>
              <w:jc w:val="center"/>
              <w:rPr>
                <w:rFonts w:eastAsia="Calibri"/>
                <w:sz w:val="24"/>
                <w:szCs w:val="24"/>
                <w:lang w:val="uk-UA" w:eastAsia="en-US"/>
              </w:rPr>
            </w:pPr>
            <w:r>
              <w:rPr>
                <w:rFonts w:eastAsia="Calibri"/>
                <w:sz w:val="24"/>
                <w:szCs w:val="24"/>
                <w:lang w:val="uk-UA" w:eastAsia="en-US"/>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A454C2" w:rsidRPr="00A454C2" w:rsidRDefault="008732EF" w:rsidP="00A454C2">
            <w:pPr>
              <w:ind w:right="34"/>
              <w:jc w:val="center"/>
              <w:rPr>
                <w:rFonts w:eastAsia="Calibri"/>
                <w:sz w:val="24"/>
                <w:szCs w:val="24"/>
                <w:lang w:val="uk-UA" w:eastAsia="en-US"/>
              </w:rPr>
            </w:pPr>
            <w:r>
              <w:rPr>
                <w:rFonts w:eastAsia="Calibri"/>
                <w:sz w:val="24"/>
                <w:szCs w:val="24"/>
                <w:lang w:val="uk-UA"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8732EF" w:rsidP="00A454C2">
            <w:pPr>
              <w:jc w:val="center"/>
              <w:rPr>
                <w:rFonts w:eastAsia="Calibri"/>
                <w:sz w:val="24"/>
                <w:szCs w:val="24"/>
                <w:lang w:val="uk-UA" w:eastAsia="en-US"/>
              </w:rPr>
            </w:pPr>
            <w:r>
              <w:rPr>
                <w:rFonts w:eastAsia="Calibri"/>
                <w:sz w:val="24"/>
                <w:szCs w:val="24"/>
                <w:lang w:val="uk-UA" w:eastAsia="en-US"/>
              </w:rPr>
              <w:t>10</w:t>
            </w:r>
          </w:p>
        </w:tc>
      </w:tr>
      <w:tr w:rsidR="00A454C2" w:rsidRPr="00A454C2" w:rsidTr="00A454C2">
        <w:tc>
          <w:tcPr>
            <w:tcW w:w="10094" w:type="dxa"/>
            <w:gridSpan w:val="7"/>
            <w:tcBorders>
              <w:top w:val="single" w:sz="4" w:space="0" w:color="000000"/>
              <w:left w:val="single" w:sz="4" w:space="0" w:color="000000"/>
              <w:bottom w:val="single" w:sz="4" w:space="0" w:color="auto"/>
              <w:right w:val="single" w:sz="4" w:space="0" w:color="000000"/>
            </w:tcBorders>
            <w:hideMark/>
          </w:tcPr>
          <w:p w:rsidR="00A454C2" w:rsidRPr="00A454C2" w:rsidRDefault="00A454C2" w:rsidP="00A454C2">
            <w:pPr>
              <w:spacing w:line="264" w:lineRule="auto"/>
              <w:ind w:right="51"/>
              <w:jc w:val="center"/>
              <w:rPr>
                <w:rFonts w:eastAsia="Batang"/>
                <w:sz w:val="24"/>
                <w:szCs w:val="24"/>
                <w:lang w:val="uk-UA" w:eastAsia="en-US"/>
              </w:rPr>
            </w:pPr>
            <w:r w:rsidRPr="00A454C2">
              <w:rPr>
                <w:rFonts w:eastAsia="Calibri"/>
                <w:b/>
                <w:sz w:val="24"/>
                <w:szCs w:val="24"/>
                <w:lang w:val="uk-UA" w:eastAsia="en-US"/>
              </w:rPr>
              <w:t>Показники ефективності</w:t>
            </w:r>
          </w:p>
        </w:tc>
      </w:tr>
      <w:tr w:rsidR="00A454C2" w:rsidRPr="00A454C2" w:rsidTr="00A454C2">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spacing w:after="120" w:line="256" w:lineRule="auto"/>
              <w:jc w:val="center"/>
              <w:rPr>
                <w:rFonts w:eastAsia="Calibri"/>
                <w:sz w:val="24"/>
                <w:szCs w:val="24"/>
                <w:lang w:val="uk-UA" w:eastAsia="en-US"/>
              </w:rPr>
            </w:pPr>
            <w:r w:rsidRPr="00A454C2">
              <w:rPr>
                <w:rFonts w:eastAsia="Calibri"/>
                <w:sz w:val="24"/>
                <w:szCs w:val="24"/>
                <w:lang w:val="uk-UA" w:eastAsia="en-US"/>
              </w:rPr>
              <w:t>1.</w:t>
            </w:r>
          </w:p>
        </w:tc>
        <w:tc>
          <w:tcPr>
            <w:tcW w:w="2308" w:type="dxa"/>
            <w:tcBorders>
              <w:top w:val="single" w:sz="4" w:space="0" w:color="000000"/>
              <w:left w:val="single" w:sz="4" w:space="0" w:color="000000"/>
              <w:bottom w:val="single" w:sz="4" w:space="0" w:color="000000"/>
              <w:right w:val="single" w:sz="4" w:space="0" w:color="000000"/>
            </w:tcBorders>
          </w:tcPr>
          <w:p w:rsidR="00A454C2" w:rsidRPr="008732EF" w:rsidRDefault="00A454C2" w:rsidP="008732EF">
            <w:pPr>
              <w:spacing w:after="120" w:line="256" w:lineRule="auto"/>
              <w:rPr>
                <w:rFonts w:eastAsia="Calibri"/>
                <w:sz w:val="24"/>
                <w:szCs w:val="24"/>
                <w:lang w:val="uk-UA" w:eastAsia="en-US"/>
              </w:rPr>
            </w:pPr>
            <w:proofErr w:type="spellStart"/>
            <w:r w:rsidRPr="00A454C2">
              <w:rPr>
                <w:sz w:val="24"/>
                <w:szCs w:val="24"/>
                <w:lang w:eastAsia="en-US"/>
              </w:rPr>
              <w:t>Середні</w:t>
            </w:r>
            <w:proofErr w:type="spellEnd"/>
            <w:r w:rsidRPr="00A454C2">
              <w:rPr>
                <w:sz w:val="24"/>
                <w:szCs w:val="24"/>
                <w:lang w:eastAsia="en-US"/>
              </w:rPr>
              <w:t xml:space="preserve"> </w:t>
            </w:r>
            <w:proofErr w:type="spellStart"/>
            <w:r w:rsidRPr="00A454C2">
              <w:rPr>
                <w:sz w:val="24"/>
                <w:szCs w:val="24"/>
                <w:lang w:eastAsia="en-US"/>
              </w:rPr>
              <w:t>витрати</w:t>
            </w:r>
            <w:proofErr w:type="spellEnd"/>
            <w:r w:rsidRPr="00A454C2">
              <w:rPr>
                <w:sz w:val="24"/>
                <w:szCs w:val="24"/>
                <w:lang w:eastAsia="en-US"/>
              </w:rPr>
              <w:t xml:space="preserve"> на </w:t>
            </w:r>
            <w:r w:rsidR="008732EF">
              <w:rPr>
                <w:sz w:val="24"/>
                <w:szCs w:val="24"/>
                <w:lang w:val="uk-UA" w:eastAsia="en-US"/>
              </w:rPr>
              <w:t>реалізацію заходів</w:t>
            </w:r>
          </w:p>
        </w:tc>
        <w:tc>
          <w:tcPr>
            <w:tcW w:w="1275"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A454C2" w:rsidP="00A454C2">
            <w:pPr>
              <w:spacing w:after="120" w:line="256" w:lineRule="auto"/>
              <w:ind w:left="-108" w:right="-108"/>
              <w:jc w:val="center"/>
              <w:rPr>
                <w:rFonts w:eastAsia="Calibri"/>
                <w:sz w:val="24"/>
                <w:szCs w:val="24"/>
                <w:lang w:val="uk-UA" w:eastAsia="en-US"/>
              </w:rPr>
            </w:pPr>
            <w:r w:rsidRPr="00A454C2">
              <w:rPr>
                <w:rFonts w:eastAsia="Calibri"/>
                <w:sz w:val="24"/>
                <w:szCs w:val="24"/>
                <w:lang w:val="uk-UA" w:eastAsia="en-US"/>
              </w:rPr>
              <w:t>грн</w:t>
            </w:r>
          </w:p>
        </w:tc>
        <w:tc>
          <w:tcPr>
            <w:tcW w:w="1276"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8732EF" w:rsidP="00A454C2">
            <w:pPr>
              <w:spacing w:after="120" w:line="256" w:lineRule="auto"/>
              <w:jc w:val="center"/>
              <w:rPr>
                <w:rFonts w:eastAsia="Calibri"/>
                <w:sz w:val="24"/>
                <w:szCs w:val="24"/>
                <w:lang w:val="uk-UA" w:eastAsia="en-US"/>
              </w:rPr>
            </w:pPr>
            <w:r>
              <w:rPr>
                <w:rFonts w:eastAsia="Calibri"/>
                <w:sz w:val="24"/>
                <w:szCs w:val="24"/>
                <w:lang w:val="uk-UA" w:eastAsia="en-US"/>
              </w:rPr>
              <w:t>6500000</w:t>
            </w:r>
          </w:p>
        </w:tc>
        <w:tc>
          <w:tcPr>
            <w:tcW w:w="1417" w:type="dxa"/>
            <w:tcBorders>
              <w:top w:val="single" w:sz="4" w:space="0" w:color="000000"/>
              <w:left w:val="single" w:sz="4" w:space="0" w:color="000000"/>
              <w:bottom w:val="single" w:sz="4" w:space="0" w:color="000000"/>
              <w:right w:val="single" w:sz="4" w:space="0" w:color="auto"/>
            </w:tcBorders>
            <w:vAlign w:val="center"/>
          </w:tcPr>
          <w:p w:rsidR="00A454C2" w:rsidRPr="00A454C2" w:rsidRDefault="008732EF" w:rsidP="00A454C2">
            <w:pPr>
              <w:spacing w:after="120" w:line="256" w:lineRule="auto"/>
              <w:ind w:right="34"/>
              <w:jc w:val="center"/>
              <w:rPr>
                <w:rFonts w:eastAsia="Calibri"/>
                <w:sz w:val="24"/>
                <w:szCs w:val="24"/>
                <w:lang w:val="uk-UA" w:eastAsia="en-US"/>
              </w:rPr>
            </w:pPr>
            <w:r>
              <w:rPr>
                <w:rFonts w:eastAsia="Calibri"/>
                <w:sz w:val="24"/>
                <w:szCs w:val="24"/>
                <w:lang w:val="uk-UA" w:eastAsia="en-US"/>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A454C2" w:rsidRPr="00A454C2" w:rsidRDefault="008732EF" w:rsidP="00A454C2">
            <w:pPr>
              <w:spacing w:after="120" w:line="256" w:lineRule="auto"/>
              <w:ind w:right="34"/>
              <w:jc w:val="center"/>
              <w:rPr>
                <w:rFonts w:eastAsia="Calibri"/>
                <w:sz w:val="24"/>
                <w:szCs w:val="24"/>
                <w:lang w:val="uk-UA" w:eastAsia="en-US"/>
              </w:rPr>
            </w:pPr>
            <w:r>
              <w:rPr>
                <w:rFonts w:eastAsia="Calibri"/>
                <w:sz w:val="24"/>
                <w:szCs w:val="24"/>
                <w:lang w:val="uk-UA"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8732EF" w:rsidP="00A454C2">
            <w:pPr>
              <w:spacing w:after="120" w:line="256" w:lineRule="auto"/>
              <w:jc w:val="center"/>
              <w:rPr>
                <w:rFonts w:eastAsia="Calibri"/>
                <w:sz w:val="24"/>
                <w:szCs w:val="24"/>
                <w:lang w:val="uk-UA" w:eastAsia="en-US"/>
              </w:rPr>
            </w:pPr>
            <w:r>
              <w:rPr>
                <w:rFonts w:eastAsia="Calibri"/>
                <w:sz w:val="24"/>
                <w:szCs w:val="24"/>
                <w:lang w:val="uk-UA" w:eastAsia="en-US"/>
              </w:rPr>
              <w:t>6500000</w:t>
            </w:r>
          </w:p>
        </w:tc>
      </w:tr>
      <w:tr w:rsidR="00A454C2" w:rsidRPr="00A454C2" w:rsidTr="00A454C2">
        <w:trPr>
          <w:trHeight w:val="382"/>
        </w:trPr>
        <w:tc>
          <w:tcPr>
            <w:tcW w:w="699" w:type="dxa"/>
            <w:tcBorders>
              <w:top w:val="single" w:sz="4" w:space="0" w:color="000000"/>
              <w:left w:val="single" w:sz="4" w:space="0" w:color="000000"/>
              <w:bottom w:val="single" w:sz="4" w:space="0" w:color="000000"/>
              <w:right w:val="single" w:sz="4" w:space="0" w:color="000000"/>
            </w:tcBorders>
          </w:tcPr>
          <w:p w:rsidR="00A454C2" w:rsidRPr="00A454C2" w:rsidRDefault="00A454C2" w:rsidP="00A454C2">
            <w:pPr>
              <w:spacing w:after="120" w:line="256" w:lineRule="auto"/>
              <w:jc w:val="center"/>
              <w:rPr>
                <w:rFonts w:eastAsia="Calibri"/>
                <w:sz w:val="24"/>
                <w:szCs w:val="24"/>
                <w:lang w:val="uk-UA" w:eastAsia="en-US"/>
              </w:rPr>
            </w:pPr>
            <w:r w:rsidRPr="00A454C2">
              <w:rPr>
                <w:rFonts w:eastAsia="Calibri"/>
                <w:sz w:val="24"/>
                <w:szCs w:val="24"/>
                <w:lang w:val="uk-UA" w:eastAsia="en-US"/>
              </w:rPr>
              <w:t>2</w:t>
            </w:r>
          </w:p>
        </w:tc>
        <w:tc>
          <w:tcPr>
            <w:tcW w:w="2308" w:type="dxa"/>
            <w:tcBorders>
              <w:top w:val="single" w:sz="4" w:space="0" w:color="000000"/>
              <w:left w:val="single" w:sz="4" w:space="0" w:color="000000"/>
              <w:bottom w:val="single" w:sz="4" w:space="0" w:color="000000"/>
              <w:right w:val="single" w:sz="4" w:space="0" w:color="000000"/>
            </w:tcBorders>
          </w:tcPr>
          <w:p w:rsidR="00A454C2" w:rsidRPr="00A454C2" w:rsidRDefault="00A454C2" w:rsidP="0045252A">
            <w:pPr>
              <w:rPr>
                <w:rFonts w:eastAsia="Calibri"/>
                <w:sz w:val="24"/>
                <w:szCs w:val="24"/>
                <w:lang w:val="uk-UA" w:eastAsia="en-US"/>
              </w:rPr>
            </w:pPr>
            <w:r w:rsidRPr="00A454C2">
              <w:rPr>
                <w:rFonts w:eastAsia="Calibri"/>
                <w:sz w:val="24"/>
                <w:szCs w:val="24"/>
                <w:lang w:val="uk-UA" w:eastAsia="en-US"/>
              </w:rPr>
              <w:t>Сер</w:t>
            </w:r>
            <w:r w:rsidR="008732EF">
              <w:rPr>
                <w:rFonts w:eastAsia="Calibri"/>
                <w:sz w:val="24"/>
                <w:szCs w:val="24"/>
                <w:lang w:val="uk-UA" w:eastAsia="en-US"/>
              </w:rPr>
              <w:t>едня кількість учасників на одне</w:t>
            </w:r>
            <w:r w:rsidRPr="00A454C2">
              <w:rPr>
                <w:rFonts w:eastAsia="Calibri"/>
                <w:sz w:val="24"/>
                <w:szCs w:val="24"/>
                <w:lang w:val="uk-UA" w:eastAsia="en-US"/>
              </w:rPr>
              <w:t xml:space="preserve"> </w:t>
            </w:r>
            <w:r w:rsidR="008732EF">
              <w:rPr>
                <w:rFonts w:eastAsia="Calibri"/>
                <w:sz w:val="24"/>
                <w:szCs w:val="24"/>
                <w:lang w:val="uk-UA" w:eastAsia="en-US"/>
              </w:rPr>
              <w:t>навчання</w:t>
            </w:r>
            <w:r w:rsidRPr="00A454C2">
              <w:rPr>
                <w:rFonts w:eastAsia="Calibri"/>
                <w:sz w:val="24"/>
                <w:szCs w:val="24"/>
                <w:lang w:val="uk-UA" w:eastAsia="en-US"/>
              </w:rPr>
              <w:t xml:space="preserve">, в </w:t>
            </w:r>
            <w:proofErr w:type="spellStart"/>
            <w:r w:rsidRPr="00A454C2">
              <w:rPr>
                <w:rFonts w:eastAsia="Calibri"/>
                <w:sz w:val="24"/>
                <w:szCs w:val="24"/>
                <w:lang w:val="uk-UA" w:eastAsia="en-US"/>
              </w:rPr>
              <w:t>т.ч</w:t>
            </w:r>
            <w:proofErr w:type="spellEnd"/>
            <w:r w:rsidRPr="00A454C2">
              <w:rPr>
                <w:rFonts w:eastAsia="Calibri"/>
                <w:sz w:val="24"/>
                <w:szCs w:val="24"/>
                <w:lang w:val="uk-UA" w:eastAsia="en-US"/>
              </w:rPr>
              <w:t>:</w:t>
            </w:r>
          </w:p>
          <w:p w:rsidR="00A454C2" w:rsidRPr="00A454C2" w:rsidRDefault="00A454C2" w:rsidP="00A454C2">
            <w:pPr>
              <w:rPr>
                <w:rFonts w:eastAsia="Calibri"/>
                <w:sz w:val="24"/>
                <w:szCs w:val="24"/>
                <w:lang w:val="uk-UA" w:eastAsia="en-US"/>
              </w:rPr>
            </w:pPr>
            <w:r w:rsidRPr="00A454C2">
              <w:rPr>
                <w:rFonts w:eastAsia="Calibri"/>
                <w:sz w:val="24"/>
                <w:szCs w:val="24"/>
                <w:lang w:val="uk-UA" w:eastAsia="en-US"/>
              </w:rPr>
              <w:t>жінки</w:t>
            </w:r>
          </w:p>
          <w:p w:rsidR="00A454C2" w:rsidRPr="00A454C2" w:rsidRDefault="00A454C2" w:rsidP="00A454C2">
            <w:pPr>
              <w:rPr>
                <w:rFonts w:eastAsia="Calibri"/>
                <w:sz w:val="24"/>
                <w:szCs w:val="24"/>
                <w:lang w:val="uk-UA" w:eastAsia="en-US"/>
              </w:rPr>
            </w:pPr>
            <w:r w:rsidRPr="00A454C2">
              <w:rPr>
                <w:rFonts w:eastAsia="Calibri"/>
                <w:sz w:val="24"/>
                <w:szCs w:val="24"/>
                <w:lang w:val="uk-UA" w:eastAsia="en-US"/>
              </w:rPr>
              <w:t>чоловіки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A454C2" w:rsidP="00A454C2">
            <w:pPr>
              <w:ind w:left="-108" w:right="-108"/>
              <w:jc w:val="center"/>
              <w:rPr>
                <w:rFonts w:eastAsia="Calibri"/>
                <w:sz w:val="24"/>
                <w:szCs w:val="24"/>
                <w:lang w:val="uk-UA" w:eastAsia="en-US"/>
              </w:rPr>
            </w:pPr>
            <w:r w:rsidRPr="00A454C2">
              <w:rPr>
                <w:sz w:val="24"/>
                <w:szCs w:val="24"/>
                <w:lang w:val="uk-UA"/>
              </w:rPr>
              <w:t>од</w:t>
            </w:r>
            <w:r w:rsidRPr="00A454C2">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A454C2" w:rsidRPr="00A454C2" w:rsidRDefault="00677868" w:rsidP="00A454C2">
            <w:pPr>
              <w:jc w:val="center"/>
              <w:rPr>
                <w:rFonts w:eastAsia="Calibri"/>
                <w:sz w:val="24"/>
                <w:szCs w:val="24"/>
                <w:lang w:val="uk-UA" w:eastAsia="en-US"/>
              </w:rPr>
            </w:pPr>
            <w:r>
              <w:rPr>
                <w:rFonts w:eastAsia="Calibri"/>
                <w:sz w:val="24"/>
                <w:szCs w:val="24"/>
                <w:lang w:val="uk-UA" w:eastAsia="en-US"/>
              </w:rPr>
              <w:t>549</w:t>
            </w:r>
          </w:p>
          <w:p w:rsidR="00A454C2" w:rsidRPr="00A454C2" w:rsidRDefault="00A454C2" w:rsidP="00A454C2">
            <w:pPr>
              <w:jc w:val="center"/>
              <w:rPr>
                <w:rFonts w:eastAsia="Calibri"/>
                <w:sz w:val="24"/>
                <w:szCs w:val="24"/>
                <w:lang w:val="uk-UA" w:eastAsia="en-US"/>
              </w:rPr>
            </w:pPr>
          </w:p>
          <w:p w:rsidR="008732EF" w:rsidRDefault="008732EF" w:rsidP="00A454C2">
            <w:pPr>
              <w:jc w:val="center"/>
              <w:rPr>
                <w:rFonts w:eastAsia="Calibri"/>
                <w:sz w:val="24"/>
                <w:szCs w:val="24"/>
                <w:lang w:val="uk-UA" w:eastAsia="en-US"/>
              </w:rPr>
            </w:pPr>
          </w:p>
          <w:p w:rsidR="00A454C2" w:rsidRPr="00A454C2" w:rsidRDefault="00677868" w:rsidP="00A454C2">
            <w:pPr>
              <w:jc w:val="center"/>
              <w:rPr>
                <w:rFonts w:eastAsia="Calibri"/>
                <w:sz w:val="24"/>
                <w:szCs w:val="24"/>
                <w:lang w:val="uk-UA" w:eastAsia="en-US"/>
              </w:rPr>
            </w:pPr>
            <w:r>
              <w:rPr>
                <w:rFonts w:eastAsia="Calibri"/>
                <w:sz w:val="24"/>
                <w:szCs w:val="24"/>
                <w:lang w:val="uk-UA" w:eastAsia="en-US"/>
              </w:rPr>
              <w:t>398</w:t>
            </w:r>
          </w:p>
          <w:p w:rsidR="00A454C2" w:rsidRPr="00A454C2" w:rsidRDefault="00677868" w:rsidP="00A454C2">
            <w:pPr>
              <w:jc w:val="center"/>
              <w:rPr>
                <w:rFonts w:eastAsia="Calibri"/>
                <w:sz w:val="24"/>
                <w:szCs w:val="24"/>
                <w:lang w:val="uk-UA" w:eastAsia="en-US"/>
              </w:rPr>
            </w:pPr>
            <w:r>
              <w:rPr>
                <w:rFonts w:eastAsia="Calibri"/>
                <w:sz w:val="24"/>
                <w:szCs w:val="24"/>
                <w:lang w:val="uk-UA" w:eastAsia="en-US"/>
              </w:rPr>
              <w:t>151</w:t>
            </w:r>
          </w:p>
        </w:tc>
        <w:tc>
          <w:tcPr>
            <w:tcW w:w="1417" w:type="dxa"/>
            <w:tcBorders>
              <w:top w:val="single" w:sz="4" w:space="0" w:color="000000"/>
              <w:left w:val="single" w:sz="4" w:space="0" w:color="000000"/>
              <w:bottom w:val="single" w:sz="4" w:space="0" w:color="000000"/>
              <w:right w:val="single" w:sz="4" w:space="0" w:color="auto"/>
            </w:tcBorders>
          </w:tcPr>
          <w:p w:rsidR="00A454C2" w:rsidRDefault="00677868" w:rsidP="00A454C2">
            <w:pPr>
              <w:ind w:right="34"/>
              <w:jc w:val="center"/>
              <w:rPr>
                <w:rFonts w:eastAsia="Calibri"/>
                <w:sz w:val="24"/>
                <w:szCs w:val="24"/>
                <w:lang w:val="uk-UA" w:eastAsia="en-US"/>
              </w:rPr>
            </w:pPr>
            <w:r>
              <w:rPr>
                <w:rFonts w:eastAsia="Calibri"/>
                <w:sz w:val="24"/>
                <w:szCs w:val="24"/>
                <w:lang w:val="uk-UA" w:eastAsia="en-US"/>
              </w:rPr>
              <w:t>-</w:t>
            </w:r>
          </w:p>
          <w:p w:rsidR="00677868" w:rsidRDefault="00677868" w:rsidP="00A454C2">
            <w:pPr>
              <w:ind w:right="34"/>
              <w:jc w:val="center"/>
              <w:rPr>
                <w:rFonts w:eastAsia="Calibri"/>
                <w:sz w:val="24"/>
                <w:szCs w:val="24"/>
                <w:lang w:val="uk-UA" w:eastAsia="en-US"/>
              </w:rPr>
            </w:pPr>
          </w:p>
          <w:p w:rsidR="00677868" w:rsidRDefault="00677868" w:rsidP="00A454C2">
            <w:pPr>
              <w:ind w:right="34"/>
              <w:jc w:val="center"/>
              <w:rPr>
                <w:rFonts w:eastAsia="Calibri"/>
                <w:sz w:val="24"/>
                <w:szCs w:val="24"/>
                <w:lang w:val="uk-UA" w:eastAsia="en-US"/>
              </w:rPr>
            </w:pPr>
          </w:p>
          <w:p w:rsidR="00677868" w:rsidRDefault="00677868" w:rsidP="00A454C2">
            <w:pPr>
              <w:ind w:right="34"/>
              <w:jc w:val="center"/>
              <w:rPr>
                <w:rFonts w:eastAsia="Calibri"/>
                <w:sz w:val="24"/>
                <w:szCs w:val="24"/>
                <w:lang w:val="uk-UA" w:eastAsia="en-US"/>
              </w:rPr>
            </w:pPr>
            <w:r>
              <w:rPr>
                <w:rFonts w:eastAsia="Calibri"/>
                <w:sz w:val="24"/>
                <w:szCs w:val="24"/>
                <w:lang w:val="uk-UA" w:eastAsia="en-US"/>
              </w:rPr>
              <w:t>-</w:t>
            </w:r>
          </w:p>
          <w:p w:rsidR="00677868" w:rsidRPr="00A454C2" w:rsidRDefault="00677868" w:rsidP="00A454C2">
            <w:pPr>
              <w:ind w:right="34"/>
              <w:jc w:val="center"/>
              <w:rPr>
                <w:rFonts w:eastAsia="Calibri"/>
                <w:sz w:val="24"/>
                <w:szCs w:val="24"/>
                <w:lang w:val="uk-UA" w:eastAsia="en-US"/>
              </w:rPr>
            </w:pPr>
            <w:r>
              <w:rPr>
                <w:rFonts w:eastAsia="Calibri"/>
                <w:sz w:val="24"/>
                <w:szCs w:val="24"/>
                <w:lang w:val="uk-UA" w:eastAsia="en-US"/>
              </w:rPr>
              <w:t>-</w:t>
            </w:r>
          </w:p>
        </w:tc>
        <w:tc>
          <w:tcPr>
            <w:tcW w:w="1418" w:type="dxa"/>
            <w:tcBorders>
              <w:top w:val="single" w:sz="4" w:space="0" w:color="000000"/>
              <w:left w:val="single" w:sz="4" w:space="0" w:color="auto"/>
              <w:bottom w:val="single" w:sz="4" w:space="0" w:color="000000"/>
              <w:right w:val="single" w:sz="4" w:space="0" w:color="000000"/>
            </w:tcBorders>
          </w:tcPr>
          <w:p w:rsidR="00A454C2" w:rsidRDefault="00677868" w:rsidP="00A454C2">
            <w:pPr>
              <w:ind w:right="34"/>
              <w:jc w:val="center"/>
              <w:rPr>
                <w:rFonts w:eastAsia="Calibri"/>
                <w:sz w:val="24"/>
                <w:szCs w:val="24"/>
                <w:lang w:val="uk-UA" w:eastAsia="en-US"/>
              </w:rPr>
            </w:pPr>
            <w:r>
              <w:rPr>
                <w:rFonts w:eastAsia="Calibri"/>
                <w:sz w:val="24"/>
                <w:szCs w:val="24"/>
                <w:lang w:val="uk-UA" w:eastAsia="en-US"/>
              </w:rPr>
              <w:t>-</w:t>
            </w:r>
          </w:p>
          <w:p w:rsidR="00677868" w:rsidRDefault="00677868" w:rsidP="00A454C2">
            <w:pPr>
              <w:ind w:right="34"/>
              <w:jc w:val="center"/>
              <w:rPr>
                <w:rFonts w:eastAsia="Calibri"/>
                <w:sz w:val="24"/>
                <w:szCs w:val="24"/>
                <w:lang w:val="uk-UA" w:eastAsia="en-US"/>
              </w:rPr>
            </w:pPr>
          </w:p>
          <w:p w:rsidR="00677868" w:rsidRDefault="00677868" w:rsidP="00A454C2">
            <w:pPr>
              <w:ind w:right="34"/>
              <w:jc w:val="center"/>
              <w:rPr>
                <w:rFonts w:eastAsia="Calibri"/>
                <w:sz w:val="24"/>
                <w:szCs w:val="24"/>
                <w:lang w:val="uk-UA" w:eastAsia="en-US"/>
              </w:rPr>
            </w:pPr>
          </w:p>
          <w:p w:rsidR="00677868" w:rsidRDefault="00677868" w:rsidP="00A454C2">
            <w:pPr>
              <w:ind w:right="34"/>
              <w:jc w:val="center"/>
              <w:rPr>
                <w:rFonts w:eastAsia="Calibri"/>
                <w:sz w:val="24"/>
                <w:szCs w:val="24"/>
                <w:lang w:val="uk-UA" w:eastAsia="en-US"/>
              </w:rPr>
            </w:pPr>
            <w:r>
              <w:rPr>
                <w:rFonts w:eastAsia="Calibri"/>
                <w:sz w:val="24"/>
                <w:szCs w:val="24"/>
                <w:lang w:val="uk-UA" w:eastAsia="en-US"/>
              </w:rPr>
              <w:t>-</w:t>
            </w:r>
          </w:p>
          <w:p w:rsidR="00677868" w:rsidRPr="00A454C2" w:rsidRDefault="00677868" w:rsidP="00A454C2">
            <w:pPr>
              <w:ind w:right="34"/>
              <w:jc w:val="center"/>
              <w:rPr>
                <w:rFonts w:eastAsia="Calibri"/>
                <w:sz w:val="24"/>
                <w:szCs w:val="24"/>
                <w:lang w:val="uk-UA" w:eastAsia="en-US"/>
              </w:rPr>
            </w:pPr>
            <w:r>
              <w:rPr>
                <w:rFonts w:eastAsia="Calibri"/>
                <w:sz w:val="24"/>
                <w:szCs w:val="24"/>
                <w:lang w:val="uk-UA" w:eastAsia="en-US"/>
              </w:rPr>
              <w:t>-</w:t>
            </w:r>
          </w:p>
        </w:tc>
        <w:tc>
          <w:tcPr>
            <w:tcW w:w="1701" w:type="dxa"/>
            <w:tcBorders>
              <w:top w:val="single" w:sz="4" w:space="0" w:color="000000"/>
              <w:left w:val="single" w:sz="4" w:space="0" w:color="000000"/>
              <w:bottom w:val="single" w:sz="4" w:space="0" w:color="000000"/>
              <w:right w:val="single" w:sz="4" w:space="0" w:color="000000"/>
            </w:tcBorders>
          </w:tcPr>
          <w:p w:rsidR="00677868" w:rsidRPr="00A454C2" w:rsidRDefault="00677868" w:rsidP="00677868">
            <w:pPr>
              <w:jc w:val="center"/>
              <w:rPr>
                <w:rFonts w:eastAsia="Calibri"/>
                <w:sz w:val="24"/>
                <w:szCs w:val="24"/>
                <w:lang w:val="uk-UA" w:eastAsia="en-US"/>
              </w:rPr>
            </w:pPr>
            <w:r w:rsidRPr="00A454C2">
              <w:rPr>
                <w:rFonts w:eastAsia="Calibri"/>
                <w:sz w:val="24"/>
                <w:szCs w:val="24"/>
                <w:lang w:val="uk-UA" w:eastAsia="en-US"/>
              </w:rPr>
              <w:t>183</w:t>
            </w:r>
          </w:p>
          <w:p w:rsidR="00677868" w:rsidRPr="00A454C2" w:rsidRDefault="00677868" w:rsidP="00677868">
            <w:pPr>
              <w:jc w:val="center"/>
              <w:rPr>
                <w:rFonts w:eastAsia="Calibri"/>
                <w:sz w:val="24"/>
                <w:szCs w:val="24"/>
                <w:lang w:val="uk-UA" w:eastAsia="en-US"/>
              </w:rPr>
            </w:pPr>
          </w:p>
          <w:p w:rsidR="00677868" w:rsidRDefault="00677868" w:rsidP="00677868">
            <w:pPr>
              <w:jc w:val="center"/>
              <w:rPr>
                <w:rFonts w:eastAsia="Calibri"/>
                <w:sz w:val="24"/>
                <w:szCs w:val="24"/>
                <w:lang w:val="uk-UA" w:eastAsia="en-US"/>
              </w:rPr>
            </w:pPr>
          </w:p>
          <w:p w:rsidR="00677868" w:rsidRPr="00A454C2" w:rsidRDefault="00677868" w:rsidP="00677868">
            <w:pPr>
              <w:jc w:val="center"/>
              <w:rPr>
                <w:rFonts w:eastAsia="Calibri"/>
                <w:sz w:val="24"/>
                <w:szCs w:val="24"/>
                <w:lang w:val="uk-UA" w:eastAsia="en-US"/>
              </w:rPr>
            </w:pPr>
            <w:r>
              <w:rPr>
                <w:rFonts w:eastAsia="Calibri"/>
                <w:sz w:val="24"/>
                <w:szCs w:val="24"/>
                <w:lang w:val="uk-UA" w:eastAsia="en-US"/>
              </w:rPr>
              <w:t>398</w:t>
            </w:r>
          </w:p>
          <w:p w:rsidR="00A454C2" w:rsidRPr="00A454C2" w:rsidRDefault="00677868" w:rsidP="00677868">
            <w:pPr>
              <w:jc w:val="center"/>
              <w:rPr>
                <w:rFonts w:eastAsia="Calibri"/>
                <w:sz w:val="24"/>
                <w:szCs w:val="24"/>
                <w:lang w:val="uk-UA" w:eastAsia="en-US"/>
              </w:rPr>
            </w:pPr>
            <w:r>
              <w:rPr>
                <w:rFonts w:eastAsia="Calibri"/>
                <w:sz w:val="24"/>
                <w:szCs w:val="24"/>
                <w:lang w:val="uk-UA" w:eastAsia="en-US"/>
              </w:rPr>
              <w:t>151</w:t>
            </w:r>
          </w:p>
        </w:tc>
      </w:tr>
      <w:tr w:rsidR="00A454C2" w:rsidRPr="00A454C2" w:rsidTr="00A454C2">
        <w:tc>
          <w:tcPr>
            <w:tcW w:w="10094" w:type="dxa"/>
            <w:gridSpan w:val="7"/>
            <w:tcBorders>
              <w:top w:val="single" w:sz="4" w:space="0" w:color="000000"/>
              <w:left w:val="single" w:sz="4" w:space="0" w:color="000000"/>
              <w:bottom w:val="single" w:sz="4" w:space="0" w:color="auto"/>
              <w:right w:val="single" w:sz="4" w:space="0" w:color="000000"/>
            </w:tcBorders>
            <w:hideMark/>
          </w:tcPr>
          <w:p w:rsidR="00A454C2" w:rsidRPr="00A454C2" w:rsidRDefault="00A454C2" w:rsidP="008F06DB">
            <w:pPr>
              <w:spacing w:line="257" w:lineRule="auto"/>
              <w:jc w:val="center"/>
              <w:rPr>
                <w:rFonts w:eastAsia="Batang"/>
                <w:sz w:val="24"/>
                <w:szCs w:val="24"/>
                <w:lang w:val="uk-UA" w:eastAsia="en-US"/>
              </w:rPr>
            </w:pPr>
            <w:r w:rsidRPr="00A454C2">
              <w:rPr>
                <w:rFonts w:eastAsia="Calibri"/>
                <w:b/>
                <w:sz w:val="24"/>
                <w:szCs w:val="24"/>
                <w:lang w:val="uk-UA" w:eastAsia="en-US"/>
              </w:rPr>
              <w:t xml:space="preserve">Показники якості </w:t>
            </w:r>
          </w:p>
        </w:tc>
      </w:tr>
      <w:tr w:rsidR="00A454C2" w:rsidRPr="00A454C2" w:rsidTr="00A454C2">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A454C2" w:rsidRPr="00A454C2" w:rsidRDefault="00A454C2" w:rsidP="00A454C2">
            <w:pPr>
              <w:spacing w:after="120" w:line="256" w:lineRule="auto"/>
              <w:jc w:val="center"/>
              <w:rPr>
                <w:rFonts w:eastAsia="Calibri"/>
                <w:sz w:val="24"/>
                <w:szCs w:val="24"/>
                <w:lang w:val="uk-UA" w:eastAsia="en-US"/>
              </w:rPr>
            </w:pPr>
            <w:r w:rsidRPr="00A454C2">
              <w:rPr>
                <w:rFonts w:eastAsia="Calibri"/>
                <w:sz w:val="24"/>
                <w:szCs w:val="24"/>
                <w:lang w:val="uk-UA" w:eastAsia="en-US"/>
              </w:rPr>
              <w:t>1</w:t>
            </w:r>
          </w:p>
        </w:tc>
        <w:tc>
          <w:tcPr>
            <w:tcW w:w="2308" w:type="dxa"/>
            <w:tcBorders>
              <w:top w:val="single" w:sz="4" w:space="0" w:color="000000"/>
              <w:left w:val="single" w:sz="4" w:space="0" w:color="000000"/>
              <w:bottom w:val="single" w:sz="4" w:space="0" w:color="000000"/>
              <w:right w:val="single" w:sz="4" w:space="0" w:color="000000"/>
            </w:tcBorders>
          </w:tcPr>
          <w:p w:rsidR="00A454C2" w:rsidRPr="00A454C2" w:rsidRDefault="00A454C2" w:rsidP="001A49E7">
            <w:pPr>
              <w:spacing w:after="120" w:line="256" w:lineRule="auto"/>
              <w:rPr>
                <w:rFonts w:eastAsia="Calibri"/>
                <w:sz w:val="24"/>
                <w:szCs w:val="24"/>
                <w:lang w:val="uk-UA" w:eastAsia="en-US"/>
              </w:rPr>
            </w:pPr>
            <w:r w:rsidRPr="00A454C2">
              <w:rPr>
                <w:rFonts w:eastAsia="Calibri"/>
                <w:sz w:val="24"/>
                <w:szCs w:val="24"/>
                <w:lang w:val="uk-UA" w:eastAsia="en-US"/>
              </w:rPr>
              <w:t xml:space="preserve">Рівень </w:t>
            </w:r>
            <w:r w:rsidR="001A49E7" w:rsidRPr="001A49E7">
              <w:rPr>
                <w:rFonts w:eastAsia="Calibri"/>
                <w:sz w:val="24"/>
                <w:szCs w:val="24"/>
                <w:lang w:val="uk-UA" w:eastAsia="en-US"/>
              </w:rPr>
              <w:t>ви</w:t>
            </w:r>
            <w:r w:rsidR="001A49E7">
              <w:rPr>
                <w:rFonts w:eastAsia="Calibri"/>
                <w:sz w:val="24"/>
                <w:szCs w:val="24"/>
                <w:lang w:val="uk-UA" w:eastAsia="en-US"/>
              </w:rPr>
              <w:t>конання заходів Програми</w:t>
            </w:r>
          </w:p>
        </w:tc>
        <w:tc>
          <w:tcPr>
            <w:tcW w:w="1275" w:type="dxa"/>
            <w:tcBorders>
              <w:top w:val="single" w:sz="4" w:space="0" w:color="000000"/>
              <w:left w:val="single" w:sz="4" w:space="0" w:color="000000"/>
              <w:bottom w:val="single" w:sz="4" w:space="0" w:color="000000"/>
              <w:right w:val="single" w:sz="4" w:space="0" w:color="000000"/>
            </w:tcBorders>
          </w:tcPr>
          <w:p w:rsidR="00A454C2" w:rsidRPr="00A454C2" w:rsidRDefault="00A454C2" w:rsidP="00A454C2">
            <w:pPr>
              <w:spacing w:after="120" w:line="256" w:lineRule="auto"/>
              <w:ind w:left="-108" w:right="-108"/>
              <w:jc w:val="center"/>
              <w:rPr>
                <w:rFonts w:eastAsia="Calibri"/>
                <w:sz w:val="24"/>
                <w:szCs w:val="24"/>
                <w:lang w:val="uk-UA" w:eastAsia="en-US"/>
              </w:rPr>
            </w:pPr>
            <w:r w:rsidRPr="00A454C2">
              <w:rPr>
                <w:rFonts w:eastAsia="Calibri"/>
                <w:sz w:val="24"/>
                <w:szCs w:val="24"/>
                <w:lang w:val="uk-UA" w:eastAsia="en-US"/>
              </w:rPr>
              <w:t>відсоток</w:t>
            </w:r>
          </w:p>
        </w:tc>
        <w:tc>
          <w:tcPr>
            <w:tcW w:w="1276" w:type="dxa"/>
            <w:tcBorders>
              <w:top w:val="single" w:sz="4" w:space="0" w:color="000000"/>
              <w:left w:val="single" w:sz="4" w:space="0" w:color="000000"/>
              <w:bottom w:val="single" w:sz="4" w:space="0" w:color="000000"/>
              <w:right w:val="single" w:sz="4" w:space="0" w:color="000000"/>
            </w:tcBorders>
          </w:tcPr>
          <w:p w:rsidR="00A454C2" w:rsidRPr="00A454C2" w:rsidRDefault="009179CD" w:rsidP="00A454C2">
            <w:pPr>
              <w:spacing w:after="120" w:line="256" w:lineRule="auto"/>
              <w:jc w:val="center"/>
              <w:rPr>
                <w:rFonts w:eastAsia="Calibri"/>
                <w:sz w:val="24"/>
                <w:szCs w:val="24"/>
                <w:lang w:val="uk-UA" w:eastAsia="en-US"/>
              </w:rPr>
            </w:pPr>
            <w:r>
              <w:rPr>
                <w:rFonts w:eastAsia="Calibri"/>
                <w:sz w:val="24"/>
                <w:szCs w:val="24"/>
                <w:lang w:val="uk-UA" w:eastAsia="en-US"/>
              </w:rPr>
              <w:t>100</w:t>
            </w:r>
          </w:p>
        </w:tc>
        <w:tc>
          <w:tcPr>
            <w:tcW w:w="1417" w:type="dxa"/>
            <w:tcBorders>
              <w:top w:val="single" w:sz="4" w:space="0" w:color="000000"/>
              <w:left w:val="single" w:sz="4" w:space="0" w:color="000000"/>
              <w:bottom w:val="single" w:sz="4" w:space="0" w:color="000000"/>
              <w:right w:val="single" w:sz="4" w:space="0" w:color="auto"/>
            </w:tcBorders>
          </w:tcPr>
          <w:p w:rsidR="00A454C2" w:rsidRPr="00A454C2" w:rsidRDefault="009179CD" w:rsidP="00A454C2">
            <w:pPr>
              <w:spacing w:after="120" w:line="256" w:lineRule="auto"/>
              <w:ind w:right="34"/>
              <w:jc w:val="center"/>
              <w:rPr>
                <w:rFonts w:eastAsia="Calibri"/>
                <w:sz w:val="24"/>
                <w:szCs w:val="24"/>
                <w:lang w:val="uk-UA" w:eastAsia="en-US"/>
              </w:rPr>
            </w:pPr>
            <w:r>
              <w:rPr>
                <w:rFonts w:eastAsia="Calibri"/>
                <w:sz w:val="24"/>
                <w:szCs w:val="24"/>
                <w:lang w:val="uk-UA" w:eastAsia="en-US"/>
              </w:rPr>
              <w:t>-</w:t>
            </w:r>
          </w:p>
        </w:tc>
        <w:tc>
          <w:tcPr>
            <w:tcW w:w="1418" w:type="dxa"/>
            <w:tcBorders>
              <w:top w:val="single" w:sz="4" w:space="0" w:color="000000"/>
              <w:left w:val="single" w:sz="4" w:space="0" w:color="auto"/>
              <w:bottom w:val="single" w:sz="4" w:space="0" w:color="000000"/>
              <w:right w:val="single" w:sz="4" w:space="0" w:color="000000"/>
            </w:tcBorders>
          </w:tcPr>
          <w:p w:rsidR="00A454C2" w:rsidRPr="00A454C2" w:rsidRDefault="009179CD" w:rsidP="00A454C2">
            <w:pPr>
              <w:spacing w:after="120" w:line="256" w:lineRule="auto"/>
              <w:ind w:right="34"/>
              <w:jc w:val="center"/>
              <w:rPr>
                <w:rFonts w:eastAsia="Calibri"/>
                <w:sz w:val="24"/>
                <w:szCs w:val="24"/>
                <w:lang w:val="uk-UA" w:eastAsia="en-US"/>
              </w:rPr>
            </w:pPr>
            <w:r>
              <w:rPr>
                <w:rFonts w:eastAsia="Calibri"/>
                <w:sz w:val="24"/>
                <w:szCs w:val="24"/>
                <w:lang w:val="uk-UA" w:eastAsia="en-US"/>
              </w:rPr>
              <w:t>-</w:t>
            </w:r>
          </w:p>
        </w:tc>
        <w:tc>
          <w:tcPr>
            <w:tcW w:w="1701" w:type="dxa"/>
            <w:tcBorders>
              <w:top w:val="single" w:sz="4" w:space="0" w:color="000000"/>
              <w:left w:val="single" w:sz="4" w:space="0" w:color="000000"/>
              <w:bottom w:val="single" w:sz="4" w:space="0" w:color="000000"/>
              <w:right w:val="single" w:sz="4" w:space="0" w:color="000000"/>
            </w:tcBorders>
          </w:tcPr>
          <w:p w:rsidR="00A454C2" w:rsidRPr="00A454C2" w:rsidRDefault="009179CD" w:rsidP="009179CD">
            <w:pPr>
              <w:spacing w:after="120" w:line="256" w:lineRule="auto"/>
              <w:jc w:val="center"/>
              <w:rPr>
                <w:rFonts w:eastAsia="Calibri"/>
                <w:sz w:val="24"/>
                <w:szCs w:val="24"/>
                <w:lang w:val="uk-UA" w:eastAsia="en-US"/>
              </w:rPr>
            </w:pPr>
            <w:r>
              <w:rPr>
                <w:rFonts w:eastAsia="Calibri"/>
                <w:sz w:val="24"/>
                <w:szCs w:val="24"/>
                <w:lang w:val="uk-UA" w:eastAsia="en-US"/>
              </w:rPr>
              <w:t>100</w:t>
            </w:r>
          </w:p>
        </w:tc>
      </w:tr>
      <w:tr w:rsidR="00A454C2" w:rsidRPr="00A454C2" w:rsidTr="00A454C2">
        <w:trPr>
          <w:trHeight w:val="382"/>
        </w:trPr>
        <w:tc>
          <w:tcPr>
            <w:tcW w:w="699" w:type="dxa"/>
            <w:tcBorders>
              <w:top w:val="single" w:sz="4" w:space="0" w:color="000000"/>
              <w:left w:val="single" w:sz="4" w:space="0" w:color="000000"/>
              <w:bottom w:val="single" w:sz="4" w:space="0" w:color="000000"/>
              <w:right w:val="single" w:sz="4" w:space="0" w:color="000000"/>
            </w:tcBorders>
          </w:tcPr>
          <w:p w:rsidR="00A454C2" w:rsidRPr="00A454C2" w:rsidRDefault="00A454C2" w:rsidP="00A454C2">
            <w:pPr>
              <w:spacing w:after="120" w:line="256" w:lineRule="auto"/>
              <w:jc w:val="center"/>
              <w:rPr>
                <w:rFonts w:eastAsia="Calibri"/>
                <w:sz w:val="24"/>
                <w:szCs w:val="24"/>
                <w:lang w:val="uk-UA" w:eastAsia="en-US"/>
              </w:rPr>
            </w:pPr>
            <w:r w:rsidRPr="00A454C2">
              <w:rPr>
                <w:rFonts w:eastAsia="Calibri"/>
                <w:sz w:val="24"/>
                <w:szCs w:val="24"/>
                <w:lang w:val="uk-UA" w:eastAsia="en-US"/>
              </w:rPr>
              <w:t>2</w:t>
            </w:r>
          </w:p>
        </w:tc>
        <w:tc>
          <w:tcPr>
            <w:tcW w:w="2308" w:type="dxa"/>
            <w:tcBorders>
              <w:top w:val="single" w:sz="4" w:space="0" w:color="000000"/>
              <w:left w:val="single" w:sz="4" w:space="0" w:color="000000"/>
              <w:bottom w:val="single" w:sz="4" w:space="0" w:color="000000"/>
              <w:right w:val="single" w:sz="4" w:space="0" w:color="000000"/>
            </w:tcBorders>
          </w:tcPr>
          <w:p w:rsidR="00A454C2" w:rsidRPr="00A454C2" w:rsidRDefault="00A454C2" w:rsidP="0045252A">
            <w:pPr>
              <w:rPr>
                <w:rFonts w:eastAsia="Calibri"/>
                <w:sz w:val="24"/>
                <w:szCs w:val="24"/>
                <w:lang w:val="uk-UA" w:eastAsia="en-US"/>
              </w:rPr>
            </w:pPr>
            <w:r w:rsidRPr="00A454C2">
              <w:rPr>
                <w:rFonts w:eastAsia="Calibri"/>
                <w:sz w:val="24"/>
                <w:szCs w:val="24"/>
                <w:lang w:val="uk-UA" w:eastAsia="en-US"/>
              </w:rPr>
              <w:t xml:space="preserve">Частка населення, яка бере участь у </w:t>
            </w:r>
            <w:r w:rsidR="00677868">
              <w:rPr>
                <w:rFonts w:eastAsia="Calibri"/>
                <w:sz w:val="24"/>
                <w:szCs w:val="24"/>
                <w:lang w:val="uk-UA" w:eastAsia="en-US"/>
              </w:rPr>
              <w:t>на</w:t>
            </w:r>
            <w:r w:rsidR="0045252A">
              <w:rPr>
                <w:rFonts w:eastAsia="Calibri"/>
                <w:sz w:val="24"/>
                <w:szCs w:val="24"/>
                <w:lang w:val="uk-UA" w:eastAsia="en-US"/>
              </w:rPr>
              <w:t>в</w:t>
            </w:r>
            <w:r w:rsidR="00677868">
              <w:rPr>
                <w:rFonts w:eastAsia="Calibri"/>
                <w:sz w:val="24"/>
                <w:szCs w:val="24"/>
                <w:lang w:val="uk-UA" w:eastAsia="en-US"/>
              </w:rPr>
              <w:t>чанні</w:t>
            </w:r>
            <w:r w:rsidRPr="00A454C2">
              <w:rPr>
                <w:rFonts w:eastAsia="Calibri"/>
                <w:sz w:val="24"/>
                <w:szCs w:val="24"/>
                <w:lang w:val="uk-UA" w:eastAsia="en-US"/>
              </w:rPr>
              <w:t xml:space="preserve">, в </w:t>
            </w:r>
            <w:proofErr w:type="spellStart"/>
            <w:r w:rsidRPr="00A454C2">
              <w:rPr>
                <w:rFonts w:eastAsia="Calibri"/>
                <w:sz w:val="24"/>
                <w:szCs w:val="24"/>
                <w:lang w:val="uk-UA" w:eastAsia="en-US"/>
              </w:rPr>
              <w:t>т.ч</w:t>
            </w:r>
            <w:proofErr w:type="spellEnd"/>
            <w:r w:rsidRPr="00A454C2">
              <w:rPr>
                <w:rFonts w:eastAsia="Calibri"/>
                <w:sz w:val="24"/>
                <w:szCs w:val="24"/>
                <w:lang w:val="uk-UA" w:eastAsia="en-US"/>
              </w:rPr>
              <w:t>:</w:t>
            </w:r>
          </w:p>
          <w:p w:rsidR="00A454C2" w:rsidRPr="00A454C2" w:rsidRDefault="00A454C2" w:rsidP="00A454C2">
            <w:pPr>
              <w:rPr>
                <w:rFonts w:eastAsia="Calibri"/>
                <w:sz w:val="24"/>
                <w:szCs w:val="24"/>
                <w:lang w:val="uk-UA" w:eastAsia="en-US"/>
              </w:rPr>
            </w:pPr>
            <w:r w:rsidRPr="00A454C2">
              <w:rPr>
                <w:rFonts w:eastAsia="Calibri"/>
                <w:sz w:val="24"/>
                <w:szCs w:val="24"/>
                <w:lang w:val="uk-UA" w:eastAsia="en-US"/>
              </w:rPr>
              <w:t>жінки</w:t>
            </w:r>
          </w:p>
          <w:p w:rsidR="00A454C2" w:rsidRPr="00A454C2" w:rsidRDefault="00A454C2" w:rsidP="00A454C2">
            <w:pPr>
              <w:rPr>
                <w:rFonts w:eastAsia="Calibri"/>
                <w:sz w:val="24"/>
                <w:szCs w:val="24"/>
                <w:lang w:val="uk-UA" w:eastAsia="en-US"/>
              </w:rPr>
            </w:pPr>
            <w:r w:rsidRPr="00A454C2">
              <w:rPr>
                <w:rFonts w:eastAsia="Calibri"/>
                <w:sz w:val="24"/>
                <w:szCs w:val="24"/>
                <w:lang w:val="uk-UA" w:eastAsia="en-US"/>
              </w:rPr>
              <w:t>чоловіки</w:t>
            </w:r>
          </w:p>
        </w:tc>
        <w:tc>
          <w:tcPr>
            <w:tcW w:w="1275" w:type="dxa"/>
            <w:tcBorders>
              <w:top w:val="single" w:sz="4" w:space="0" w:color="000000"/>
              <w:left w:val="single" w:sz="4" w:space="0" w:color="000000"/>
              <w:bottom w:val="single" w:sz="4" w:space="0" w:color="000000"/>
              <w:right w:val="single" w:sz="4" w:space="0" w:color="000000"/>
            </w:tcBorders>
            <w:vAlign w:val="center"/>
          </w:tcPr>
          <w:p w:rsidR="00A454C2" w:rsidRPr="00A454C2" w:rsidRDefault="00677868" w:rsidP="00A454C2">
            <w:pPr>
              <w:ind w:left="-108" w:right="-108"/>
              <w:jc w:val="center"/>
              <w:rPr>
                <w:rFonts w:eastAsia="Calibri"/>
                <w:sz w:val="24"/>
                <w:szCs w:val="24"/>
                <w:lang w:val="uk-UA" w:eastAsia="en-US"/>
              </w:rPr>
            </w:pPr>
            <w:r>
              <w:rPr>
                <w:sz w:val="24"/>
                <w:szCs w:val="24"/>
                <w:lang w:val="uk-UA"/>
              </w:rPr>
              <w:t>відсоток</w:t>
            </w:r>
          </w:p>
        </w:tc>
        <w:tc>
          <w:tcPr>
            <w:tcW w:w="1276" w:type="dxa"/>
            <w:tcBorders>
              <w:top w:val="single" w:sz="4" w:space="0" w:color="000000"/>
              <w:left w:val="single" w:sz="4" w:space="0" w:color="000000"/>
              <w:bottom w:val="single" w:sz="4" w:space="0" w:color="000000"/>
              <w:right w:val="single" w:sz="4" w:space="0" w:color="000000"/>
            </w:tcBorders>
          </w:tcPr>
          <w:p w:rsidR="00A454C2" w:rsidRPr="00A454C2" w:rsidRDefault="00677868" w:rsidP="00A454C2">
            <w:pPr>
              <w:jc w:val="center"/>
              <w:rPr>
                <w:rFonts w:eastAsia="Calibri"/>
                <w:sz w:val="24"/>
                <w:szCs w:val="24"/>
                <w:lang w:val="uk-UA" w:eastAsia="en-US"/>
              </w:rPr>
            </w:pPr>
            <w:r>
              <w:rPr>
                <w:rFonts w:eastAsia="Calibri"/>
                <w:sz w:val="24"/>
                <w:szCs w:val="24"/>
                <w:lang w:val="uk-UA" w:eastAsia="en-US"/>
              </w:rPr>
              <w:t>13,32</w:t>
            </w:r>
          </w:p>
          <w:p w:rsidR="00A454C2" w:rsidRPr="00A454C2" w:rsidRDefault="00A454C2" w:rsidP="00A454C2">
            <w:pPr>
              <w:jc w:val="center"/>
              <w:rPr>
                <w:rFonts w:eastAsia="Calibri"/>
                <w:sz w:val="24"/>
                <w:szCs w:val="24"/>
                <w:lang w:val="uk-UA" w:eastAsia="en-US"/>
              </w:rPr>
            </w:pPr>
          </w:p>
          <w:p w:rsidR="00A454C2" w:rsidRPr="00A454C2" w:rsidRDefault="00A454C2" w:rsidP="0045252A">
            <w:pPr>
              <w:jc w:val="center"/>
              <w:rPr>
                <w:rFonts w:eastAsia="Calibri"/>
                <w:sz w:val="24"/>
                <w:szCs w:val="24"/>
                <w:lang w:val="uk-UA" w:eastAsia="en-US"/>
              </w:rPr>
            </w:pPr>
          </w:p>
          <w:p w:rsidR="00A454C2" w:rsidRPr="00A454C2" w:rsidRDefault="00677868" w:rsidP="00A454C2">
            <w:pPr>
              <w:jc w:val="center"/>
              <w:rPr>
                <w:rFonts w:eastAsia="Calibri"/>
                <w:sz w:val="24"/>
                <w:szCs w:val="24"/>
                <w:lang w:val="uk-UA" w:eastAsia="en-US"/>
              </w:rPr>
            </w:pPr>
            <w:r>
              <w:rPr>
                <w:rFonts w:eastAsia="Calibri"/>
                <w:sz w:val="24"/>
                <w:szCs w:val="24"/>
                <w:lang w:val="uk-UA" w:eastAsia="en-US"/>
              </w:rPr>
              <w:t>16,1</w:t>
            </w:r>
          </w:p>
          <w:p w:rsidR="00A454C2" w:rsidRPr="00A454C2" w:rsidRDefault="00677868" w:rsidP="00A454C2">
            <w:pPr>
              <w:jc w:val="center"/>
              <w:rPr>
                <w:rFonts w:eastAsia="Calibri"/>
                <w:sz w:val="24"/>
                <w:szCs w:val="24"/>
                <w:lang w:val="uk-UA" w:eastAsia="en-US"/>
              </w:rPr>
            </w:pPr>
            <w:r>
              <w:rPr>
                <w:rFonts w:eastAsia="Calibri"/>
                <w:sz w:val="24"/>
                <w:szCs w:val="24"/>
                <w:lang w:val="uk-UA" w:eastAsia="en-US"/>
              </w:rPr>
              <w:t>9,17</w:t>
            </w:r>
          </w:p>
        </w:tc>
        <w:tc>
          <w:tcPr>
            <w:tcW w:w="1417" w:type="dxa"/>
            <w:tcBorders>
              <w:top w:val="single" w:sz="4" w:space="0" w:color="000000"/>
              <w:left w:val="single" w:sz="4" w:space="0" w:color="000000"/>
              <w:bottom w:val="single" w:sz="4" w:space="0" w:color="000000"/>
              <w:right w:val="single" w:sz="4" w:space="0" w:color="auto"/>
            </w:tcBorders>
          </w:tcPr>
          <w:p w:rsidR="00A454C2" w:rsidRPr="00A454C2" w:rsidRDefault="00677868" w:rsidP="00A454C2">
            <w:pPr>
              <w:ind w:right="34"/>
              <w:jc w:val="center"/>
              <w:rPr>
                <w:rFonts w:eastAsia="Calibri"/>
                <w:sz w:val="24"/>
                <w:szCs w:val="24"/>
                <w:lang w:val="uk-UA" w:eastAsia="en-US"/>
              </w:rPr>
            </w:pPr>
            <w:r>
              <w:rPr>
                <w:rFonts w:eastAsia="Calibri"/>
                <w:sz w:val="24"/>
                <w:szCs w:val="24"/>
                <w:lang w:val="uk-UA" w:eastAsia="en-US"/>
              </w:rPr>
              <w:t>-</w:t>
            </w:r>
          </w:p>
          <w:p w:rsidR="00A454C2" w:rsidRPr="00A454C2" w:rsidRDefault="00A454C2" w:rsidP="00A454C2">
            <w:pPr>
              <w:ind w:right="34"/>
              <w:jc w:val="center"/>
              <w:rPr>
                <w:rFonts w:eastAsia="Calibri"/>
                <w:sz w:val="24"/>
                <w:szCs w:val="24"/>
                <w:lang w:val="uk-UA" w:eastAsia="en-US"/>
              </w:rPr>
            </w:pPr>
          </w:p>
          <w:p w:rsidR="00A454C2" w:rsidRPr="00A454C2" w:rsidRDefault="00A454C2" w:rsidP="0045252A">
            <w:pPr>
              <w:ind w:right="34"/>
              <w:jc w:val="center"/>
              <w:rPr>
                <w:rFonts w:eastAsia="Calibri"/>
                <w:sz w:val="24"/>
                <w:szCs w:val="24"/>
                <w:lang w:val="uk-UA" w:eastAsia="en-US"/>
              </w:rPr>
            </w:pPr>
          </w:p>
          <w:p w:rsidR="00A454C2" w:rsidRPr="00A454C2" w:rsidRDefault="00677868" w:rsidP="00A454C2">
            <w:pPr>
              <w:ind w:right="34"/>
              <w:jc w:val="center"/>
              <w:rPr>
                <w:rFonts w:eastAsia="Calibri"/>
                <w:sz w:val="24"/>
                <w:szCs w:val="24"/>
                <w:lang w:val="uk-UA" w:eastAsia="en-US"/>
              </w:rPr>
            </w:pPr>
            <w:r>
              <w:rPr>
                <w:rFonts w:eastAsia="Calibri"/>
                <w:sz w:val="24"/>
                <w:szCs w:val="24"/>
                <w:lang w:val="uk-UA" w:eastAsia="en-US"/>
              </w:rPr>
              <w:t>-</w:t>
            </w:r>
          </w:p>
          <w:p w:rsidR="00A454C2" w:rsidRPr="00A454C2" w:rsidRDefault="00677868" w:rsidP="00677868">
            <w:pPr>
              <w:ind w:right="34"/>
              <w:jc w:val="center"/>
              <w:rPr>
                <w:rFonts w:eastAsia="Calibri"/>
                <w:sz w:val="24"/>
                <w:szCs w:val="24"/>
                <w:lang w:val="uk-UA" w:eastAsia="en-US"/>
              </w:rPr>
            </w:pPr>
            <w:r>
              <w:rPr>
                <w:rFonts w:eastAsia="Calibri"/>
                <w:sz w:val="24"/>
                <w:szCs w:val="24"/>
                <w:lang w:val="uk-UA" w:eastAsia="en-US"/>
              </w:rPr>
              <w:t>-</w:t>
            </w:r>
          </w:p>
        </w:tc>
        <w:tc>
          <w:tcPr>
            <w:tcW w:w="1418" w:type="dxa"/>
            <w:tcBorders>
              <w:top w:val="single" w:sz="4" w:space="0" w:color="000000"/>
              <w:left w:val="single" w:sz="4" w:space="0" w:color="auto"/>
              <w:bottom w:val="single" w:sz="4" w:space="0" w:color="000000"/>
              <w:right w:val="single" w:sz="4" w:space="0" w:color="000000"/>
            </w:tcBorders>
          </w:tcPr>
          <w:p w:rsidR="00A454C2" w:rsidRPr="00A454C2" w:rsidRDefault="00677868" w:rsidP="00A454C2">
            <w:pPr>
              <w:ind w:right="34"/>
              <w:jc w:val="center"/>
              <w:rPr>
                <w:rFonts w:eastAsia="Calibri"/>
                <w:sz w:val="24"/>
                <w:szCs w:val="24"/>
                <w:lang w:val="uk-UA" w:eastAsia="en-US"/>
              </w:rPr>
            </w:pPr>
            <w:r>
              <w:rPr>
                <w:rFonts w:eastAsia="Calibri"/>
                <w:sz w:val="24"/>
                <w:szCs w:val="24"/>
                <w:lang w:val="uk-UA" w:eastAsia="en-US"/>
              </w:rPr>
              <w:t>-</w:t>
            </w:r>
          </w:p>
          <w:p w:rsidR="00A454C2" w:rsidRPr="00A454C2" w:rsidRDefault="00A454C2" w:rsidP="00A454C2">
            <w:pPr>
              <w:ind w:right="34"/>
              <w:jc w:val="center"/>
              <w:rPr>
                <w:rFonts w:eastAsia="Calibri"/>
                <w:sz w:val="24"/>
                <w:szCs w:val="24"/>
                <w:lang w:val="uk-UA" w:eastAsia="en-US"/>
              </w:rPr>
            </w:pPr>
          </w:p>
          <w:p w:rsidR="00A454C2" w:rsidRPr="00A454C2" w:rsidRDefault="00A454C2" w:rsidP="0045252A">
            <w:pPr>
              <w:ind w:right="34"/>
              <w:jc w:val="center"/>
              <w:rPr>
                <w:rFonts w:eastAsia="Calibri"/>
                <w:sz w:val="24"/>
                <w:szCs w:val="24"/>
                <w:lang w:val="uk-UA" w:eastAsia="en-US"/>
              </w:rPr>
            </w:pPr>
          </w:p>
          <w:p w:rsidR="00A454C2" w:rsidRPr="00A454C2" w:rsidRDefault="00677868" w:rsidP="00A454C2">
            <w:pPr>
              <w:ind w:right="34"/>
              <w:jc w:val="center"/>
              <w:rPr>
                <w:rFonts w:eastAsia="Calibri"/>
                <w:sz w:val="24"/>
                <w:szCs w:val="24"/>
                <w:lang w:val="uk-UA" w:eastAsia="en-US"/>
              </w:rPr>
            </w:pPr>
            <w:r>
              <w:rPr>
                <w:rFonts w:eastAsia="Calibri"/>
                <w:sz w:val="24"/>
                <w:szCs w:val="24"/>
                <w:lang w:val="uk-UA" w:eastAsia="en-US"/>
              </w:rPr>
              <w:t>-</w:t>
            </w:r>
          </w:p>
          <w:p w:rsidR="00A454C2" w:rsidRPr="00A454C2" w:rsidRDefault="00677868" w:rsidP="00677868">
            <w:pPr>
              <w:ind w:right="34"/>
              <w:jc w:val="center"/>
              <w:rPr>
                <w:rFonts w:eastAsia="Calibri"/>
                <w:sz w:val="24"/>
                <w:szCs w:val="24"/>
                <w:lang w:val="uk-UA" w:eastAsia="en-US"/>
              </w:rPr>
            </w:pPr>
            <w:r>
              <w:rPr>
                <w:rFonts w:eastAsia="Calibri"/>
                <w:sz w:val="24"/>
                <w:szCs w:val="24"/>
                <w:lang w:val="uk-UA" w:eastAsia="en-US"/>
              </w:rPr>
              <w:t>-</w:t>
            </w:r>
          </w:p>
        </w:tc>
        <w:tc>
          <w:tcPr>
            <w:tcW w:w="1701" w:type="dxa"/>
            <w:tcBorders>
              <w:top w:val="single" w:sz="4" w:space="0" w:color="000000"/>
              <w:left w:val="single" w:sz="4" w:space="0" w:color="000000"/>
              <w:bottom w:val="single" w:sz="4" w:space="0" w:color="000000"/>
              <w:right w:val="single" w:sz="4" w:space="0" w:color="000000"/>
            </w:tcBorders>
          </w:tcPr>
          <w:p w:rsidR="00677868" w:rsidRPr="00A454C2" w:rsidRDefault="00677868" w:rsidP="00677868">
            <w:pPr>
              <w:jc w:val="center"/>
              <w:rPr>
                <w:rFonts w:eastAsia="Calibri"/>
                <w:sz w:val="24"/>
                <w:szCs w:val="24"/>
                <w:lang w:val="uk-UA" w:eastAsia="en-US"/>
              </w:rPr>
            </w:pPr>
            <w:r>
              <w:rPr>
                <w:rFonts w:eastAsia="Calibri"/>
                <w:sz w:val="24"/>
                <w:szCs w:val="24"/>
                <w:lang w:val="uk-UA" w:eastAsia="en-US"/>
              </w:rPr>
              <w:t>13,32</w:t>
            </w:r>
          </w:p>
          <w:p w:rsidR="00677868" w:rsidRPr="00A454C2" w:rsidRDefault="00677868" w:rsidP="00677868">
            <w:pPr>
              <w:jc w:val="center"/>
              <w:rPr>
                <w:rFonts w:eastAsia="Calibri"/>
                <w:sz w:val="24"/>
                <w:szCs w:val="24"/>
                <w:lang w:val="uk-UA" w:eastAsia="en-US"/>
              </w:rPr>
            </w:pPr>
          </w:p>
          <w:p w:rsidR="00677868" w:rsidRPr="00A454C2" w:rsidRDefault="00677868" w:rsidP="0045252A">
            <w:pPr>
              <w:jc w:val="center"/>
              <w:rPr>
                <w:rFonts w:eastAsia="Calibri"/>
                <w:sz w:val="24"/>
                <w:szCs w:val="24"/>
                <w:lang w:val="uk-UA" w:eastAsia="en-US"/>
              </w:rPr>
            </w:pPr>
          </w:p>
          <w:p w:rsidR="00677868" w:rsidRPr="00A454C2" w:rsidRDefault="00677868" w:rsidP="00677868">
            <w:pPr>
              <w:jc w:val="center"/>
              <w:rPr>
                <w:rFonts w:eastAsia="Calibri"/>
                <w:sz w:val="24"/>
                <w:szCs w:val="24"/>
                <w:lang w:val="uk-UA" w:eastAsia="en-US"/>
              </w:rPr>
            </w:pPr>
            <w:r>
              <w:rPr>
                <w:rFonts w:eastAsia="Calibri"/>
                <w:sz w:val="24"/>
                <w:szCs w:val="24"/>
                <w:lang w:val="uk-UA" w:eastAsia="en-US"/>
              </w:rPr>
              <w:t>16,1</w:t>
            </w:r>
          </w:p>
          <w:p w:rsidR="00A454C2" w:rsidRPr="00A454C2" w:rsidRDefault="00677868" w:rsidP="00677868">
            <w:pPr>
              <w:jc w:val="center"/>
              <w:rPr>
                <w:rFonts w:eastAsia="Calibri"/>
                <w:sz w:val="24"/>
                <w:szCs w:val="24"/>
                <w:lang w:val="uk-UA" w:eastAsia="en-US"/>
              </w:rPr>
            </w:pPr>
            <w:r>
              <w:rPr>
                <w:rFonts w:eastAsia="Calibri"/>
                <w:sz w:val="24"/>
                <w:szCs w:val="24"/>
                <w:lang w:val="uk-UA" w:eastAsia="en-US"/>
              </w:rPr>
              <w:t>9,17</w:t>
            </w:r>
          </w:p>
        </w:tc>
      </w:tr>
    </w:tbl>
    <w:p w:rsidR="00A454C2" w:rsidRPr="00A454C2" w:rsidRDefault="00A454C2" w:rsidP="00A454C2">
      <w:pPr>
        <w:ind w:firstLine="709"/>
        <w:jc w:val="both"/>
        <w:rPr>
          <w:rFonts w:eastAsiaTheme="minorHAnsi"/>
          <w:sz w:val="28"/>
          <w:szCs w:val="28"/>
          <w:lang w:eastAsia="en-US"/>
        </w:rPr>
      </w:pPr>
      <w:proofErr w:type="spellStart"/>
      <w:r w:rsidRPr="00A454C2">
        <w:rPr>
          <w:rFonts w:eastAsiaTheme="minorHAnsi"/>
          <w:sz w:val="28"/>
          <w:szCs w:val="28"/>
          <w:lang w:eastAsia="en-US"/>
        </w:rPr>
        <w:lastRenderedPageBreak/>
        <w:t>Ця</w:t>
      </w:r>
      <w:proofErr w:type="spellEnd"/>
      <w:r w:rsidRPr="00A454C2">
        <w:rPr>
          <w:rFonts w:eastAsiaTheme="minorHAnsi"/>
          <w:sz w:val="28"/>
          <w:szCs w:val="28"/>
          <w:lang w:eastAsia="en-US"/>
        </w:rPr>
        <w:t xml:space="preserve"> </w:t>
      </w:r>
      <w:proofErr w:type="spellStart"/>
      <w:r w:rsidRPr="00A454C2">
        <w:rPr>
          <w:rFonts w:eastAsiaTheme="minorHAnsi"/>
          <w:sz w:val="28"/>
          <w:szCs w:val="28"/>
          <w:lang w:eastAsia="en-US"/>
        </w:rPr>
        <w:t>Програма</w:t>
      </w:r>
      <w:proofErr w:type="spellEnd"/>
      <w:r w:rsidRPr="00A454C2">
        <w:rPr>
          <w:rFonts w:eastAsiaTheme="minorHAnsi"/>
          <w:sz w:val="28"/>
          <w:szCs w:val="28"/>
          <w:lang w:eastAsia="en-US"/>
        </w:rPr>
        <w:t xml:space="preserve"> </w:t>
      </w:r>
      <w:proofErr w:type="spellStart"/>
      <w:r w:rsidRPr="00A454C2">
        <w:rPr>
          <w:rFonts w:eastAsiaTheme="minorHAnsi"/>
          <w:sz w:val="28"/>
          <w:szCs w:val="28"/>
          <w:lang w:eastAsia="en-US"/>
        </w:rPr>
        <w:t>може</w:t>
      </w:r>
      <w:proofErr w:type="spellEnd"/>
      <w:r w:rsidRPr="00A454C2">
        <w:rPr>
          <w:rFonts w:eastAsiaTheme="minorHAnsi"/>
          <w:sz w:val="28"/>
          <w:szCs w:val="28"/>
          <w:lang w:eastAsia="en-US"/>
        </w:rPr>
        <w:t xml:space="preserve"> </w:t>
      </w:r>
      <w:proofErr w:type="spellStart"/>
      <w:r w:rsidRPr="00A454C2">
        <w:rPr>
          <w:rFonts w:eastAsiaTheme="minorHAnsi"/>
          <w:sz w:val="28"/>
          <w:szCs w:val="28"/>
          <w:lang w:eastAsia="en-US"/>
        </w:rPr>
        <w:t>доповнюватися</w:t>
      </w:r>
      <w:proofErr w:type="spellEnd"/>
      <w:r w:rsidRPr="00A454C2">
        <w:rPr>
          <w:rFonts w:eastAsiaTheme="minorHAnsi"/>
          <w:sz w:val="28"/>
          <w:szCs w:val="28"/>
          <w:lang w:eastAsia="en-US"/>
        </w:rPr>
        <w:t xml:space="preserve"> </w:t>
      </w:r>
      <w:proofErr w:type="spellStart"/>
      <w:r w:rsidRPr="00A454C2">
        <w:rPr>
          <w:rFonts w:eastAsiaTheme="minorHAnsi"/>
          <w:sz w:val="28"/>
          <w:szCs w:val="28"/>
          <w:lang w:eastAsia="en-US"/>
        </w:rPr>
        <w:t>новими</w:t>
      </w:r>
      <w:proofErr w:type="spellEnd"/>
      <w:r w:rsidRPr="00A454C2">
        <w:rPr>
          <w:rFonts w:eastAsiaTheme="minorHAnsi"/>
          <w:sz w:val="28"/>
          <w:szCs w:val="28"/>
          <w:lang w:eastAsia="en-US"/>
        </w:rPr>
        <w:t xml:space="preserve"> </w:t>
      </w:r>
      <w:proofErr w:type="spellStart"/>
      <w:r w:rsidRPr="00A454C2">
        <w:rPr>
          <w:rFonts w:eastAsiaTheme="minorHAnsi"/>
          <w:sz w:val="28"/>
          <w:szCs w:val="28"/>
          <w:lang w:eastAsia="en-US"/>
        </w:rPr>
        <w:t>розділами</w:t>
      </w:r>
      <w:proofErr w:type="spellEnd"/>
      <w:r w:rsidRPr="00A454C2">
        <w:rPr>
          <w:rFonts w:eastAsiaTheme="minorHAnsi"/>
          <w:sz w:val="28"/>
          <w:szCs w:val="28"/>
          <w:lang w:eastAsia="en-US"/>
        </w:rPr>
        <w:t xml:space="preserve"> та </w:t>
      </w:r>
      <w:proofErr w:type="spellStart"/>
      <w:r w:rsidRPr="00A454C2">
        <w:rPr>
          <w:rFonts w:eastAsiaTheme="minorHAnsi"/>
          <w:sz w:val="28"/>
          <w:szCs w:val="28"/>
          <w:lang w:eastAsia="en-US"/>
        </w:rPr>
        <w:t>напрямами</w:t>
      </w:r>
      <w:proofErr w:type="spellEnd"/>
      <w:r w:rsidRPr="00A454C2">
        <w:rPr>
          <w:rFonts w:eastAsiaTheme="minorHAnsi"/>
          <w:sz w:val="28"/>
          <w:szCs w:val="28"/>
          <w:lang w:eastAsia="en-US"/>
        </w:rPr>
        <w:t>,</w:t>
      </w:r>
      <w:r w:rsidRPr="00A454C2">
        <w:rPr>
          <w:rFonts w:eastAsiaTheme="minorHAnsi"/>
          <w:sz w:val="28"/>
          <w:szCs w:val="28"/>
          <w:lang w:val="uk-UA" w:eastAsia="en-US"/>
        </w:rPr>
        <w:t xml:space="preserve"> </w:t>
      </w:r>
      <w:proofErr w:type="spellStart"/>
      <w:r w:rsidRPr="00A454C2">
        <w:rPr>
          <w:rFonts w:eastAsiaTheme="minorHAnsi"/>
          <w:sz w:val="28"/>
          <w:szCs w:val="28"/>
          <w:lang w:eastAsia="en-US"/>
        </w:rPr>
        <w:t>уточнюватись</w:t>
      </w:r>
      <w:proofErr w:type="spellEnd"/>
      <w:r w:rsidRPr="00A454C2">
        <w:rPr>
          <w:rFonts w:eastAsiaTheme="minorHAnsi"/>
          <w:sz w:val="28"/>
          <w:szCs w:val="28"/>
          <w:lang w:eastAsia="en-US"/>
        </w:rPr>
        <w:t xml:space="preserve"> у </w:t>
      </w:r>
      <w:proofErr w:type="spellStart"/>
      <w:r w:rsidRPr="00A454C2">
        <w:rPr>
          <w:rFonts w:eastAsiaTheme="minorHAnsi"/>
          <w:sz w:val="28"/>
          <w:szCs w:val="28"/>
          <w:lang w:eastAsia="en-US"/>
        </w:rPr>
        <w:t>відповідності</w:t>
      </w:r>
      <w:proofErr w:type="spellEnd"/>
      <w:r w:rsidRPr="00A454C2">
        <w:rPr>
          <w:rFonts w:eastAsiaTheme="minorHAnsi"/>
          <w:sz w:val="28"/>
          <w:szCs w:val="28"/>
          <w:lang w:eastAsia="en-US"/>
        </w:rPr>
        <w:t xml:space="preserve"> з </w:t>
      </w:r>
      <w:proofErr w:type="spellStart"/>
      <w:r w:rsidRPr="00A454C2">
        <w:rPr>
          <w:rFonts w:eastAsiaTheme="minorHAnsi"/>
          <w:sz w:val="28"/>
          <w:szCs w:val="28"/>
          <w:lang w:eastAsia="en-US"/>
        </w:rPr>
        <w:t>бюджетними</w:t>
      </w:r>
      <w:proofErr w:type="spellEnd"/>
      <w:r w:rsidRPr="00A454C2">
        <w:rPr>
          <w:rFonts w:eastAsiaTheme="minorHAnsi"/>
          <w:sz w:val="28"/>
          <w:szCs w:val="28"/>
          <w:lang w:eastAsia="en-US"/>
        </w:rPr>
        <w:t xml:space="preserve"> </w:t>
      </w:r>
      <w:proofErr w:type="spellStart"/>
      <w:r w:rsidRPr="00A454C2">
        <w:rPr>
          <w:rFonts w:eastAsiaTheme="minorHAnsi"/>
          <w:sz w:val="28"/>
          <w:szCs w:val="28"/>
          <w:lang w:eastAsia="en-US"/>
        </w:rPr>
        <w:t>надходженнями</w:t>
      </w:r>
      <w:proofErr w:type="spellEnd"/>
      <w:r w:rsidRPr="00A454C2">
        <w:rPr>
          <w:rFonts w:eastAsiaTheme="minorHAnsi"/>
          <w:sz w:val="28"/>
          <w:szCs w:val="28"/>
          <w:lang w:eastAsia="en-US"/>
        </w:rPr>
        <w:t>.</w:t>
      </w:r>
    </w:p>
    <w:p w:rsidR="00BD44AC" w:rsidRDefault="00BD44AC" w:rsidP="00BD44AC">
      <w:pPr>
        <w:jc w:val="center"/>
        <w:rPr>
          <w:b/>
          <w:sz w:val="28"/>
          <w:szCs w:val="28"/>
          <w:lang w:val="uk-UA"/>
        </w:rPr>
      </w:pPr>
    </w:p>
    <w:p w:rsidR="00E65AAC" w:rsidRPr="00E65AAC" w:rsidRDefault="00E65AAC" w:rsidP="00E65AAC">
      <w:pPr>
        <w:widowControl w:val="0"/>
        <w:autoSpaceDE w:val="0"/>
        <w:autoSpaceDN w:val="0"/>
        <w:adjustRightInd w:val="0"/>
        <w:ind w:firstLine="709"/>
        <w:jc w:val="center"/>
        <w:outlineLvl w:val="0"/>
        <w:rPr>
          <w:b/>
          <w:iCs/>
          <w:sz w:val="28"/>
          <w:szCs w:val="28"/>
          <w:lang w:val="uk-UA"/>
        </w:rPr>
      </w:pPr>
      <w:r w:rsidRPr="00E65AAC">
        <w:rPr>
          <w:b/>
          <w:sz w:val="28"/>
          <w:szCs w:val="28"/>
          <w:lang w:val="uk-UA"/>
        </w:rPr>
        <w:t>5.</w:t>
      </w:r>
      <w:r w:rsidRPr="00E65AAC">
        <w:rPr>
          <w:rFonts w:eastAsiaTheme="minorHAnsi"/>
          <w:b/>
          <w:sz w:val="28"/>
          <w:szCs w:val="28"/>
          <w:lang w:val="uk-UA" w:eastAsia="en-US"/>
        </w:rPr>
        <w:t xml:space="preserve"> </w:t>
      </w:r>
      <w:r w:rsidRPr="00E65AAC">
        <w:rPr>
          <w:b/>
          <w:iCs/>
          <w:sz w:val="28"/>
          <w:szCs w:val="28"/>
          <w:lang w:val="uk-UA"/>
        </w:rPr>
        <w:t>Обсяги та джерела фінансування Програми</w:t>
      </w:r>
    </w:p>
    <w:p w:rsidR="00E65AAC" w:rsidRPr="00E65AAC" w:rsidRDefault="00E65AAC" w:rsidP="00E65AAC">
      <w:pPr>
        <w:widowControl w:val="0"/>
        <w:autoSpaceDE w:val="0"/>
        <w:autoSpaceDN w:val="0"/>
        <w:adjustRightInd w:val="0"/>
        <w:ind w:firstLine="709"/>
        <w:jc w:val="center"/>
        <w:outlineLvl w:val="0"/>
        <w:rPr>
          <w:b/>
          <w:iCs/>
          <w:sz w:val="28"/>
          <w:szCs w:val="28"/>
          <w:lang w:val="uk-UA"/>
        </w:rPr>
      </w:pPr>
    </w:p>
    <w:p w:rsidR="00E65AAC" w:rsidRPr="00E65AAC" w:rsidRDefault="00E65AAC" w:rsidP="00E65AAC">
      <w:pPr>
        <w:ind w:firstLine="709"/>
        <w:jc w:val="both"/>
        <w:rPr>
          <w:rFonts w:eastAsiaTheme="minorHAnsi"/>
          <w:sz w:val="28"/>
          <w:szCs w:val="28"/>
          <w:lang w:val="uk-UA" w:eastAsia="en-US"/>
        </w:rPr>
      </w:pPr>
      <w:r w:rsidRPr="00E65AAC">
        <w:rPr>
          <w:rFonts w:eastAsiaTheme="minorHAnsi"/>
          <w:sz w:val="28"/>
          <w:szCs w:val="28"/>
          <w:lang w:val="uk-UA" w:eastAsia="en-US"/>
        </w:rPr>
        <w:t>Фінансування Програми на 2026-2028 роки буде здійснюватися за рахунок коштів бюджету Гайсинської міської територіальної громади.</w:t>
      </w:r>
    </w:p>
    <w:p w:rsidR="00E65AAC" w:rsidRPr="00E65AAC" w:rsidRDefault="00E65AAC" w:rsidP="00E65AAC">
      <w:pPr>
        <w:ind w:firstLine="709"/>
        <w:jc w:val="both"/>
        <w:rPr>
          <w:rFonts w:eastAsiaTheme="minorHAnsi"/>
          <w:sz w:val="28"/>
          <w:szCs w:val="28"/>
          <w:lang w:val="uk-UA" w:eastAsia="en-US"/>
        </w:rPr>
      </w:pPr>
      <w:r w:rsidRPr="00E65AAC">
        <w:rPr>
          <w:rFonts w:eastAsiaTheme="minorHAnsi"/>
          <w:sz w:val="28"/>
          <w:szCs w:val="28"/>
          <w:lang w:val="uk-UA" w:eastAsia="en-US"/>
        </w:rPr>
        <w:t>Бюджетні призначення для реалізації заходів Програми передбачаються щорічно при формуванні бюджету і затверджуються рішенням міської ради про бюджет Гайсинської міської територіальної громади на відповідний бюджетний період.</w:t>
      </w:r>
    </w:p>
    <w:p w:rsidR="00E65AAC" w:rsidRPr="00E65AAC" w:rsidRDefault="00E65AAC" w:rsidP="00E65AAC">
      <w:pPr>
        <w:ind w:firstLine="709"/>
        <w:jc w:val="both"/>
        <w:rPr>
          <w:rFonts w:eastAsiaTheme="minorHAnsi"/>
          <w:sz w:val="28"/>
          <w:szCs w:val="28"/>
          <w:lang w:val="uk-UA" w:eastAsia="en-US"/>
        </w:rPr>
      </w:pPr>
      <w:r w:rsidRPr="00E65AAC">
        <w:rPr>
          <w:rFonts w:eastAsiaTheme="minorHAnsi"/>
          <w:sz w:val="28"/>
          <w:szCs w:val="28"/>
          <w:lang w:val="uk-UA" w:eastAsia="en-US"/>
        </w:rPr>
        <w:t xml:space="preserve">Орієнтовні обсяги фінансових витрат, необхідних для виконання Програми загалом і </w:t>
      </w:r>
      <w:proofErr w:type="spellStart"/>
      <w:r w:rsidRPr="00E65AAC">
        <w:rPr>
          <w:rFonts w:eastAsiaTheme="minorHAnsi"/>
          <w:sz w:val="28"/>
          <w:szCs w:val="28"/>
          <w:lang w:val="uk-UA" w:eastAsia="en-US"/>
        </w:rPr>
        <w:t>деференційовано</w:t>
      </w:r>
      <w:proofErr w:type="spellEnd"/>
      <w:r w:rsidRPr="00E65AAC">
        <w:rPr>
          <w:rFonts w:eastAsiaTheme="minorHAnsi"/>
          <w:sz w:val="28"/>
          <w:szCs w:val="28"/>
          <w:lang w:val="uk-UA" w:eastAsia="en-US"/>
        </w:rPr>
        <w:t xml:space="preserve"> по роках з визначенням джерел фінансування наведені у додатку</w:t>
      </w:r>
      <w:r w:rsidR="008732EF">
        <w:rPr>
          <w:rFonts w:eastAsiaTheme="minorHAnsi"/>
          <w:sz w:val="28"/>
          <w:szCs w:val="28"/>
          <w:lang w:val="uk-UA" w:eastAsia="en-US"/>
        </w:rPr>
        <w:t xml:space="preserve"> </w:t>
      </w:r>
      <w:r w:rsidRPr="00E65AAC">
        <w:rPr>
          <w:rFonts w:eastAsiaTheme="minorHAnsi"/>
          <w:sz w:val="28"/>
          <w:szCs w:val="28"/>
          <w:lang w:val="uk-UA" w:eastAsia="en-US"/>
        </w:rPr>
        <w:t>2.</w:t>
      </w:r>
    </w:p>
    <w:p w:rsidR="00E65AAC" w:rsidRPr="00E65AAC" w:rsidRDefault="00E65AAC" w:rsidP="00E65AAC">
      <w:pPr>
        <w:ind w:firstLine="709"/>
        <w:jc w:val="both"/>
        <w:rPr>
          <w:rFonts w:eastAsiaTheme="minorHAnsi"/>
          <w:sz w:val="28"/>
          <w:szCs w:val="28"/>
          <w:lang w:eastAsia="en-US"/>
        </w:rPr>
      </w:pPr>
      <w:r w:rsidRPr="00E65AAC">
        <w:rPr>
          <w:rFonts w:eastAsiaTheme="minorHAnsi"/>
          <w:sz w:val="28"/>
          <w:szCs w:val="28"/>
          <w:lang w:eastAsia="en-US"/>
        </w:rPr>
        <w:t>Обсяги фінансових ресурсів на реалізацію Програми, у разі потреби, протягом року можуть уточнюватися.</w:t>
      </w:r>
    </w:p>
    <w:p w:rsidR="00E65AAC" w:rsidRPr="00E65AAC" w:rsidRDefault="00E65AAC" w:rsidP="00E65AAC">
      <w:pPr>
        <w:ind w:firstLine="709"/>
        <w:jc w:val="both"/>
        <w:rPr>
          <w:rFonts w:eastAsiaTheme="minorHAnsi"/>
          <w:sz w:val="28"/>
          <w:szCs w:val="28"/>
          <w:lang w:eastAsia="en-US"/>
        </w:rPr>
      </w:pPr>
    </w:p>
    <w:p w:rsidR="00E65AAC" w:rsidRPr="00E65AAC" w:rsidRDefault="00E65AAC" w:rsidP="00E65AAC">
      <w:pPr>
        <w:ind w:firstLine="709"/>
        <w:jc w:val="center"/>
        <w:rPr>
          <w:b/>
          <w:sz w:val="28"/>
          <w:szCs w:val="28"/>
          <w:lang w:val="uk-UA" w:bidi="uk-UA"/>
        </w:rPr>
      </w:pPr>
      <w:r w:rsidRPr="00E65AAC">
        <w:rPr>
          <w:b/>
          <w:sz w:val="28"/>
          <w:szCs w:val="28"/>
          <w:lang w:val="uk-UA" w:bidi="uk-UA"/>
        </w:rPr>
        <w:t>6. Строки та етапи виконання Програми</w:t>
      </w:r>
    </w:p>
    <w:p w:rsidR="00E65AAC" w:rsidRPr="00E65AAC" w:rsidRDefault="00E65AAC" w:rsidP="00E65AAC">
      <w:pPr>
        <w:ind w:firstLine="709"/>
        <w:jc w:val="center"/>
        <w:rPr>
          <w:b/>
          <w:sz w:val="28"/>
          <w:szCs w:val="28"/>
          <w:lang w:val="uk-UA" w:bidi="uk-UA"/>
        </w:rPr>
      </w:pPr>
    </w:p>
    <w:p w:rsidR="00E65AAC" w:rsidRPr="00E65AAC" w:rsidRDefault="00E65AAC" w:rsidP="00E65AAC">
      <w:pPr>
        <w:ind w:firstLine="709"/>
        <w:jc w:val="both"/>
        <w:rPr>
          <w:sz w:val="28"/>
          <w:szCs w:val="28"/>
          <w:lang w:val="uk-UA" w:bidi="uk-UA"/>
        </w:rPr>
      </w:pPr>
      <w:r w:rsidRPr="00E65AAC">
        <w:rPr>
          <w:sz w:val="28"/>
          <w:szCs w:val="28"/>
          <w:lang w:val="uk-UA" w:bidi="uk-UA"/>
        </w:rPr>
        <w:t>Початок дії Програми: з 01 січня 2026 року.</w:t>
      </w:r>
    </w:p>
    <w:p w:rsidR="00E65AAC" w:rsidRPr="00E65AAC" w:rsidRDefault="00E65AAC" w:rsidP="00E65AAC">
      <w:pPr>
        <w:ind w:firstLine="709"/>
        <w:jc w:val="both"/>
        <w:rPr>
          <w:sz w:val="28"/>
          <w:szCs w:val="28"/>
          <w:lang w:val="uk-UA" w:bidi="uk-UA"/>
        </w:rPr>
      </w:pPr>
      <w:r w:rsidRPr="00E65AAC">
        <w:rPr>
          <w:sz w:val="28"/>
          <w:szCs w:val="28"/>
          <w:lang w:val="uk-UA" w:bidi="uk-UA"/>
        </w:rPr>
        <w:t>Закінчення дії Програми: 31 грудня 2028 року.</w:t>
      </w:r>
    </w:p>
    <w:p w:rsidR="00E65AAC" w:rsidRDefault="00E65AAC" w:rsidP="00E65AAC">
      <w:pPr>
        <w:ind w:firstLine="709"/>
        <w:jc w:val="both"/>
        <w:rPr>
          <w:sz w:val="28"/>
          <w:szCs w:val="28"/>
          <w:lang w:val="uk-UA" w:bidi="uk-UA"/>
        </w:rPr>
      </w:pPr>
      <w:r w:rsidRPr="00E65AAC">
        <w:rPr>
          <w:sz w:val="28"/>
          <w:szCs w:val="28"/>
          <w:lang w:val="uk-UA" w:bidi="uk-UA"/>
        </w:rPr>
        <w:t>Програма реалізується в один етап: І рік – 2026 рік, ІІ рік – 2027 рік, ІІІ рік – 2028 рік.</w:t>
      </w:r>
    </w:p>
    <w:p w:rsidR="00E65AAC" w:rsidRPr="00E65AAC" w:rsidRDefault="00E65AAC" w:rsidP="00E65AAC">
      <w:pPr>
        <w:widowControl w:val="0"/>
        <w:adjustRightInd w:val="0"/>
        <w:ind w:firstLine="709"/>
        <w:jc w:val="center"/>
        <w:rPr>
          <w:rFonts w:eastAsiaTheme="minorHAnsi"/>
          <w:b/>
          <w:sz w:val="28"/>
          <w:szCs w:val="28"/>
          <w:lang w:eastAsia="en-US"/>
        </w:rPr>
      </w:pPr>
      <w:r w:rsidRPr="00E65AAC">
        <w:rPr>
          <w:rFonts w:eastAsiaTheme="minorHAnsi"/>
          <w:b/>
          <w:sz w:val="28"/>
          <w:szCs w:val="28"/>
          <w:lang w:val="uk-UA" w:eastAsia="en-US"/>
        </w:rPr>
        <w:t xml:space="preserve">7. </w:t>
      </w:r>
      <w:proofErr w:type="spellStart"/>
      <w:r w:rsidRPr="00E65AAC">
        <w:rPr>
          <w:rFonts w:eastAsiaTheme="minorHAnsi"/>
          <w:b/>
          <w:sz w:val="28"/>
          <w:szCs w:val="28"/>
          <w:lang w:eastAsia="en-US"/>
        </w:rPr>
        <w:t>Очікувані</w:t>
      </w:r>
      <w:proofErr w:type="spellEnd"/>
      <w:r w:rsidRPr="00E65AAC">
        <w:rPr>
          <w:rFonts w:eastAsiaTheme="minorHAnsi"/>
          <w:b/>
          <w:sz w:val="28"/>
          <w:szCs w:val="28"/>
          <w:lang w:val="uk-UA" w:eastAsia="en-US"/>
        </w:rPr>
        <w:t xml:space="preserve"> </w:t>
      </w:r>
      <w:proofErr w:type="spellStart"/>
      <w:r w:rsidRPr="00E65AAC">
        <w:rPr>
          <w:rFonts w:eastAsiaTheme="minorHAnsi"/>
          <w:b/>
          <w:sz w:val="28"/>
          <w:szCs w:val="28"/>
          <w:lang w:eastAsia="en-US"/>
        </w:rPr>
        <w:t>результати</w:t>
      </w:r>
      <w:proofErr w:type="spellEnd"/>
      <w:r w:rsidRPr="00E65AAC">
        <w:rPr>
          <w:rFonts w:eastAsiaTheme="minorHAnsi"/>
          <w:b/>
          <w:sz w:val="28"/>
          <w:szCs w:val="28"/>
          <w:lang w:val="uk-UA" w:eastAsia="en-US"/>
        </w:rPr>
        <w:t xml:space="preserve"> </w:t>
      </w:r>
      <w:proofErr w:type="spellStart"/>
      <w:r w:rsidRPr="00E65AAC">
        <w:rPr>
          <w:rFonts w:eastAsiaTheme="minorHAnsi"/>
          <w:b/>
          <w:sz w:val="28"/>
          <w:szCs w:val="28"/>
          <w:lang w:eastAsia="en-US"/>
        </w:rPr>
        <w:t>виконання</w:t>
      </w:r>
      <w:proofErr w:type="spellEnd"/>
      <w:r w:rsidRPr="00E65AAC">
        <w:rPr>
          <w:rFonts w:eastAsiaTheme="minorHAnsi"/>
          <w:b/>
          <w:sz w:val="28"/>
          <w:szCs w:val="28"/>
          <w:lang w:val="uk-UA" w:eastAsia="en-US"/>
        </w:rPr>
        <w:t xml:space="preserve"> </w:t>
      </w:r>
      <w:proofErr w:type="spellStart"/>
      <w:r w:rsidRPr="00E65AAC">
        <w:rPr>
          <w:rFonts w:eastAsiaTheme="minorHAnsi"/>
          <w:b/>
          <w:sz w:val="28"/>
          <w:szCs w:val="28"/>
          <w:lang w:eastAsia="en-US"/>
        </w:rPr>
        <w:t>Програми</w:t>
      </w:r>
      <w:proofErr w:type="spellEnd"/>
    </w:p>
    <w:p w:rsidR="00E65AAC" w:rsidRPr="00BD44AC" w:rsidRDefault="00E65AAC" w:rsidP="00BD44AC">
      <w:pPr>
        <w:jc w:val="center"/>
        <w:rPr>
          <w:b/>
          <w:sz w:val="28"/>
          <w:szCs w:val="28"/>
          <w:lang w:val="uk-UA"/>
        </w:rPr>
      </w:pPr>
    </w:p>
    <w:p w:rsidR="00BD44AC" w:rsidRPr="00BD44AC" w:rsidRDefault="00BD44AC" w:rsidP="00BD44AC">
      <w:pPr>
        <w:spacing w:line="312" w:lineRule="auto"/>
        <w:ind w:firstLine="360"/>
        <w:rPr>
          <w:bCs/>
          <w:sz w:val="28"/>
          <w:szCs w:val="24"/>
          <w:lang w:val="uk-UA"/>
        </w:rPr>
      </w:pPr>
      <w:r w:rsidRPr="00BD44AC">
        <w:rPr>
          <w:bCs/>
          <w:sz w:val="28"/>
          <w:szCs w:val="24"/>
          <w:lang w:val="uk-UA"/>
        </w:rPr>
        <w:t>Очікувані результати.</w:t>
      </w:r>
    </w:p>
    <w:p w:rsidR="00BD44AC" w:rsidRPr="00BD44AC" w:rsidRDefault="00BD44AC" w:rsidP="00BD44AC">
      <w:pPr>
        <w:ind w:firstLine="708"/>
        <w:jc w:val="both"/>
        <w:rPr>
          <w:spacing w:val="-6"/>
          <w:sz w:val="28"/>
          <w:szCs w:val="28"/>
          <w:lang w:val="uk-UA"/>
        </w:rPr>
      </w:pPr>
      <w:r w:rsidRPr="00BD44AC">
        <w:rPr>
          <w:spacing w:val="-6"/>
          <w:sz w:val="28"/>
          <w:szCs w:val="28"/>
          <w:lang w:val="uk-UA"/>
        </w:rPr>
        <w:t>Виконання Програми забезпечить підготовку до вирішення та розв’язання  в умовах особливого періоду завдань територіальної оборони, а саме:</w:t>
      </w:r>
    </w:p>
    <w:p w:rsidR="00BD44AC" w:rsidRPr="00BD44AC" w:rsidRDefault="00BD44AC" w:rsidP="00BD44AC">
      <w:pPr>
        <w:widowControl w:val="0"/>
        <w:ind w:firstLine="708"/>
        <w:jc w:val="both"/>
        <w:rPr>
          <w:sz w:val="28"/>
          <w:szCs w:val="28"/>
          <w:lang w:val="uk-UA"/>
        </w:rPr>
      </w:pPr>
      <w:r w:rsidRPr="00BD44AC">
        <w:rPr>
          <w:sz w:val="28"/>
          <w:szCs w:val="28"/>
          <w:lang w:val="uk-UA"/>
        </w:rPr>
        <w:t>забезпечення надійного функціонування органів державної влади, органів військового управління, оперативного розгортання військ Збройних Сил України та інших військових формувань;</w:t>
      </w:r>
    </w:p>
    <w:p w:rsidR="00BD44AC" w:rsidRPr="00BD44AC" w:rsidRDefault="00BD44AC" w:rsidP="00BD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textAlignment w:val="baseline"/>
        <w:rPr>
          <w:sz w:val="28"/>
          <w:szCs w:val="28"/>
          <w:lang w:val="uk-UA"/>
        </w:rPr>
      </w:pPr>
      <w:r w:rsidRPr="00BD44AC">
        <w:rPr>
          <w:sz w:val="28"/>
          <w:szCs w:val="28"/>
          <w:lang w:val="uk-UA"/>
        </w:rPr>
        <w:t>охорона та оборона важливих об’єктів і комунікацій життєдіяльності;</w:t>
      </w:r>
    </w:p>
    <w:p w:rsidR="00BD44AC" w:rsidRPr="00BD44AC" w:rsidRDefault="00BD44AC" w:rsidP="00BD44AC">
      <w:pPr>
        <w:widowControl w:val="0"/>
        <w:ind w:firstLine="708"/>
        <w:jc w:val="both"/>
        <w:rPr>
          <w:sz w:val="28"/>
          <w:szCs w:val="28"/>
          <w:lang w:val="uk-UA"/>
        </w:rPr>
      </w:pPr>
      <w:r w:rsidRPr="00BD44AC">
        <w:rPr>
          <w:sz w:val="28"/>
          <w:szCs w:val="28"/>
          <w:lang w:val="uk-UA"/>
        </w:rPr>
        <w:t>боротьба з диверсійно-розвідувальними силами, іншими озброєними формуваннями агресора, антидержавними незаконно утвореними озброєними формуваннями та мародерами;</w:t>
      </w:r>
    </w:p>
    <w:p w:rsidR="00BD44AC" w:rsidRPr="00BD44AC" w:rsidRDefault="00BD44AC" w:rsidP="00BD44AC">
      <w:pPr>
        <w:widowControl w:val="0"/>
        <w:ind w:firstLine="708"/>
        <w:jc w:val="both"/>
        <w:rPr>
          <w:sz w:val="28"/>
          <w:szCs w:val="28"/>
          <w:lang w:val="uk-UA"/>
        </w:rPr>
      </w:pPr>
      <w:r w:rsidRPr="00BD44AC">
        <w:rPr>
          <w:sz w:val="28"/>
          <w:szCs w:val="28"/>
          <w:lang w:val="uk-UA"/>
        </w:rPr>
        <w:t>підтримання правового режиму воєнного стану, посилення охорони громадського порядку та безпеки громадян;</w:t>
      </w:r>
    </w:p>
    <w:p w:rsidR="00BD44AC" w:rsidRPr="00BD44AC" w:rsidRDefault="00BD44AC" w:rsidP="00BD44AC">
      <w:pPr>
        <w:widowControl w:val="0"/>
        <w:ind w:firstLine="708"/>
        <w:jc w:val="both"/>
        <w:rPr>
          <w:sz w:val="28"/>
          <w:szCs w:val="28"/>
          <w:lang w:val="uk-UA"/>
        </w:rPr>
      </w:pPr>
      <w:r w:rsidRPr="00BD44AC">
        <w:rPr>
          <w:sz w:val="28"/>
          <w:szCs w:val="28"/>
          <w:lang w:val="uk-UA"/>
        </w:rPr>
        <w:t>створення сприятливих умов для належної підготовки у мирний час особового складу підрозділів територіальної оборони до виконання завдань за призначенням, забезпечення матеріально-технічними засобами (підрозділів) військових частин територіальної оборони згідно з потребами, обладнання місць формування, створення бази для підготовки підрозділів територіальної оборони.</w:t>
      </w:r>
    </w:p>
    <w:p w:rsidR="00880870" w:rsidRPr="00BD44AC" w:rsidRDefault="00880870" w:rsidP="00BD44AC">
      <w:pPr>
        <w:widowControl w:val="0"/>
        <w:ind w:firstLine="708"/>
        <w:jc w:val="both"/>
        <w:rPr>
          <w:sz w:val="28"/>
          <w:szCs w:val="28"/>
          <w:lang w:val="uk-UA"/>
        </w:rPr>
      </w:pPr>
    </w:p>
    <w:p w:rsidR="00E65AAC" w:rsidRPr="00E65AAC" w:rsidRDefault="00E65AAC" w:rsidP="00E65AAC">
      <w:pPr>
        <w:widowControl w:val="0"/>
        <w:autoSpaceDE w:val="0"/>
        <w:autoSpaceDN w:val="0"/>
        <w:ind w:firstLine="709"/>
        <w:jc w:val="center"/>
        <w:rPr>
          <w:b/>
          <w:sz w:val="28"/>
          <w:szCs w:val="28"/>
          <w:lang w:val="uk-UA" w:eastAsia="en-US"/>
        </w:rPr>
      </w:pPr>
      <w:r w:rsidRPr="00E65AAC">
        <w:rPr>
          <w:b/>
          <w:sz w:val="28"/>
          <w:szCs w:val="28"/>
          <w:lang w:val="uk-UA" w:eastAsia="en-US"/>
        </w:rPr>
        <w:t>8. Координація та контроль за ходом виконання Програми</w:t>
      </w:r>
    </w:p>
    <w:p w:rsidR="00E65AAC" w:rsidRPr="00E65AAC" w:rsidRDefault="00E65AAC" w:rsidP="00E65AAC">
      <w:pPr>
        <w:widowControl w:val="0"/>
        <w:autoSpaceDE w:val="0"/>
        <w:autoSpaceDN w:val="0"/>
        <w:ind w:firstLine="709"/>
        <w:jc w:val="center"/>
        <w:rPr>
          <w:b/>
          <w:sz w:val="28"/>
          <w:szCs w:val="28"/>
          <w:lang w:val="uk-UA" w:eastAsia="en-US"/>
        </w:rPr>
      </w:pPr>
    </w:p>
    <w:p w:rsidR="00E65AAC" w:rsidRPr="00E65AAC" w:rsidRDefault="00E65AAC" w:rsidP="00E65AAC">
      <w:pPr>
        <w:widowControl w:val="0"/>
        <w:autoSpaceDE w:val="0"/>
        <w:autoSpaceDN w:val="0"/>
        <w:ind w:firstLine="709"/>
        <w:jc w:val="both"/>
        <w:rPr>
          <w:sz w:val="28"/>
          <w:szCs w:val="28"/>
          <w:lang w:val="uk-UA" w:eastAsia="en-US"/>
        </w:rPr>
      </w:pPr>
      <w:r w:rsidRPr="00E65AAC">
        <w:rPr>
          <w:sz w:val="28"/>
          <w:szCs w:val="28"/>
          <w:lang w:val="uk-UA" w:eastAsia="en-US"/>
        </w:rPr>
        <w:t>Координатором Програми є виконавчий комітет Гайсинської міської ради.</w:t>
      </w:r>
    </w:p>
    <w:p w:rsidR="00E65AAC" w:rsidRPr="00E65AAC" w:rsidRDefault="00E65AAC" w:rsidP="00E65AAC">
      <w:pPr>
        <w:ind w:firstLine="708"/>
        <w:jc w:val="both"/>
        <w:rPr>
          <w:rFonts w:eastAsia="Arial"/>
          <w:sz w:val="28"/>
          <w:szCs w:val="28"/>
          <w:lang w:val="uk-UA" w:eastAsia="en-US"/>
        </w:rPr>
      </w:pPr>
      <w:r w:rsidRPr="00E65AAC">
        <w:rPr>
          <w:rFonts w:eastAsia="Arial"/>
          <w:sz w:val="28"/>
          <w:szCs w:val="28"/>
          <w:lang w:val="uk-UA" w:eastAsia="en-US"/>
        </w:rPr>
        <w:lastRenderedPageBreak/>
        <w:t>Головний розпорядник спільно з відповідальним виконавцем для здійснення моніторингу реалізації Програми раз на рік до 15 лютого року, наступного за звітним подає</w:t>
      </w:r>
      <w:r w:rsidRPr="00E65AAC">
        <w:rPr>
          <w:rFonts w:eastAsia="Arial"/>
          <w:spacing w:val="80"/>
          <w:w w:val="150"/>
          <w:sz w:val="28"/>
          <w:szCs w:val="28"/>
          <w:lang w:val="uk-UA" w:eastAsia="en-US"/>
        </w:rPr>
        <w:t xml:space="preserve"> </w:t>
      </w:r>
      <w:r w:rsidRPr="00E65AAC">
        <w:rPr>
          <w:rFonts w:eastAsia="Arial"/>
          <w:sz w:val="28"/>
          <w:szCs w:val="28"/>
          <w:lang w:val="uk-UA" w:eastAsia="en-US"/>
        </w:rPr>
        <w:t>на розгляд міської ради щорічний  звіт про стан виконання Програми.</w:t>
      </w:r>
    </w:p>
    <w:p w:rsidR="00E65AAC" w:rsidRPr="00E65AAC" w:rsidRDefault="00E65AAC" w:rsidP="0045252A">
      <w:pPr>
        <w:jc w:val="both"/>
        <w:rPr>
          <w:sz w:val="28"/>
          <w:szCs w:val="28"/>
          <w:lang w:val="uk-UA" w:eastAsia="en-US"/>
        </w:rPr>
      </w:pPr>
      <w:r w:rsidRPr="00E65AAC">
        <w:rPr>
          <w:rFonts w:eastAsia="Arial"/>
          <w:sz w:val="28"/>
          <w:szCs w:val="28"/>
          <w:lang w:val="uk-UA"/>
        </w:rPr>
        <w:t xml:space="preserve"> </w:t>
      </w:r>
      <w:r w:rsidRPr="00E65AAC">
        <w:rPr>
          <w:rFonts w:eastAsia="Arial"/>
          <w:sz w:val="28"/>
          <w:szCs w:val="28"/>
          <w:lang w:val="uk-UA"/>
        </w:rPr>
        <w:tab/>
      </w:r>
      <w:r w:rsidRPr="00E65AAC">
        <w:rPr>
          <w:sz w:val="28"/>
          <w:szCs w:val="28"/>
          <w:lang w:val="uk-UA" w:eastAsia="en-US"/>
        </w:rPr>
        <w:t xml:space="preserve">Організація виконання заходів Програми покладається на відповідальних виконавців зазначених у паспорті програми, які забезпечують ефективне та цільове використання бюджетних коштів. </w:t>
      </w:r>
    </w:p>
    <w:p w:rsidR="00E65AAC" w:rsidRPr="00E65AAC" w:rsidRDefault="00E65AAC" w:rsidP="00E65AAC">
      <w:pPr>
        <w:widowControl w:val="0"/>
        <w:autoSpaceDE w:val="0"/>
        <w:autoSpaceDN w:val="0"/>
        <w:ind w:firstLine="709"/>
        <w:jc w:val="both"/>
        <w:rPr>
          <w:sz w:val="28"/>
          <w:szCs w:val="28"/>
          <w:lang w:val="uk-UA" w:eastAsia="en-US"/>
        </w:rPr>
      </w:pPr>
      <w:r w:rsidRPr="00E65AAC">
        <w:rPr>
          <w:sz w:val="28"/>
          <w:szCs w:val="28"/>
          <w:lang w:val="uk-UA" w:eastAsia="en-US"/>
        </w:rPr>
        <w:t xml:space="preserve">Контроль за виконанням даної Програми покладено на </w:t>
      </w:r>
      <w:r w:rsidRPr="00E65AAC">
        <w:rPr>
          <w:sz w:val="28"/>
          <w:szCs w:val="28"/>
          <w:bdr w:val="none" w:sz="0" w:space="0" w:color="auto" w:frame="1"/>
          <w:lang w:val="uk-UA"/>
        </w:rPr>
        <w:t>постійну комісію міської ради з питань фінансів, бюджету, планування, соціально-економічного розвитку, інвестицій та міжнародного співробітництва</w:t>
      </w:r>
      <w:r w:rsidRPr="00E65AAC">
        <w:rPr>
          <w:sz w:val="28"/>
          <w:szCs w:val="28"/>
          <w:lang w:val="uk-UA" w:eastAsia="en-US"/>
        </w:rPr>
        <w:t>.</w:t>
      </w:r>
    </w:p>
    <w:p w:rsidR="00E65AAC" w:rsidRPr="00E65AAC" w:rsidRDefault="00E65AAC" w:rsidP="00E65AAC">
      <w:pPr>
        <w:ind w:firstLine="709"/>
        <w:jc w:val="both"/>
        <w:rPr>
          <w:rFonts w:eastAsiaTheme="minorHAnsi"/>
          <w:sz w:val="28"/>
          <w:szCs w:val="28"/>
          <w:lang w:val="uk-UA" w:eastAsia="en-US"/>
        </w:rPr>
      </w:pPr>
      <w:r w:rsidRPr="00E65AAC">
        <w:rPr>
          <w:rFonts w:eastAsiaTheme="minorHAnsi"/>
          <w:sz w:val="28"/>
          <w:szCs w:val="28"/>
          <w:lang w:val="uk-UA" w:eastAsia="en-US"/>
        </w:rPr>
        <w:t>Виконання Програми припиняється після закінчення встановленого терміну, після чого відповідальний виконавець Програми у місячний строк складає підсумковий звіт про результати її виконання та подає його на розгляд міської ради разом із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w:t>
      </w:r>
    </w:p>
    <w:p w:rsidR="00E65AAC" w:rsidRPr="00E65AAC" w:rsidRDefault="00E65AAC" w:rsidP="00E65AAC">
      <w:pPr>
        <w:widowControl w:val="0"/>
        <w:autoSpaceDE w:val="0"/>
        <w:autoSpaceDN w:val="0"/>
        <w:ind w:firstLine="709"/>
        <w:jc w:val="both"/>
        <w:rPr>
          <w:sz w:val="28"/>
          <w:szCs w:val="28"/>
          <w:lang w:val="uk-UA" w:eastAsia="en-US"/>
        </w:rPr>
      </w:pPr>
      <w:r w:rsidRPr="00E65AAC">
        <w:rPr>
          <w:sz w:val="28"/>
          <w:szCs w:val="28"/>
          <w:lang w:val="uk-UA" w:eastAsia="en-US"/>
        </w:rPr>
        <w:t>Щорічний і підсумковий звіти про результати виконання Програми повинні бути розглянуті на засіданні Гайсинської міської ради з ухваленням відповідного рішення щодо її результативності, в строки, визначені рішенням про затвердження програми, але не пізніше 1 квіт</w:t>
      </w:r>
      <w:r w:rsidR="0045252A">
        <w:rPr>
          <w:sz w:val="28"/>
          <w:szCs w:val="28"/>
          <w:lang w:val="uk-UA" w:eastAsia="en-US"/>
        </w:rPr>
        <w:t>ня року, наступного за звітним.</w:t>
      </w:r>
    </w:p>
    <w:p w:rsidR="00E65AAC" w:rsidRPr="00E65AAC" w:rsidRDefault="00E65AAC" w:rsidP="00E65AAC">
      <w:pPr>
        <w:widowControl w:val="0"/>
        <w:autoSpaceDE w:val="0"/>
        <w:autoSpaceDN w:val="0"/>
        <w:ind w:firstLine="709"/>
        <w:jc w:val="both"/>
        <w:rPr>
          <w:sz w:val="28"/>
          <w:szCs w:val="28"/>
          <w:lang w:val="uk-UA" w:eastAsia="en-US"/>
        </w:rPr>
      </w:pPr>
      <w:r w:rsidRPr="00E65AAC">
        <w:rPr>
          <w:sz w:val="28"/>
          <w:szCs w:val="28"/>
          <w:lang w:val="uk-UA" w:eastAsia="en-US"/>
        </w:rPr>
        <w:t>Звіти про виконання Програми відповідальні виконавці розміщують на офіційному веб сайті Гайсинської міської ради.</w:t>
      </w:r>
    </w:p>
    <w:p w:rsidR="00BD44AC" w:rsidRPr="00BD44AC" w:rsidRDefault="00BD44AC" w:rsidP="00BD44AC">
      <w:pPr>
        <w:autoSpaceDE w:val="0"/>
        <w:autoSpaceDN w:val="0"/>
        <w:adjustRightInd w:val="0"/>
        <w:ind w:firstLine="708"/>
        <w:jc w:val="both"/>
        <w:rPr>
          <w:sz w:val="28"/>
          <w:szCs w:val="28"/>
          <w:lang w:val="uk-UA"/>
        </w:rPr>
      </w:pPr>
    </w:p>
    <w:p w:rsidR="00BD44AC" w:rsidRPr="00BD44AC" w:rsidRDefault="00BD44AC" w:rsidP="00BD44AC">
      <w:pPr>
        <w:autoSpaceDE w:val="0"/>
        <w:autoSpaceDN w:val="0"/>
        <w:adjustRightInd w:val="0"/>
        <w:ind w:firstLine="708"/>
        <w:jc w:val="both"/>
        <w:rPr>
          <w:sz w:val="28"/>
          <w:szCs w:val="28"/>
          <w:lang w:val="uk-UA"/>
        </w:rPr>
      </w:pPr>
    </w:p>
    <w:p w:rsidR="00E65AAC" w:rsidRPr="009179CD" w:rsidRDefault="001F35A3" w:rsidP="009179CD">
      <w:pPr>
        <w:autoSpaceDE w:val="0"/>
        <w:autoSpaceDN w:val="0"/>
        <w:adjustRightInd w:val="0"/>
        <w:ind w:firstLine="708"/>
        <w:jc w:val="both"/>
        <w:rPr>
          <w:b/>
          <w:bCs/>
          <w:sz w:val="28"/>
          <w:szCs w:val="28"/>
          <w:lang w:val="uk-UA"/>
        </w:rPr>
      </w:pPr>
      <w:r>
        <w:rPr>
          <w:rFonts w:ascii="Times New Roman CYR" w:hAnsi="Times New Roman CYR" w:cs="Times New Roman CYR"/>
          <w:b/>
          <w:bCs/>
          <w:sz w:val="28"/>
          <w:szCs w:val="28"/>
          <w:lang w:val="uk-UA"/>
        </w:rPr>
        <w:t xml:space="preserve">    </w:t>
      </w:r>
      <w:r w:rsidR="00BD44AC" w:rsidRPr="00BD44AC">
        <w:rPr>
          <w:rFonts w:ascii="Times New Roman CYR" w:hAnsi="Times New Roman CYR" w:cs="Times New Roman CYR"/>
          <w:b/>
          <w:bCs/>
          <w:sz w:val="28"/>
          <w:szCs w:val="28"/>
          <w:lang w:val="uk-UA"/>
        </w:rPr>
        <w:t xml:space="preserve">Міський голова                                       </w:t>
      </w:r>
      <w:r w:rsidR="004C1B57">
        <w:rPr>
          <w:rFonts w:ascii="Times New Roman CYR" w:hAnsi="Times New Roman CYR" w:cs="Times New Roman CYR"/>
          <w:b/>
          <w:bCs/>
          <w:sz w:val="28"/>
          <w:szCs w:val="28"/>
          <w:lang w:val="uk-UA"/>
        </w:rPr>
        <w:t xml:space="preserve">    </w:t>
      </w:r>
      <w:r w:rsidR="00BD44AC" w:rsidRPr="00BD44AC">
        <w:rPr>
          <w:rFonts w:ascii="Times New Roman CYR" w:hAnsi="Times New Roman CYR" w:cs="Times New Roman CYR"/>
          <w:b/>
          <w:bCs/>
          <w:sz w:val="28"/>
          <w:szCs w:val="28"/>
          <w:lang w:val="uk-UA"/>
        </w:rPr>
        <w:t xml:space="preserve">             Анатолій ГУК         </w:t>
      </w:r>
      <w:r w:rsidR="00BD44AC" w:rsidRPr="00BD44AC">
        <w:rPr>
          <w:sz w:val="28"/>
          <w:szCs w:val="28"/>
          <w:lang w:val="uk-UA"/>
        </w:rPr>
        <w:t xml:space="preserve"> </w:t>
      </w:r>
      <w:r w:rsidR="00D84064">
        <w:rPr>
          <w:sz w:val="28"/>
          <w:szCs w:val="28"/>
          <w:lang w:val="uk-UA"/>
        </w:rPr>
        <w:t xml:space="preserve">                                                                                </w:t>
      </w:r>
      <w:r w:rsidR="00AD1B10">
        <w:rPr>
          <w:sz w:val="28"/>
          <w:szCs w:val="28"/>
          <w:lang w:val="uk-UA"/>
        </w:rPr>
        <w:t xml:space="preserve">   </w:t>
      </w:r>
    </w:p>
    <w:p w:rsidR="00E65AAC" w:rsidRDefault="00E65AAC" w:rsidP="00BD44AC">
      <w:pPr>
        <w:ind w:left="5664" w:firstLine="708"/>
        <w:jc w:val="both"/>
        <w:rPr>
          <w:sz w:val="28"/>
          <w:szCs w:val="28"/>
          <w:lang w:val="uk-UA"/>
        </w:rPr>
      </w:pPr>
    </w:p>
    <w:p w:rsidR="00E65AAC" w:rsidRDefault="00E65AAC" w:rsidP="00BD44AC">
      <w:pPr>
        <w:ind w:left="5664" w:firstLine="708"/>
        <w:jc w:val="both"/>
        <w:rPr>
          <w:sz w:val="28"/>
          <w:szCs w:val="28"/>
          <w:lang w:val="uk-UA"/>
        </w:rPr>
      </w:pPr>
    </w:p>
    <w:p w:rsidR="00E65AAC" w:rsidRDefault="00E65AAC" w:rsidP="00BD44AC">
      <w:pPr>
        <w:ind w:left="5664" w:firstLine="708"/>
        <w:jc w:val="both"/>
        <w:rPr>
          <w:sz w:val="28"/>
          <w:szCs w:val="28"/>
          <w:lang w:val="uk-UA"/>
        </w:rPr>
      </w:pPr>
    </w:p>
    <w:p w:rsidR="00E65AAC" w:rsidRDefault="00E65AAC" w:rsidP="00BD44AC">
      <w:pPr>
        <w:ind w:left="5664" w:firstLine="708"/>
        <w:jc w:val="both"/>
        <w:rPr>
          <w:sz w:val="28"/>
          <w:szCs w:val="28"/>
          <w:lang w:val="uk-UA"/>
        </w:rPr>
      </w:pPr>
    </w:p>
    <w:p w:rsidR="00E65AAC" w:rsidRDefault="00E65AAC" w:rsidP="00BD44AC">
      <w:pPr>
        <w:ind w:left="5664" w:firstLine="708"/>
        <w:jc w:val="both"/>
        <w:rPr>
          <w:sz w:val="28"/>
          <w:szCs w:val="28"/>
          <w:lang w:val="uk-UA"/>
        </w:rPr>
      </w:pPr>
    </w:p>
    <w:p w:rsidR="00E65AAC" w:rsidRDefault="00E65AAC" w:rsidP="009179CD">
      <w:pPr>
        <w:jc w:val="both"/>
        <w:rPr>
          <w:sz w:val="28"/>
          <w:szCs w:val="28"/>
          <w:lang w:val="uk-UA"/>
        </w:rPr>
      </w:pPr>
    </w:p>
    <w:p w:rsidR="00E65AAC" w:rsidRDefault="00E65AAC" w:rsidP="00BD44AC">
      <w:pPr>
        <w:ind w:left="5664" w:firstLine="708"/>
        <w:jc w:val="both"/>
        <w:rPr>
          <w:sz w:val="28"/>
          <w:szCs w:val="28"/>
          <w:lang w:val="uk-UA"/>
        </w:rPr>
        <w:sectPr w:rsidR="00E65AAC" w:rsidSect="00431806">
          <w:pgSz w:w="11907" w:h="16840" w:code="9"/>
          <w:pgMar w:top="993" w:right="567" w:bottom="851" w:left="992" w:header="709" w:footer="709" w:gutter="0"/>
          <w:cols w:space="60"/>
          <w:noEndnote/>
          <w:titlePg/>
        </w:sectPr>
      </w:pPr>
    </w:p>
    <w:p w:rsidR="00BD44AC" w:rsidRPr="00BD44AC" w:rsidRDefault="00E65AAC" w:rsidP="00BD44AC">
      <w:pPr>
        <w:ind w:left="5664" w:firstLine="708"/>
        <w:jc w:val="both"/>
        <w:rPr>
          <w:sz w:val="28"/>
          <w:szCs w:val="28"/>
          <w:lang w:val="uk-UA"/>
        </w:rPr>
      </w:pPr>
      <w:r>
        <w:rPr>
          <w:sz w:val="28"/>
          <w:szCs w:val="28"/>
          <w:lang w:val="uk-UA"/>
        </w:rPr>
        <w:lastRenderedPageBreak/>
        <w:t xml:space="preserve">                                                                                               Додаток 1</w:t>
      </w:r>
    </w:p>
    <w:p w:rsidR="00BD44AC" w:rsidRPr="00BD44AC" w:rsidRDefault="00BD44AC" w:rsidP="00BD44AC">
      <w:pPr>
        <w:jc w:val="center"/>
        <w:rPr>
          <w:sz w:val="28"/>
          <w:szCs w:val="28"/>
          <w:lang w:val="uk-UA"/>
        </w:rPr>
      </w:pPr>
      <w:r w:rsidRPr="00BD44AC">
        <w:rPr>
          <w:bCs/>
          <w:color w:val="000000"/>
          <w:sz w:val="28"/>
          <w:szCs w:val="28"/>
          <w:lang w:val="uk-UA" w:eastAsia="en-US"/>
        </w:rPr>
        <w:t xml:space="preserve">                                          </w:t>
      </w:r>
      <w:r w:rsidRPr="00BD44AC">
        <w:rPr>
          <w:bCs/>
          <w:color w:val="000000"/>
          <w:sz w:val="28"/>
          <w:szCs w:val="28"/>
          <w:lang w:val="uk-UA" w:eastAsia="en-US"/>
        </w:rPr>
        <w:tab/>
        <w:t xml:space="preserve">                                                                                                                             до Програми </w:t>
      </w:r>
    </w:p>
    <w:p w:rsidR="00BD44AC" w:rsidRPr="00BD44AC" w:rsidRDefault="00BD44AC" w:rsidP="00BD44AC">
      <w:pPr>
        <w:jc w:val="center"/>
        <w:rPr>
          <w:sz w:val="24"/>
          <w:szCs w:val="24"/>
          <w:lang w:val="uk-UA"/>
        </w:rPr>
      </w:pPr>
    </w:p>
    <w:p w:rsidR="00E65AAC" w:rsidRDefault="00E65AAC" w:rsidP="00BD44AC">
      <w:pPr>
        <w:jc w:val="center"/>
        <w:rPr>
          <w:b/>
          <w:bCs/>
          <w:sz w:val="28"/>
          <w:szCs w:val="28"/>
          <w:lang w:val="uk-UA"/>
        </w:rPr>
      </w:pPr>
      <w:r w:rsidRPr="00D4386D">
        <w:rPr>
          <w:b/>
          <w:sz w:val="28"/>
          <w:szCs w:val="28"/>
        </w:rPr>
        <w:t>ЗАХОДИ З РЕАЛІЗАЦІЇ ПРОГРАМИ</w:t>
      </w:r>
      <w:r w:rsidRPr="00BD44AC">
        <w:rPr>
          <w:b/>
          <w:bCs/>
          <w:sz w:val="28"/>
          <w:szCs w:val="28"/>
          <w:lang w:val="uk-UA"/>
        </w:rPr>
        <w:t xml:space="preserve"> </w:t>
      </w:r>
    </w:p>
    <w:p w:rsidR="00BD44AC" w:rsidRPr="00BD44AC" w:rsidRDefault="00BD44AC" w:rsidP="00BD44AC">
      <w:pPr>
        <w:jc w:val="center"/>
        <w:rPr>
          <w:b/>
          <w:bCs/>
          <w:sz w:val="28"/>
          <w:szCs w:val="28"/>
          <w:lang w:val="uk-UA"/>
        </w:rPr>
      </w:pPr>
      <w:r w:rsidRPr="00BD44AC">
        <w:rPr>
          <w:b/>
          <w:bCs/>
          <w:sz w:val="28"/>
          <w:szCs w:val="28"/>
          <w:lang w:val="uk-UA"/>
        </w:rPr>
        <w:t>«</w:t>
      </w:r>
      <w:r w:rsidR="00066C08">
        <w:rPr>
          <w:b/>
          <w:bCs/>
          <w:sz w:val="28"/>
          <w:szCs w:val="28"/>
          <w:lang w:val="uk-UA"/>
        </w:rPr>
        <w:t>П</w:t>
      </w:r>
      <w:r w:rsidRPr="00BD44AC">
        <w:rPr>
          <w:b/>
          <w:bCs/>
          <w:sz w:val="28"/>
          <w:szCs w:val="28"/>
          <w:lang w:val="uk-UA"/>
        </w:rPr>
        <w:t>ідготовк</w:t>
      </w:r>
      <w:r w:rsidR="00066C08">
        <w:rPr>
          <w:b/>
          <w:bCs/>
          <w:sz w:val="28"/>
          <w:szCs w:val="28"/>
          <w:lang w:val="uk-UA"/>
        </w:rPr>
        <w:t>а</w:t>
      </w:r>
      <w:r w:rsidRPr="00BD44AC">
        <w:rPr>
          <w:b/>
          <w:bCs/>
          <w:sz w:val="28"/>
          <w:szCs w:val="28"/>
          <w:lang w:val="uk-UA"/>
        </w:rPr>
        <w:t xml:space="preserve"> територіальної оборони та місцевого населення до участі в русі </w:t>
      </w:r>
    </w:p>
    <w:p w:rsidR="00BD44AC" w:rsidRDefault="00BD44AC" w:rsidP="00BD44AC">
      <w:pPr>
        <w:jc w:val="center"/>
        <w:rPr>
          <w:b/>
          <w:bCs/>
          <w:sz w:val="28"/>
          <w:szCs w:val="28"/>
          <w:lang w:val="uk-UA"/>
        </w:rPr>
      </w:pPr>
      <w:r w:rsidRPr="00BD44AC">
        <w:rPr>
          <w:b/>
          <w:bCs/>
          <w:sz w:val="28"/>
          <w:szCs w:val="28"/>
          <w:lang w:val="uk-UA"/>
        </w:rPr>
        <w:t>національного спротиву в Гайсинській міській територіальній громаді на 202</w:t>
      </w:r>
      <w:r w:rsidR="00E65AAC">
        <w:rPr>
          <w:b/>
          <w:bCs/>
          <w:sz w:val="28"/>
          <w:szCs w:val="28"/>
          <w:lang w:val="uk-UA"/>
        </w:rPr>
        <w:t>6</w:t>
      </w:r>
      <w:r w:rsidRPr="00BD44AC">
        <w:rPr>
          <w:b/>
          <w:bCs/>
          <w:sz w:val="28"/>
          <w:szCs w:val="28"/>
          <w:lang w:val="uk-UA"/>
        </w:rPr>
        <w:t>-202</w:t>
      </w:r>
      <w:r w:rsidR="00E65AAC">
        <w:rPr>
          <w:b/>
          <w:bCs/>
          <w:sz w:val="28"/>
          <w:szCs w:val="28"/>
          <w:lang w:val="uk-UA"/>
        </w:rPr>
        <w:t>8</w:t>
      </w:r>
      <w:r w:rsidRPr="00BD44AC">
        <w:rPr>
          <w:b/>
          <w:bCs/>
          <w:sz w:val="28"/>
          <w:szCs w:val="28"/>
          <w:lang w:val="uk-UA"/>
        </w:rPr>
        <w:t xml:space="preserve"> роки»</w:t>
      </w:r>
    </w:p>
    <w:p w:rsidR="00E65AAC" w:rsidRDefault="00E65AAC" w:rsidP="00BD44AC">
      <w:pPr>
        <w:jc w:val="center"/>
        <w:rPr>
          <w:b/>
          <w:bCs/>
          <w:sz w:val="28"/>
          <w:szCs w:val="28"/>
          <w:lang w:val="uk-UA"/>
        </w:rPr>
      </w:pPr>
    </w:p>
    <w:tbl>
      <w:tblPr>
        <w:tblW w:w="14914"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1417"/>
        <w:gridCol w:w="1983"/>
        <w:gridCol w:w="1276"/>
        <w:gridCol w:w="2126"/>
        <w:gridCol w:w="1703"/>
        <w:gridCol w:w="795"/>
        <w:gridCol w:w="1050"/>
        <w:gridCol w:w="1050"/>
        <w:gridCol w:w="1216"/>
        <w:gridCol w:w="1701"/>
      </w:tblGrid>
      <w:tr w:rsidR="00E65AAC" w:rsidRPr="00E65AAC" w:rsidTr="00E65AAC">
        <w:tc>
          <w:tcPr>
            <w:tcW w:w="597" w:type="dxa"/>
            <w:vMerge w:val="restart"/>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60" w:line="256" w:lineRule="auto"/>
              <w:jc w:val="center"/>
              <w:rPr>
                <w:rFonts w:eastAsiaTheme="minorHAnsi"/>
                <w:b/>
                <w:sz w:val="22"/>
                <w:szCs w:val="22"/>
                <w:lang w:val="uk-UA" w:eastAsia="en-US"/>
              </w:rPr>
            </w:pPr>
            <w:r w:rsidRPr="00E65AAC">
              <w:rPr>
                <w:rFonts w:eastAsiaTheme="minorHAnsi"/>
                <w:b/>
                <w:sz w:val="22"/>
                <w:szCs w:val="22"/>
                <w:lang w:val="uk-UA" w:eastAsia="en-US"/>
              </w:rPr>
              <w:t>№ з/п</w:t>
            </w:r>
          </w:p>
        </w:tc>
        <w:tc>
          <w:tcPr>
            <w:tcW w:w="1417" w:type="dxa"/>
            <w:vMerge w:val="restart"/>
            <w:tcBorders>
              <w:top w:val="single" w:sz="4" w:space="0" w:color="000000"/>
              <w:left w:val="single" w:sz="4" w:space="0" w:color="000000"/>
              <w:right w:val="single" w:sz="4" w:space="0" w:color="000000"/>
            </w:tcBorders>
          </w:tcPr>
          <w:p w:rsidR="00E65AAC" w:rsidRPr="00E65AAC" w:rsidRDefault="00E65AAC" w:rsidP="00E65AAC">
            <w:pPr>
              <w:spacing w:after="160" w:line="256" w:lineRule="auto"/>
              <w:jc w:val="center"/>
              <w:rPr>
                <w:rFonts w:eastAsiaTheme="minorHAnsi"/>
                <w:b/>
                <w:color w:val="000000"/>
                <w:spacing w:val="-3"/>
                <w:sz w:val="22"/>
                <w:szCs w:val="22"/>
                <w:lang w:val="uk-UA" w:eastAsia="en-US"/>
              </w:rPr>
            </w:pPr>
            <w:r w:rsidRPr="00E65AAC">
              <w:rPr>
                <w:rFonts w:eastAsiaTheme="minorHAnsi"/>
                <w:b/>
                <w:color w:val="000000"/>
                <w:spacing w:val="-3"/>
                <w:sz w:val="22"/>
                <w:szCs w:val="22"/>
                <w:lang w:val="uk-UA" w:eastAsia="en-US"/>
              </w:rPr>
              <w:t xml:space="preserve">Завдання </w:t>
            </w:r>
          </w:p>
        </w:tc>
        <w:tc>
          <w:tcPr>
            <w:tcW w:w="1983" w:type="dxa"/>
            <w:vMerge w:val="restart"/>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60" w:line="256" w:lineRule="auto"/>
              <w:jc w:val="center"/>
              <w:rPr>
                <w:rFonts w:eastAsiaTheme="minorHAnsi"/>
                <w:b/>
                <w:sz w:val="22"/>
                <w:szCs w:val="22"/>
                <w:lang w:val="uk-UA" w:eastAsia="en-US"/>
              </w:rPr>
            </w:pPr>
            <w:r w:rsidRPr="00E65AAC">
              <w:rPr>
                <w:rFonts w:eastAsiaTheme="minorHAnsi"/>
                <w:b/>
                <w:color w:val="000000"/>
                <w:spacing w:val="-3"/>
                <w:sz w:val="22"/>
                <w:szCs w:val="22"/>
                <w:lang w:val="uk-UA" w:eastAsia="en-US"/>
              </w:rPr>
              <w:t xml:space="preserve">Зміст заходів </w:t>
            </w:r>
          </w:p>
        </w:tc>
        <w:tc>
          <w:tcPr>
            <w:tcW w:w="1276" w:type="dxa"/>
            <w:vMerge w:val="restart"/>
            <w:tcBorders>
              <w:top w:val="single" w:sz="4" w:space="0" w:color="000000"/>
              <w:left w:val="single" w:sz="4" w:space="0" w:color="000000"/>
              <w:right w:val="single" w:sz="4" w:space="0" w:color="000000"/>
            </w:tcBorders>
          </w:tcPr>
          <w:p w:rsidR="00E65AAC" w:rsidRPr="00E65AAC" w:rsidRDefault="00E65AAC" w:rsidP="00E65AAC">
            <w:pPr>
              <w:spacing w:after="160" w:line="256" w:lineRule="auto"/>
              <w:jc w:val="center"/>
              <w:rPr>
                <w:rFonts w:eastAsiaTheme="minorHAnsi"/>
                <w:b/>
                <w:color w:val="000000"/>
                <w:spacing w:val="-4"/>
                <w:sz w:val="22"/>
                <w:szCs w:val="22"/>
                <w:lang w:val="uk-UA" w:eastAsia="en-US"/>
              </w:rPr>
            </w:pPr>
            <w:r w:rsidRPr="00E65AAC">
              <w:rPr>
                <w:rFonts w:eastAsiaTheme="minorHAnsi"/>
                <w:b/>
                <w:color w:val="000000"/>
                <w:spacing w:val="-4"/>
                <w:sz w:val="22"/>
                <w:szCs w:val="22"/>
                <w:lang w:val="uk-UA" w:eastAsia="en-US"/>
              </w:rPr>
              <w:t>Строк виконання заходу</w:t>
            </w:r>
          </w:p>
        </w:tc>
        <w:tc>
          <w:tcPr>
            <w:tcW w:w="2126" w:type="dxa"/>
            <w:vMerge w:val="restart"/>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60" w:line="256" w:lineRule="auto"/>
              <w:jc w:val="center"/>
              <w:rPr>
                <w:rFonts w:eastAsiaTheme="minorHAnsi"/>
                <w:b/>
                <w:sz w:val="22"/>
                <w:szCs w:val="22"/>
                <w:lang w:val="uk-UA" w:eastAsia="en-US"/>
              </w:rPr>
            </w:pPr>
            <w:r w:rsidRPr="00E65AAC">
              <w:rPr>
                <w:rFonts w:eastAsiaTheme="minorHAnsi"/>
                <w:b/>
                <w:color w:val="000000"/>
                <w:spacing w:val="-4"/>
                <w:sz w:val="22"/>
                <w:szCs w:val="22"/>
                <w:lang w:val="uk-UA" w:eastAsia="en-US"/>
              </w:rPr>
              <w:t>Виконавці</w:t>
            </w:r>
          </w:p>
        </w:tc>
        <w:tc>
          <w:tcPr>
            <w:tcW w:w="1703" w:type="dxa"/>
            <w:vMerge w:val="restart"/>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60" w:line="256" w:lineRule="auto"/>
              <w:jc w:val="center"/>
              <w:rPr>
                <w:rFonts w:eastAsiaTheme="minorHAnsi"/>
                <w:b/>
                <w:sz w:val="22"/>
                <w:szCs w:val="22"/>
                <w:lang w:val="uk-UA" w:eastAsia="en-US"/>
              </w:rPr>
            </w:pPr>
            <w:r w:rsidRPr="00E65AAC">
              <w:rPr>
                <w:rFonts w:eastAsiaTheme="minorHAnsi"/>
                <w:b/>
                <w:color w:val="000000"/>
                <w:sz w:val="22"/>
                <w:szCs w:val="22"/>
                <w:lang w:val="uk-UA" w:eastAsia="en-US"/>
              </w:rPr>
              <w:t xml:space="preserve">Джерела </w:t>
            </w:r>
            <w:r w:rsidRPr="00E65AAC">
              <w:rPr>
                <w:rFonts w:eastAsiaTheme="minorHAnsi"/>
                <w:b/>
                <w:color w:val="000000"/>
                <w:spacing w:val="-1"/>
                <w:sz w:val="22"/>
                <w:szCs w:val="22"/>
                <w:lang w:val="uk-UA" w:eastAsia="en-US"/>
              </w:rPr>
              <w:t>фінансування</w:t>
            </w:r>
          </w:p>
        </w:tc>
        <w:tc>
          <w:tcPr>
            <w:tcW w:w="4111" w:type="dxa"/>
            <w:gridSpan w:val="4"/>
            <w:tcBorders>
              <w:top w:val="single" w:sz="4" w:space="0" w:color="000000"/>
              <w:left w:val="single" w:sz="4" w:space="0" w:color="000000"/>
              <w:bottom w:val="single" w:sz="4" w:space="0" w:color="000000"/>
              <w:right w:val="single" w:sz="4" w:space="0" w:color="000000"/>
            </w:tcBorders>
          </w:tcPr>
          <w:p w:rsidR="00E65AAC" w:rsidRPr="00E65AAC" w:rsidRDefault="00E65AAC" w:rsidP="00E65AAC">
            <w:pPr>
              <w:spacing w:after="160" w:line="256" w:lineRule="auto"/>
              <w:jc w:val="center"/>
              <w:rPr>
                <w:rFonts w:eastAsiaTheme="minorHAnsi"/>
                <w:b/>
                <w:color w:val="000000"/>
                <w:spacing w:val="-4"/>
                <w:sz w:val="22"/>
                <w:szCs w:val="22"/>
                <w:lang w:val="uk-UA" w:eastAsia="en-US"/>
              </w:rPr>
            </w:pPr>
            <w:r w:rsidRPr="00E65AAC">
              <w:rPr>
                <w:rFonts w:eastAsiaTheme="minorHAnsi"/>
                <w:b/>
                <w:sz w:val="22"/>
                <w:szCs w:val="22"/>
                <w:lang w:val="uk-UA" w:eastAsia="en-US"/>
              </w:rPr>
              <w:t xml:space="preserve">Обсяги фінансування по роках,       тис. грн     </w:t>
            </w:r>
          </w:p>
        </w:tc>
        <w:tc>
          <w:tcPr>
            <w:tcW w:w="1701" w:type="dxa"/>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60" w:line="256" w:lineRule="auto"/>
              <w:ind w:right="170"/>
              <w:jc w:val="center"/>
              <w:rPr>
                <w:rFonts w:eastAsiaTheme="minorHAnsi"/>
                <w:b/>
                <w:sz w:val="22"/>
                <w:szCs w:val="22"/>
                <w:lang w:val="uk-UA" w:eastAsia="en-US"/>
              </w:rPr>
            </w:pPr>
            <w:r w:rsidRPr="00E65AAC">
              <w:rPr>
                <w:rFonts w:eastAsiaTheme="minorHAnsi"/>
                <w:b/>
                <w:color w:val="000000"/>
                <w:spacing w:val="-4"/>
                <w:sz w:val="22"/>
                <w:szCs w:val="22"/>
                <w:lang w:val="uk-UA" w:eastAsia="en-US"/>
              </w:rPr>
              <w:t xml:space="preserve">Очікуваний </w:t>
            </w:r>
            <w:r w:rsidRPr="00E65AAC">
              <w:rPr>
                <w:rFonts w:eastAsiaTheme="minorHAnsi"/>
                <w:b/>
                <w:color w:val="000000"/>
                <w:sz w:val="22"/>
                <w:szCs w:val="22"/>
                <w:lang w:val="uk-UA" w:eastAsia="en-US"/>
              </w:rPr>
              <w:t>результат</w:t>
            </w:r>
          </w:p>
        </w:tc>
      </w:tr>
      <w:tr w:rsidR="00E65AAC" w:rsidRPr="00E65AAC" w:rsidTr="00E65AAC">
        <w:tc>
          <w:tcPr>
            <w:tcW w:w="597" w:type="dxa"/>
            <w:vMerge/>
            <w:tcBorders>
              <w:top w:val="single" w:sz="4" w:space="0" w:color="000000"/>
              <w:left w:val="single" w:sz="4" w:space="0" w:color="000000"/>
              <w:bottom w:val="single" w:sz="4" w:space="0" w:color="000000"/>
              <w:right w:val="single" w:sz="4" w:space="0" w:color="000000"/>
            </w:tcBorders>
            <w:vAlign w:val="center"/>
            <w:hideMark/>
          </w:tcPr>
          <w:p w:rsidR="00E65AAC" w:rsidRPr="00E65AAC" w:rsidRDefault="00E65AAC" w:rsidP="00E65AAC">
            <w:pPr>
              <w:spacing w:after="160" w:line="256" w:lineRule="auto"/>
              <w:rPr>
                <w:rFonts w:eastAsia="Batang"/>
                <w:b/>
                <w:sz w:val="22"/>
                <w:szCs w:val="22"/>
                <w:lang w:val="uk-UA"/>
              </w:rPr>
            </w:pPr>
          </w:p>
        </w:tc>
        <w:tc>
          <w:tcPr>
            <w:tcW w:w="1417" w:type="dxa"/>
            <w:vMerge/>
            <w:tcBorders>
              <w:left w:val="single" w:sz="4" w:space="0" w:color="000000"/>
              <w:bottom w:val="single" w:sz="4" w:space="0" w:color="000000"/>
              <w:right w:val="single" w:sz="4" w:space="0" w:color="000000"/>
            </w:tcBorders>
          </w:tcPr>
          <w:p w:rsidR="00E65AAC" w:rsidRPr="00E65AAC" w:rsidRDefault="00E65AAC" w:rsidP="00E65AAC">
            <w:pPr>
              <w:spacing w:after="160" w:line="256" w:lineRule="auto"/>
              <w:rPr>
                <w:rFonts w:eastAsia="Batang"/>
                <w:b/>
                <w:sz w:val="22"/>
                <w:szCs w:val="22"/>
                <w:lang w:val="uk-UA"/>
              </w:rPr>
            </w:pPr>
          </w:p>
        </w:tc>
        <w:tc>
          <w:tcPr>
            <w:tcW w:w="1983" w:type="dxa"/>
            <w:vMerge/>
            <w:tcBorders>
              <w:top w:val="single" w:sz="4" w:space="0" w:color="000000"/>
              <w:left w:val="single" w:sz="4" w:space="0" w:color="000000"/>
              <w:bottom w:val="single" w:sz="4" w:space="0" w:color="000000"/>
              <w:right w:val="single" w:sz="4" w:space="0" w:color="000000"/>
            </w:tcBorders>
            <w:vAlign w:val="center"/>
            <w:hideMark/>
          </w:tcPr>
          <w:p w:rsidR="00E65AAC" w:rsidRPr="00E65AAC" w:rsidRDefault="00E65AAC" w:rsidP="00E65AAC">
            <w:pPr>
              <w:spacing w:after="160" w:line="256" w:lineRule="auto"/>
              <w:rPr>
                <w:rFonts w:eastAsia="Batang"/>
                <w:b/>
                <w:sz w:val="22"/>
                <w:szCs w:val="22"/>
                <w:lang w:val="uk-UA"/>
              </w:rPr>
            </w:pPr>
          </w:p>
        </w:tc>
        <w:tc>
          <w:tcPr>
            <w:tcW w:w="1276" w:type="dxa"/>
            <w:vMerge/>
            <w:tcBorders>
              <w:left w:val="single" w:sz="4" w:space="0" w:color="000000"/>
              <w:bottom w:val="single" w:sz="4" w:space="0" w:color="000000"/>
              <w:right w:val="single" w:sz="4" w:space="0" w:color="000000"/>
            </w:tcBorders>
          </w:tcPr>
          <w:p w:rsidR="00E65AAC" w:rsidRPr="00E65AAC" w:rsidRDefault="00E65AAC" w:rsidP="00E65AAC">
            <w:pPr>
              <w:spacing w:after="160" w:line="256" w:lineRule="auto"/>
              <w:rPr>
                <w:rFonts w:eastAsia="Batang"/>
                <w:b/>
                <w:sz w:val="22"/>
                <w:szCs w:val="22"/>
                <w:lang w:val="uk-UA"/>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E65AAC" w:rsidRPr="00E65AAC" w:rsidRDefault="00E65AAC" w:rsidP="00E65AAC">
            <w:pPr>
              <w:spacing w:after="160" w:line="256" w:lineRule="auto"/>
              <w:rPr>
                <w:rFonts w:eastAsia="Batang"/>
                <w:b/>
                <w:sz w:val="22"/>
                <w:szCs w:val="22"/>
                <w:lang w:val="uk-UA"/>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rsidR="00E65AAC" w:rsidRPr="00E65AAC" w:rsidRDefault="00E65AAC" w:rsidP="00E65AAC">
            <w:pPr>
              <w:spacing w:after="160" w:line="256" w:lineRule="auto"/>
              <w:rPr>
                <w:rFonts w:eastAsia="Batang"/>
                <w:b/>
                <w:sz w:val="22"/>
                <w:szCs w:val="22"/>
                <w:lang w:val="uk-UA"/>
              </w:rPr>
            </w:pPr>
          </w:p>
        </w:tc>
        <w:tc>
          <w:tcPr>
            <w:tcW w:w="795" w:type="dxa"/>
            <w:tcBorders>
              <w:top w:val="single" w:sz="4" w:space="0" w:color="000000"/>
              <w:left w:val="single" w:sz="4" w:space="0" w:color="000000"/>
              <w:bottom w:val="single" w:sz="4" w:space="0" w:color="000000"/>
              <w:right w:val="single" w:sz="4" w:space="0" w:color="auto"/>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І рік</w:t>
            </w:r>
          </w:p>
        </w:tc>
        <w:tc>
          <w:tcPr>
            <w:tcW w:w="1050" w:type="dxa"/>
            <w:tcBorders>
              <w:top w:val="single" w:sz="4" w:space="0" w:color="000000"/>
              <w:left w:val="single" w:sz="4" w:space="0" w:color="auto"/>
              <w:bottom w:val="single" w:sz="4" w:space="0" w:color="000000"/>
              <w:right w:val="single" w:sz="4" w:space="0" w:color="auto"/>
            </w:tcBorders>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ІІ рік</w:t>
            </w:r>
          </w:p>
        </w:tc>
        <w:tc>
          <w:tcPr>
            <w:tcW w:w="1050" w:type="dxa"/>
            <w:tcBorders>
              <w:top w:val="single" w:sz="4" w:space="0" w:color="000000"/>
              <w:left w:val="single" w:sz="4" w:space="0" w:color="auto"/>
              <w:bottom w:val="single" w:sz="4" w:space="0" w:color="000000"/>
              <w:right w:val="single" w:sz="4" w:space="0" w:color="000000"/>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ІІІ рік</w:t>
            </w:r>
          </w:p>
        </w:tc>
        <w:tc>
          <w:tcPr>
            <w:tcW w:w="1216" w:type="dxa"/>
            <w:tcBorders>
              <w:top w:val="single" w:sz="4" w:space="0" w:color="000000"/>
              <w:left w:val="single" w:sz="4" w:space="0" w:color="000000"/>
              <w:bottom w:val="single" w:sz="4" w:space="0" w:color="000000"/>
              <w:right w:val="single" w:sz="4" w:space="0" w:color="000000"/>
            </w:tcBorders>
          </w:tcPr>
          <w:p w:rsidR="00E65AAC" w:rsidRPr="00E65AAC" w:rsidRDefault="00E65AAC" w:rsidP="00E65AAC">
            <w:pPr>
              <w:spacing w:after="160" w:line="256" w:lineRule="auto"/>
              <w:rPr>
                <w:rFonts w:eastAsia="Batang"/>
                <w:b/>
                <w:sz w:val="22"/>
                <w:szCs w:val="22"/>
                <w:lang w:val="uk-UA"/>
              </w:rPr>
            </w:pPr>
            <w:r w:rsidRPr="00E65AAC">
              <w:rPr>
                <w:rFonts w:eastAsia="Batang"/>
                <w:b/>
                <w:sz w:val="22"/>
                <w:szCs w:val="22"/>
                <w:lang w:val="uk-UA"/>
              </w:rPr>
              <w:t xml:space="preserve">Всього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65AAC" w:rsidRPr="00E65AAC" w:rsidRDefault="00E65AAC" w:rsidP="00E65AAC">
            <w:pPr>
              <w:spacing w:after="160" w:line="256" w:lineRule="auto"/>
              <w:rPr>
                <w:rFonts w:eastAsia="Batang"/>
                <w:b/>
                <w:sz w:val="22"/>
                <w:szCs w:val="22"/>
                <w:lang w:val="uk-UA"/>
              </w:rPr>
            </w:pPr>
          </w:p>
        </w:tc>
      </w:tr>
      <w:tr w:rsidR="00E65AAC" w:rsidRPr="00E65AAC" w:rsidTr="00E65AAC">
        <w:tc>
          <w:tcPr>
            <w:tcW w:w="597" w:type="dxa"/>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1</w:t>
            </w:r>
          </w:p>
        </w:tc>
        <w:tc>
          <w:tcPr>
            <w:tcW w:w="1417" w:type="dxa"/>
            <w:tcBorders>
              <w:top w:val="single" w:sz="4" w:space="0" w:color="000000"/>
              <w:left w:val="single" w:sz="4" w:space="0" w:color="000000"/>
              <w:bottom w:val="single" w:sz="4" w:space="0" w:color="auto"/>
              <w:right w:val="single" w:sz="4" w:space="0" w:color="000000"/>
            </w:tcBorders>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2</w:t>
            </w:r>
          </w:p>
        </w:tc>
        <w:tc>
          <w:tcPr>
            <w:tcW w:w="1983" w:type="dxa"/>
            <w:tcBorders>
              <w:top w:val="single" w:sz="4" w:space="0" w:color="000000"/>
              <w:left w:val="single" w:sz="4" w:space="0" w:color="000000"/>
              <w:bottom w:val="single" w:sz="4" w:space="0" w:color="auto"/>
              <w:right w:val="single" w:sz="4" w:space="0" w:color="000000"/>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3</w:t>
            </w:r>
          </w:p>
        </w:tc>
        <w:tc>
          <w:tcPr>
            <w:tcW w:w="1276" w:type="dxa"/>
            <w:tcBorders>
              <w:top w:val="single" w:sz="4" w:space="0" w:color="000000"/>
              <w:left w:val="single" w:sz="4" w:space="0" w:color="000000"/>
              <w:bottom w:val="single" w:sz="4" w:space="0" w:color="000000"/>
              <w:right w:val="single" w:sz="4" w:space="0" w:color="000000"/>
            </w:tcBorders>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4</w:t>
            </w:r>
          </w:p>
        </w:tc>
        <w:tc>
          <w:tcPr>
            <w:tcW w:w="2126" w:type="dxa"/>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5</w:t>
            </w:r>
          </w:p>
        </w:tc>
        <w:tc>
          <w:tcPr>
            <w:tcW w:w="1703" w:type="dxa"/>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7</w:t>
            </w:r>
          </w:p>
        </w:tc>
        <w:tc>
          <w:tcPr>
            <w:tcW w:w="795" w:type="dxa"/>
            <w:tcBorders>
              <w:top w:val="single" w:sz="4" w:space="0" w:color="000000"/>
              <w:left w:val="single" w:sz="4" w:space="0" w:color="000000"/>
              <w:bottom w:val="single" w:sz="4" w:space="0" w:color="000000"/>
              <w:right w:val="single" w:sz="4" w:space="0" w:color="auto"/>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8</w:t>
            </w:r>
          </w:p>
        </w:tc>
        <w:tc>
          <w:tcPr>
            <w:tcW w:w="1050" w:type="dxa"/>
            <w:tcBorders>
              <w:top w:val="single" w:sz="4" w:space="0" w:color="000000"/>
              <w:left w:val="single" w:sz="4" w:space="0" w:color="auto"/>
              <w:bottom w:val="single" w:sz="4" w:space="0" w:color="000000"/>
              <w:right w:val="single" w:sz="4" w:space="0" w:color="auto"/>
            </w:tcBorders>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9</w:t>
            </w:r>
          </w:p>
        </w:tc>
        <w:tc>
          <w:tcPr>
            <w:tcW w:w="1050" w:type="dxa"/>
            <w:tcBorders>
              <w:top w:val="single" w:sz="4" w:space="0" w:color="000000"/>
              <w:left w:val="single" w:sz="4" w:space="0" w:color="auto"/>
              <w:bottom w:val="single" w:sz="4" w:space="0" w:color="000000"/>
              <w:right w:val="single" w:sz="4" w:space="0" w:color="000000"/>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10</w:t>
            </w:r>
          </w:p>
        </w:tc>
        <w:tc>
          <w:tcPr>
            <w:tcW w:w="1216" w:type="dxa"/>
            <w:tcBorders>
              <w:top w:val="single" w:sz="4" w:space="0" w:color="000000"/>
              <w:left w:val="single" w:sz="4" w:space="0" w:color="000000"/>
              <w:bottom w:val="single" w:sz="4" w:space="0" w:color="000000"/>
              <w:right w:val="single" w:sz="4" w:space="0" w:color="000000"/>
            </w:tcBorders>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11</w:t>
            </w:r>
          </w:p>
        </w:tc>
        <w:tc>
          <w:tcPr>
            <w:tcW w:w="1701" w:type="dxa"/>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20" w:line="256" w:lineRule="auto"/>
              <w:jc w:val="center"/>
              <w:rPr>
                <w:rFonts w:eastAsiaTheme="minorHAnsi"/>
                <w:b/>
                <w:sz w:val="22"/>
                <w:szCs w:val="22"/>
                <w:lang w:val="uk-UA" w:eastAsia="en-US"/>
              </w:rPr>
            </w:pPr>
            <w:r w:rsidRPr="00E65AAC">
              <w:rPr>
                <w:rFonts w:eastAsiaTheme="minorHAnsi"/>
                <w:b/>
                <w:sz w:val="22"/>
                <w:szCs w:val="22"/>
                <w:lang w:val="uk-UA" w:eastAsia="en-US"/>
              </w:rPr>
              <w:t>12</w:t>
            </w:r>
          </w:p>
        </w:tc>
      </w:tr>
      <w:tr w:rsidR="00E65AAC" w:rsidRPr="0045252A" w:rsidTr="00E65AAC">
        <w:trPr>
          <w:trHeight w:val="382"/>
        </w:trPr>
        <w:tc>
          <w:tcPr>
            <w:tcW w:w="597" w:type="dxa"/>
            <w:tcBorders>
              <w:top w:val="single" w:sz="4" w:space="0" w:color="000000"/>
              <w:left w:val="single" w:sz="4" w:space="0" w:color="000000"/>
              <w:bottom w:val="single" w:sz="4" w:space="0" w:color="000000"/>
              <w:right w:val="single" w:sz="4" w:space="0" w:color="000000"/>
            </w:tcBorders>
            <w:hideMark/>
          </w:tcPr>
          <w:p w:rsidR="00E65AAC" w:rsidRPr="00E65AAC" w:rsidRDefault="00E65AAC" w:rsidP="00E65AAC">
            <w:pPr>
              <w:spacing w:after="120" w:line="256" w:lineRule="auto"/>
              <w:ind w:right="-104"/>
              <w:jc w:val="center"/>
              <w:rPr>
                <w:rFonts w:eastAsiaTheme="minorHAnsi"/>
                <w:sz w:val="22"/>
                <w:szCs w:val="22"/>
                <w:lang w:val="uk-UA" w:eastAsia="en-US"/>
              </w:rPr>
            </w:pPr>
            <w:r w:rsidRPr="00E65AAC">
              <w:rPr>
                <w:rFonts w:eastAsiaTheme="minorHAnsi"/>
                <w:sz w:val="22"/>
                <w:szCs w:val="22"/>
                <w:lang w:val="uk-UA" w:eastAsia="en-US"/>
              </w:rPr>
              <w:t>1</w:t>
            </w:r>
          </w:p>
        </w:tc>
        <w:tc>
          <w:tcPr>
            <w:tcW w:w="1417" w:type="dxa"/>
            <w:tcBorders>
              <w:top w:val="single" w:sz="4" w:space="0" w:color="000000"/>
              <w:left w:val="single" w:sz="4" w:space="0" w:color="000000"/>
              <w:bottom w:val="single" w:sz="4" w:space="0" w:color="000000"/>
              <w:right w:val="single" w:sz="4" w:space="0" w:color="000000"/>
            </w:tcBorders>
          </w:tcPr>
          <w:p w:rsidR="00E65AAC" w:rsidRPr="00E65AAC" w:rsidRDefault="008313B7" w:rsidP="00E65AAC">
            <w:pPr>
              <w:spacing w:after="160" w:line="259" w:lineRule="auto"/>
              <w:ind w:left="-66" w:right="-111"/>
              <w:rPr>
                <w:rFonts w:eastAsiaTheme="minorHAnsi"/>
                <w:sz w:val="22"/>
                <w:szCs w:val="22"/>
                <w:lang w:val="uk-UA" w:eastAsia="en-US"/>
              </w:rPr>
            </w:pPr>
            <w:r>
              <w:rPr>
                <w:rFonts w:eastAsiaTheme="minorHAnsi"/>
                <w:sz w:val="22"/>
                <w:szCs w:val="22"/>
                <w:lang w:val="uk-UA" w:eastAsia="en-US"/>
              </w:rPr>
              <w:t>Підготовка</w:t>
            </w:r>
            <w:r w:rsidRPr="008313B7">
              <w:rPr>
                <w:rFonts w:eastAsiaTheme="minorHAnsi"/>
                <w:sz w:val="22"/>
                <w:szCs w:val="22"/>
                <w:lang w:val="uk-UA" w:eastAsia="en-US"/>
              </w:rPr>
              <w:t xml:space="preserve"> територіальної оборони та місцевого населення до участі в русі національного спротиву</w:t>
            </w:r>
          </w:p>
        </w:tc>
        <w:tc>
          <w:tcPr>
            <w:tcW w:w="1983" w:type="dxa"/>
            <w:tcBorders>
              <w:top w:val="single" w:sz="4" w:space="0" w:color="000000"/>
              <w:left w:val="single" w:sz="4" w:space="0" w:color="000000"/>
              <w:bottom w:val="single" w:sz="4" w:space="0" w:color="000000"/>
              <w:right w:val="single" w:sz="4" w:space="0" w:color="000000"/>
            </w:tcBorders>
          </w:tcPr>
          <w:p w:rsidR="008313B7" w:rsidRPr="008313B7" w:rsidRDefault="008313B7" w:rsidP="008313B7">
            <w:pPr>
              <w:rPr>
                <w:sz w:val="22"/>
                <w:szCs w:val="22"/>
                <w:lang w:val="uk-UA"/>
              </w:rPr>
            </w:pPr>
            <w:r w:rsidRPr="008313B7">
              <w:rPr>
                <w:sz w:val="22"/>
                <w:szCs w:val="22"/>
                <w:lang w:val="uk-UA"/>
              </w:rPr>
              <w:t>Придбання будівельних, паливно-мастильних та інших матеріалів та їх перевезення для облаштування та укріплення фортифікаційних споруд та споруд (</w:t>
            </w:r>
            <w:proofErr w:type="spellStart"/>
            <w:r w:rsidRPr="008313B7">
              <w:rPr>
                <w:sz w:val="22"/>
                <w:szCs w:val="22"/>
                <w:lang w:val="uk-UA"/>
              </w:rPr>
              <w:t>габіонів</w:t>
            </w:r>
            <w:proofErr w:type="spellEnd"/>
            <w:r w:rsidRPr="008313B7">
              <w:rPr>
                <w:sz w:val="22"/>
                <w:szCs w:val="22"/>
                <w:lang w:val="uk-UA"/>
              </w:rPr>
              <w:t>) для захисту об’єктів критичної інфраструктури.</w:t>
            </w:r>
          </w:p>
          <w:p w:rsidR="008313B7" w:rsidRPr="008313B7" w:rsidRDefault="008313B7" w:rsidP="008313B7">
            <w:pPr>
              <w:rPr>
                <w:sz w:val="22"/>
                <w:szCs w:val="22"/>
                <w:lang w:val="uk-UA"/>
              </w:rPr>
            </w:pPr>
            <w:r w:rsidRPr="008313B7">
              <w:rPr>
                <w:sz w:val="22"/>
                <w:szCs w:val="22"/>
                <w:lang w:val="uk-UA"/>
              </w:rPr>
              <w:t xml:space="preserve">Надання послуг по облаштуванню та укріпленню блокпостів та військових частин, будівлі </w:t>
            </w:r>
            <w:proofErr w:type="spellStart"/>
            <w:r w:rsidRPr="008313B7">
              <w:rPr>
                <w:sz w:val="22"/>
                <w:szCs w:val="22"/>
                <w:lang w:val="uk-UA"/>
              </w:rPr>
              <w:t>військомату</w:t>
            </w:r>
            <w:proofErr w:type="spellEnd"/>
            <w:r w:rsidRPr="008313B7">
              <w:rPr>
                <w:sz w:val="22"/>
                <w:szCs w:val="22"/>
                <w:lang w:val="uk-UA"/>
              </w:rPr>
              <w:t xml:space="preserve">, адміністративних будівель (встановлення/ монтаж бетонних </w:t>
            </w:r>
            <w:r w:rsidRPr="008313B7">
              <w:rPr>
                <w:sz w:val="22"/>
                <w:szCs w:val="22"/>
                <w:lang w:val="uk-UA"/>
              </w:rPr>
              <w:lastRenderedPageBreak/>
              <w:t xml:space="preserve">блоків, перевезення відсіву, піску, інших будівельних матеріалів та конструкцій, монтаж та демонтаж </w:t>
            </w:r>
            <w:proofErr w:type="spellStart"/>
            <w:r w:rsidRPr="008313B7">
              <w:rPr>
                <w:sz w:val="22"/>
                <w:szCs w:val="22"/>
                <w:lang w:val="uk-UA"/>
              </w:rPr>
              <w:t>білбордів</w:t>
            </w:r>
            <w:proofErr w:type="spellEnd"/>
            <w:r w:rsidRPr="008313B7">
              <w:rPr>
                <w:sz w:val="22"/>
                <w:szCs w:val="22"/>
                <w:lang w:val="uk-UA"/>
              </w:rPr>
              <w:t xml:space="preserve">, встановлення зовнішніх металевих грат на адмінбудівлях, зварювання металевих конструкцій, тощо). </w:t>
            </w:r>
          </w:p>
          <w:p w:rsidR="00E65AAC" w:rsidRPr="008313B7" w:rsidRDefault="008313B7" w:rsidP="008313B7">
            <w:pPr>
              <w:spacing w:after="160" w:line="259" w:lineRule="auto"/>
              <w:ind w:left="-66" w:right="-111"/>
              <w:rPr>
                <w:rFonts w:eastAsiaTheme="minorHAnsi"/>
                <w:sz w:val="22"/>
                <w:szCs w:val="22"/>
                <w:lang w:val="uk-UA" w:eastAsia="en-US"/>
              </w:rPr>
            </w:pPr>
            <w:r w:rsidRPr="008313B7">
              <w:rPr>
                <w:sz w:val="22"/>
                <w:szCs w:val="22"/>
                <w:lang w:val="uk-UA"/>
              </w:rPr>
              <w:t>Демонтаж блокпостів та послуги по очищенню та утриманню в належному стані інженерних фортифікаційних споруд</w:t>
            </w:r>
          </w:p>
        </w:tc>
        <w:tc>
          <w:tcPr>
            <w:tcW w:w="1276" w:type="dxa"/>
            <w:tcBorders>
              <w:top w:val="single" w:sz="4" w:space="0" w:color="000000"/>
              <w:left w:val="single" w:sz="4" w:space="0" w:color="000000"/>
              <w:bottom w:val="single" w:sz="4" w:space="0" w:color="000000"/>
              <w:right w:val="single" w:sz="4" w:space="0" w:color="000000"/>
            </w:tcBorders>
          </w:tcPr>
          <w:p w:rsidR="00E65AAC" w:rsidRPr="00E65AAC" w:rsidRDefault="00E65AAC" w:rsidP="00E65AAC">
            <w:pPr>
              <w:spacing w:after="120" w:line="256" w:lineRule="auto"/>
              <w:ind w:left="-108" w:right="-108"/>
              <w:jc w:val="center"/>
              <w:rPr>
                <w:rFonts w:eastAsiaTheme="minorHAnsi"/>
                <w:sz w:val="22"/>
                <w:szCs w:val="22"/>
                <w:lang w:val="uk-UA" w:eastAsia="en-US"/>
              </w:rPr>
            </w:pPr>
            <w:r w:rsidRPr="00E65AAC">
              <w:rPr>
                <w:rFonts w:eastAsiaTheme="minorHAnsi"/>
                <w:sz w:val="22"/>
                <w:szCs w:val="22"/>
                <w:lang w:val="uk-UA" w:eastAsia="en-US"/>
              </w:rPr>
              <w:lastRenderedPageBreak/>
              <w:t>2026-2028</w:t>
            </w:r>
          </w:p>
        </w:tc>
        <w:tc>
          <w:tcPr>
            <w:tcW w:w="2126" w:type="dxa"/>
            <w:tcBorders>
              <w:top w:val="single" w:sz="4" w:space="0" w:color="000000"/>
              <w:left w:val="single" w:sz="4" w:space="0" w:color="000000"/>
              <w:bottom w:val="single" w:sz="4" w:space="0" w:color="000000"/>
              <w:right w:val="single" w:sz="4" w:space="0" w:color="000000"/>
            </w:tcBorders>
          </w:tcPr>
          <w:p w:rsidR="00E65AAC" w:rsidRPr="00E65AAC" w:rsidRDefault="00E65AAC" w:rsidP="00E65AAC">
            <w:pPr>
              <w:spacing w:line="257" w:lineRule="auto"/>
              <w:ind w:left="-108" w:right="-108"/>
              <w:jc w:val="center"/>
              <w:rPr>
                <w:rFonts w:eastAsiaTheme="minorHAnsi"/>
                <w:sz w:val="22"/>
                <w:szCs w:val="22"/>
                <w:lang w:val="uk-UA" w:eastAsia="en-US"/>
              </w:rPr>
            </w:pPr>
            <w:r w:rsidRPr="00E65AAC">
              <w:rPr>
                <w:rFonts w:eastAsiaTheme="minorHAnsi"/>
                <w:sz w:val="22"/>
                <w:szCs w:val="22"/>
                <w:lang w:val="uk-UA" w:eastAsia="en-US"/>
              </w:rPr>
              <w:t>Відділ містобудування, архітектури, ЖКГ, благоустрою, інфраструктури Гайсинської міської ради</w:t>
            </w:r>
          </w:p>
          <w:p w:rsidR="00A454C2" w:rsidRPr="00E65AAC" w:rsidRDefault="00E65AAC" w:rsidP="00A454C2">
            <w:pPr>
              <w:spacing w:after="120" w:line="256" w:lineRule="auto"/>
              <w:ind w:left="-108" w:right="-108"/>
              <w:jc w:val="center"/>
              <w:rPr>
                <w:rFonts w:eastAsiaTheme="minorHAnsi"/>
                <w:sz w:val="22"/>
                <w:szCs w:val="22"/>
                <w:lang w:val="uk-UA" w:eastAsia="en-US"/>
              </w:rPr>
            </w:pPr>
            <w:r>
              <w:rPr>
                <w:rFonts w:eastAsiaTheme="minorHAnsi"/>
                <w:sz w:val="22"/>
                <w:szCs w:val="22"/>
                <w:lang w:val="uk-UA" w:eastAsia="en-US"/>
              </w:rPr>
              <w:t>КП Гайсинська ЖЕК</w:t>
            </w:r>
          </w:p>
        </w:tc>
        <w:tc>
          <w:tcPr>
            <w:tcW w:w="1703" w:type="dxa"/>
            <w:tcBorders>
              <w:top w:val="single" w:sz="4" w:space="0" w:color="000000"/>
              <w:left w:val="single" w:sz="4" w:space="0" w:color="000000"/>
              <w:bottom w:val="single" w:sz="4" w:space="0" w:color="000000"/>
              <w:right w:val="single" w:sz="4" w:space="0" w:color="000000"/>
            </w:tcBorders>
          </w:tcPr>
          <w:p w:rsidR="00E65AAC" w:rsidRPr="00E65AAC" w:rsidRDefault="00E65AAC" w:rsidP="00E65AAC">
            <w:pPr>
              <w:spacing w:after="120" w:line="256" w:lineRule="auto"/>
              <w:rPr>
                <w:rFonts w:eastAsiaTheme="minorHAnsi"/>
                <w:sz w:val="22"/>
                <w:szCs w:val="22"/>
                <w:lang w:val="uk-UA" w:eastAsia="en-US"/>
              </w:rPr>
            </w:pPr>
            <w:r w:rsidRPr="00E65AAC">
              <w:rPr>
                <w:rFonts w:eastAsiaTheme="minorHAnsi"/>
                <w:sz w:val="22"/>
                <w:szCs w:val="22"/>
                <w:lang w:val="uk-UA" w:eastAsia="en-US"/>
              </w:rPr>
              <w:t>Бюджет Гайсинської міської територіальної громади</w:t>
            </w:r>
          </w:p>
        </w:tc>
        <w:tc>
          <w:tcPr>
            <w:tcW w:w="795" w:type="dxa"/>
            <w:tcBorders>
              <w:top w:val="single" w:sz="4" w:space="0" w:color="000000"/>
              <w:left w:val="single" w:sz="4" w:space="0" w:color="000000"/>
              <w:bottom w:val="single" w:sz="4" w:space="0" w:color="000000"/>
              <w:right w:val="single" w:sz="4" w:space="0" w:color="auto"/>
            </w:tcBorders>
          </w:tcPr>
          <w:p w:rsidR="00E65AAC" w:rsidRPr="00E65AAC" w:rsidRDefault="00A454C2" w:rsidP="00A454C2">
            <w:pPr>
              <w:spacing w:after="120" w:line="256" w:lineRule="auto"/>
              <w:ind w:left="-114" w:right="-168"/>
              <w:jc w:val="center"/>
              <w:rPr>
                <w:rFonts w:eastAsiaTheme="minorHAnsi"/>
                <w:sz w:val="22"/>
                <w:szCs w:val="22"/>
                <w:lang w:val="uk-UA" w:eastAsia="en-US"/>
              </w:rPr>
            </w:pPr>
            <w:r>
              <w:rPr>
                <w:rFonts w:eastAsiaTheme="minorHAnsi"/>
                <w:sz w:val="22"/>
                <w:szCs w:val="22"/>
                <w:lang w:val="uk-UA" w:eastAsia="en-US"/>
              </w:rPr>
              <w:t>6500,00</w:t>
            </w:r>
          </w:p>
        </w:tc>
        <w:tc>
          <w:tcPr>
            <w:tcW w:w="1050" w:type="dxa"/>
            <w:tcBorders>
              <w:top w:val="single" w:sz="4" w:space="0" w:color="000000"/>
              <w:left w:val="single" w:sz="4" w:space="0" w:color="auto"/>
              <w:bottom w:val="single" w:sz="4" w:space="0" w:color="000000"/>
              <w:right w:val="single" w:sz="4" w:space="0" w:color="auto"/>
            </w:tcBorders>
          </w:tcPr>
          <w:p w:rsidR="00E65AAC" w:rsidRPr="00E65AAC" w:rsidRDefault="00A454C2" w:rsidP="00E65AAC">
            <w:pPr>
              <w:spacing w:after="120" w:line="256" w:lineRule="auto"/>
              <w:ind w:left="-190" w:right="-104"/>
              <w:jc w:val="center"/>
              <w:rPr>
                <w:rFonts w:eastAsiaTheme="minorHAnsi"/>
                <w:sz w:val="22"/>
                <w:szCs w:val="22"/>
                <w:lang w:val="uk-UA" w:eastAsia="en-US"/>
              </w:rPr>
            </w:pPr>
            <w:r>
              <w:rPr>
                <w:rFonts w:eastAsiaTheme="minorHAnsi"/>
                <w:sz w:val="22"/>
                <w:szCs w:val="22"/>
                <w:lang w:val="uk-UA" w:eastAsia="en-US"/>
              </w:rPr>
              <w:t>-</w:t>
            </w:r>
          </w:p>
        </w:tc>
        <w:tc>
          <w:tcPr>
            <w:tcW w:w="1050" w:type="dxa"/>
            <w:tcBorders>
              <w:top w:val="single" w:sz="4" w:space="0" w:color="000000"/>
              <w:left w:val="single" w:sz="4" w:space="0" w:color="auto"/>
              <w:bottom w:val="single" w:sz="4" w:space="0" w:color="000000"/>
              <w:right w:val="single" w:sz="4" w:space="0" w:color="000000"/>
            </w:tcBorders>
          </w:tcPr>
          <w:p w:rsidR="00E65AAC" w:rsidRPr="00E65AAC" w:rsidRDefault="00A454C2" w:rsidP="00E65AAC">
            <w:pPr>
              <w:spacing w:after="120" w:line="256" w:lineRule="auto"/>
              <w:ind w:left="-112" w:right="-52"/>
              <w:jc w:val="center"/>
              <w:rPr>
                <w:rFonts w:eastAsiaTheme="minorHAnsi"/>
                <w:sz w:val="22"/>
                <w:szCs w:val="22"/>
                <w:lang w:val="uk-UA" w:eastAsia="en-US"/>
              </w:rPr>
            </w:pPr>
            <w:r>
              <w:rPr>
                <w:rFonts w:eastAsiaTheme="minorHAnsi"/>
                <w:sz w:val="22"/>
                <w:szCs w:val="22"/>
                <w:lang w:val="uk-UA" w:eastAsia="en-US"/>
              </w:rPr>
              <w:t>-</w:t>
            </w:r>
          </w:p>
        </w:tc>
        <w:tc>
          <w:tcPr>
            <w:tcW w:w="1216" w:type="dxa"/>
            <w:tcBorders>
              <w:top w:val="single" w:sz="4" w:space="0" w:color="000000"/>
              <w:left w:val="single" w:sz="4" w:space="0" w:color="000000"/>
              <w:right w:val="single" w:sz="4" w:space="0" w:color="000000"/>
            </w:tcBorders>
          </w:tcPr>
          <w:p w:rsidR="00E65AAC" w:rsidRPr="00E65AAC" w:rsidRDefault="00A454C2" w:rsidP="00E65AAC">
            <w:pPr>
              <w:spacing w:after="120" w:line="256" w:lineRule="auto"/>
              <w:ind w:left="-114" w:right="-160"/>
              <w:jc w:val="center"/>
              <w:rPr>
                <w:rFonts w:eastAsiaTheme="minorHAnsi"/>
                <w:sz w:val="22"/>
                <w:szCs w:val="22"/>
                <w:lang w:val="uk-UA" w:eastAsia="en-US"/>
              </w:rPr>
            </w:pPr>
            <w:r>
              <w:rPr>
                <w:rFonts w:eastAsiaTheme="minorHAnsi"/>
                <w:sz w:val="22"/>
                <w:szCs w:val="22"/>
                <w:lang w:val="uk-UA" w:eastAsia="en-US"/>
              </w:rPr>
              <w:t>6500,00</w:t>
            </w:r>
          </w:p>
        </w:tc>
        <w:tc>
          <w:tcPr>
            <w:tcW w:w="1701" w:type="dxa"/>
            <w:tcBorders>
              <w:top w:val="single" w:sz="4" w:space="0" w:color="000000"/>
              <w:left w:val="single" w:sz="4" w:space="0" w:color="000000"/>
              <w:right w:val="single" w:sz="4" w:space="0" w:color="000000"/>
            </w:tcBorders>
          </w:tcPr>
          <w:p w:rsidR="00E65AAC" w:rsidRPr="008313B7" w:rsidRDefault="008313B7" w:rsidP="00E65AAC">
            <w:pPr>
              <w:spacing w:after="120" w:line="256" w:lineRule="auto"/>
              <w:ind w:left="-114"/>
              <w:jc w:val="both"/>
              <w:rPr>
                <w:rFonts w:eastAsiaTheme="minorHAnsi"/>
                <w:sz w:val="22"/>
                <w:szCs w:val="22"/>
                <w:lang w:val="uk-UA" w:eastAsia="en-US"/>
              </w:rPr>
            </w:pPr>
            <w:r w:rsidRPr="008313B7">
              <w:rPr>
                <w:sz w:val="22"/>
                <w:szCs w:val="22"/>
                <w:lang w:val="uk-UA"/>
              </w:rPr>
              <w:t>У</w:t>
            </w:r>
            <w:r w:rsidR="00A454C2" w:rsidRPr="008313B7">
              <w:rPr>
                <w:sz w:val="22"/>
                <w:szCs w:val="22"/>
                <w:lang w:val="uk-UA"/>
              </w:rPr>
              <w:t xml:space="preserve">кріплення та облаштування блокпостів та військових частин, будівлі </w:t>
            </w:r>
            <w:proofErr w:type="spellStart"/>
            <w:r w:rsidR="00A454C2" w:rsidRPr="008313B7">
              <w:rPr>
                <w:sz w:val="22"/>
                <w:szCs w:val="22"/>
                <w:lang w:val="uk-UA"/>
              </w:rPr>
              <w:t>військомату</w:t>
            </w:r>
            <w:proofErr w:type="spellEnd"/>
            <w:r w:rsidR="00A454C2" w:rsidRPr="008313B7">
              <w:rPr>
                <w:sz w:val="22"/>
                <w:szCs w:val="22"/>
                <w:lang w:val="uk-UA"/>
              </w:rPr>
              <w:t>, адміністративних будівель</w:t>
            </w:r>
            <w:r w:rsidRPr="008313B7">
              <w:rPr>
                <w:sz w:val="22"/>
                <w:szCs w:val="22"/>
                <w:lang w:val="uk-UA"/>
              </w:rPr>
              <w:t>, захист об’єктів критичної інфраструктури.</w:t>
            </w:r>
          </w:p>
        </w:tc>
      </w:tr>
    </w:tbl>
    <w:p w:rsidR="00E65AAC" w:rsidRPr="00A454C2" w:rsidRDefault="00E65AAC" w:rsidP="00BD44AC">
      <w:pPr>
        <w:jc w:val="center"/>
        <w:rPr>
          <w:b/>
          <w:bCs/>
          <w:sz w:val="28"/>
          <w:szCs w:val="28"/>
          <w:lang w:val="uk-UA"/>
        </w:rPr>
      </w:pPr>
    </w:p>
    <w:p w:rsidR="00BD44AC" w:rsidRPr="00BD44AC" w:rsidRDefault="00BD44AC" w:rsidP="00BD44AC">
      <w:pPr>
        <w:jc w:val="right"/>
        <w:rPr>
          <w:lang w:val="uk-UA"/>
        </w:rPr>
      </w:pPr>
    </w:p>
    <w:p w:rsidR="00AD1B10" w:rsidRDefault="0041253F" w:rsidP="00BD44AC">
      <w:pPr>
        <w:autoSpaceDE w:val="0"/>
        <w:autoSpaceDN w:val="0"/>
        <w:adjustRightInd w:val="0"/>
        <w:ind w:firstLine="708"/>
        <w:jc w:val="both"/>
        <w:rPr>
          <w:b/>
          <w:sz w:val="28"/>
          <w:szCs w:val="28"/>
          <w:lang w:val="uk-UA"/>
        </w:rPr>
      </w:pPr>
      <w:r w:rsidRPr="0016491C">
        <w:rPr>
          <w:b/>
          <w:sz w:val="28"/>
          <w:szCs w:val="28"/>
          <w:lang w:val="uk-UA"/>
        </w:rPr>
        <w:t xml:space="preserve">     </w:t>
      </w:r>
    </w:p>
    <w:p w:rsidR="00AD1B10" w:rsidRDefault="00AD1B10" w:rsidP="00BD44AC">
      <w:pPr>
        <w:autoSpaceDE w:val="0"/>
        <w:autoSpaceDN w:val="0"/>
        <w:adjustRightInd w:val="0"/>
        <w:ind w:firstLine="708"/>
        <w:jc w:val="both"/>
        <w:rPr>
          <w:b/>
          <w:sz w:val="28"/>
          <w:szCs w:val="28"/>
          <w:lang w:val="uk-UA"/>
        </w:rPr>
      </w:pPr>
    </w:p>
    <w:p w:rsidR="0041253F" w:rsidRDefault="00BD44AC" w:rsidP="00AD1B10">
      <w:pPr>
        <w:autoSpaceDE w:val="0"/>
        <w:autoSpaceDN w:val="0"/>
        <w:adjustRightInd w:val="0"/>
        <w:ind w:firstLine="708"/>
        <w:jc w:val="center"/>
        <w:rPr>
          <w:rFonts w:ascii="Times New Roman CYR" w:hAnsi="Times New Roman CYR" w:cs="Times New Roman CYR"/>
          <w:b/>
          <w:bCs/>
          <w:sz w:val="28"/>
          <w:szCs w:val="28"/>
          <w:lang w:val="uk-UA"/>
        </w:rPr>
      </w:pPr>
      <w:r w:rsidRPr="00BD44AC">
        <w:rPr>
          <w:rFonts w:ascii="Times New Roman CYR" w:hAnsi="Times New Roman CYR" w:cs="Times New Roman CYR"/>
          <w:b/>
          <w:bCs/>
          <w:sz w:val="28"/>
          <w:szCs w:val="28"/>
          <w:lang w:val="uk-UA"/>
        </w:rPr>
        <w:t>Міський голова                                                    Анатолій ГУК</w:t>
      </w:r>
    </w:p>
    <w:p w:rsidR="00AD0424" w:rsidRDefault="00AD0424" w:rsidP="00AD1B10">
      <w:pPr>
        <w:autoSpaceDE w:val="0"/>
        <w:autoSpaceDN w:val="0"/>
        <w:adjustRightInd w:val="0"/>
        <w:ind w:firstLine="708"/>
        <w:jc w:val="center"/>
        <w:rPr>
          <w:rFonts w:ascii="Times New Roman CYR" w:hAnsi="Times New Roman CYR" w:cs="Times New Roman CYR"/>
          <w:b/>
          <w:bCs/>
          <w:sz w:val="28"/>
          <w:szCs w:val="28"/>
          <w:lang w:val="uk-UA"/>
        </w:rPr>
      </w:pPr>
    </w:p>
    <w:p w:rsidR="00AD0424" w:rsidRDefault="00AD0424" w:rsidP="00AD1B10">
      <w:pPr>
        <w:autoSpaceDE w:val="0"/>
        <w:autoSpaceDN w:val="0"/>
        <w:adjustRightInd w:val="0"/>
        <w:ind w:firstLine="708"/>
        <w:jc w:val="center"/>
        <w:rPr>
          <w:rFonts w:ascii="Times New Roman CYR" w:hAnsi="Times New Roman CYR" w:cs="Times New Roman CYR"/>
          <w:b/>
          <w:bCs/>
          <w:sz w:val="28"/>
          <w:szCs w:val="28"/>
          <w:lang w:val="uk-UA"/>
        </w:rPr>
      </w:pPr>
    </w:p>
    <w:p w:rsidR="00AD0424" w:rsidRDefault="00AD0424" w:rsidP="00AD1B10">
      <w:pPr>
        <w:autoSpaceDE w:val="0"/>
        <w:autoSpaceDN w:val="0"/>
        <w:adjustRightInd w:val="0"/>
        <w:ind w:firstLine="708"/>
        <w:jc w:val="center"/>
        <w:rPr>
          <w:rFonts w:ascii="Times New Roman CYR" w:hAnsi="Times New Roman CYR" w:cs="Times New Roman CYR"/>
          <w:b/>
          <w:bCs/>
          <w:sz w:val="28"/>
          <w:szCs w:val="28"/>
          <w:lang w:val="uk-UA"/>
        </w:rPr>
      </w:pPr>
    </w:p>
    <w:p w:rsidR="00AD0424" w:rsidRDefault="00AD0424" w:rsidP="00AD1B10">
      <w:pPr>
        <w:autoSpaceDE w:val="0"/>
        <w:autoSpaceDN w:val="0"/>
        <w:adjustRightInd w:val="0"/>
        <w:ind w:firstLine="708"/>
        <w:jc w:val="center"/>
        <w:rPr>
          <w:rFonts w:ascii="Times New Roman CYR" w:hAnsi="Times New Roman CYR" w:cs="Times New Roman CYR"/>
          <w:b/>
          <w:bCs/>
          <w:sz w:val="28"/>
          <w:szCs w:val="28"/>
          <w:lang w:val="uk-UA"/>
        </w:rPr>
      </w:pPr>
    </w:p>
    <w:p w:rsidR="00AD0424" w:rsidRDefault="00AD0424" w:rsidP="00AD0424">
      <w:pPr>
        <w:shd w:val="clear" w:color="auto" w:fill="FFFFFF"/>
        <w:tabs>
          <w:tab w:val="left" w:pos="5098"/>
        </w:tabs>
        <w:ind w:left="142"/>
        <w:rPr>
          <w:sz w:val="28"/>
          <w:szCs w:val="28"/>
          <w:lang w:val="uk-UA"/>
        </w:rPr>
        <w:sectPr w:rsidR="00AD0424" w:rsidSect="00AD0424">
          <w:pgSz w:w="16840" w:h="11907" w:orient="landscape" w:code="9"/>
          <w:pgMar w:top="992" w:right="1134" w:bottom="567" w:left="851" w:header="709" w:footer="709" w:gutter="0"/>
          <w:cols w:space="60"/>
          <w:noEndnote/>
          <w:titlePg/>
        </w:sectPr>
      </w:pPr>
    </w:p>
    <w:p w:rsidR="00AD0424" w:rsidRPr="00AD0424" w:rsidRDefault="00066C08" w:rsidP="00AD0424">
      <w:pPr>
        <w:shd w:val="clear" w:color="auto" w:fill="FFFFFF"/>
        <w:tabs>
          <w:tab w:val="left" w:pos="5098"/>
        </w:tabs>
        <w:ind w:left="142"/>
        <w:rPr>
          <w:sz w:val="28"/>
          <w:szCs w:val="28"/>
          <w:lang w:val="uk-UA"/>
        </w:rPr>
      </w:pPr>
      <w:r>
        <w:rPr>
          <w:sz w:val="28"/>
          <w:szCs w:val="28"/>
          <w:lang w:val="uk-UA"/>
        </w:rPr>
        <w:lastRenderedPageBreak/>
        <w:t xml:space="preserve">                                                                                                           </w:t>
      </w:r>
      <w:r w:rsidR="00AD0424" w:rsidRPr="00AD0424">
        <w:rPr>
          <w:sz w:val="28"/>
          <w:szCs w:val="28"/>
          <w:lang w:val="uk-UA"/>
        </w:rPr>
        <w:t>Додаток  2</w:t>
      </w:r>
    </w:p>
    <w:p w:rsidR="00AD0424" w:rsidRPr="00AD0424" w:rsidRDefault="00AD0424" w:rsidP="00AD0424">
      <w:pPr>
        <w:shd w:val="clear" w:color="auto" w:fill="FFFFFF"/>
        <w:spacing w:line="0" w:lineRule="atLeast"/>
        <w:rPr>
          <w:bCs/>
          <w:sz w:val="28"/>
          <w:szCs w:val="28"/>
          <w:bdr w:val="none" w:sz="0" w:space="0" w:color="auto" w:frame="1"/>
          <w:lang w:val="uk-UA"/>
        </w:rPr>
      </w:pPr>
      <w:r w:rsidRPr="00AD0424">
        <w:rPr>
          <w:bCs/>
          <w:sz w:val="28"/>
          <w:szCs w:val="28"/>
          <w:bdr w:val="none" w:sz="0" w:space="0" w:color="auto" w:frame="1"/>
          <w:lang w:val="uk-UA"/>
        </w:rPr>
        <w:t xml:space="preserve">                                                                                                          до Програми </w:t>
      </w:r>
    </w:p>
    <w:p w:rsidR="00AD0424" w:rsidRPr="00AD0424" w:rsidRDefault="00AD0424" w:rsidP="00AD0424">
      <w:pPr>
        <w:ind w:firstLine="709"/>
        <w:jc w:val="center"/>
        <w:rPr>
          <w:rFonts w:eastAsia="Batang"/>
          <w:b/>
          <w:bCs/>
          <w:color w:val="000000"/>
          <w:sz w:val="22"/>
          <w:szCs w:val="22"/>
          <w:lang w:val="uk-UA"/>
        </w:rPr>
      </w:pPr>
    </w:p>
    <w:p w:rsidR="00AD0424" w:rsidRPr="00AD0424" w:rsidRDefault="00AD0424" w:rsidP="00AD0424">
      <w:pPr>
        <w:ind w:firstLine="709"/>
        <w:jc w:val="center"/>
        <w:rPr>
          <w:rFonts w:eastAsia="Batang"/>
          <w:b/>
          <w:bCs/>
          <w:color w:val="000000"/>
          <w:sz w:val="28"/>
          <w:szCs w:val="28"/>
          <w:lang w:val="uk-UA"/>
        </w:rPr>
      </w:pPr>
      <w:r w:rsidRPr="00AD0424">
        <w:rPr>
          <w:rFonts w:eastAsia="Batang"/>
          <w:b/>
          <w:bCs/>
          <w:color w:val="000000"/>
          <w:sz w:val="28"/>
          <w:szCs w:val="28"/>
          <w:lang w:val="uk-UA"/>
        </w:rPr>
        <w:t>РЕСУРСНЕ ЗАБЕЗПЕЧЕННЯ ПРОГРАМИ</w:t>
      </w:r>
    </w:p>
    <w:p w:rsidR="00AD0424" w:rsidRPr="00AD0424" w:rsidRDefault="00066C08" w:rsidP="00066C08">
      <w:pPr>
        <w:ind w:firstLine="709"/>
        <w:jc w:val="center"/>
        <w:rPr>
          <w:rFonts w:eastAsia="Batang"/>
          <w:b/>
          <w:bCs/>
          <w:color w:val="000000"/>
          <w:sz w:val="22"/>
          <w:szCs w:val="22"/>
          <w:lang w:val="uk-UA"/>
        </w:rPr>
      </w:pPr>
      <w:r>
        <w:rPr>
          <w:rFonts w:eastAsiaTheme="minorHAnsi"/>
          <w:b/>
          <w:sz w:val="28"/>
          <w:szCs w:val="28"/>
          <w:lang w:val="uk-UA" w:eastAsia="en-US"/>
        </w:rPr>
        <w:t>«Підготовка</w:t>
      </w:r>
      <w:r w:rsidRPr="00066C08">
        <w:rPr>
          <w:rFonts w:eastAsiaTheme="minorHAnsi"/>
          <w:b/>
          <w:sz w:val="28"/>
          <w:szCs w:val="28"/>
          <w:lang w:val="uk-UA" w:eastAsia="en-US"/>
        </w:rPr>
        <w:t xml:space="preserve"> територіальної оборони та місцевого населення до участі в</w:t>
      </w:r>
      <w:r w:rsidR="004C1B57">
        <w:rPr>
          <w:rFonts w:eastAsiaTheme="minorHAnsi"/>
          <w:b/>
          <w:sz w:val="28"/>
          <w:szCs w:val="28"/>
          <w:lang w:val="uk-UA" w:eastAsia="en-US"/>
        </w:rPr>
        <w:t xml:space="preserve"> </w:t>
      </w:r>
      <w:r w:rsidRPr="00066C08">
        <w:rPr>
          <w:rFonts w:eastAsiaTheme="minorHAnsi"/>
          <w:b/>
          <w:sz w:val="28"/>
          <w:szCs w:val="28"/>
          <w:lang w:val="uk-UA" w:eastAsia="en-US"/>
        </w:rPr>
        <w:t>русі національного спротиву в Гайсинській міській територіальній громаді</w:t>
      </w:r>
      <w:r>
        <w:rPr>
          <w:rFonts w:eastAsiaTheme="minorHAnsi"/>
          <w:b/>
          <w:sz w:val="28"/>
          <w:szCs w:val="28"/>
          <w:lang w:val="uk-UA" w:eastAsia="en-US"/>
        </w:rPr>
        <w:t xml:space="preserve"> </w:t>
      </w:r>
      <w:r w:rsidRPr="00066C08">
        <w:rPr>
          <w:rFonts w:eastAsiaTheme="minorHAnsi"/>
          <w:b/>
          <w:sz w:val="28"/>
          <w:szCs w:val="28"/>
          <w:lang w:val="uk-UA" w:eastAsia="en-US"/>
        </w:rPr>
        <w:t>на 2026-2028 роки»</w:t>
      </w:r>
    </w:p>
    <w:p w:rsidR="00AD0424" w:rsidRPr="00AD0424" w:rsidRDefault="00AD0424" w:rsidP="00AD0424">
      <w:pPr>
        <w:ind w:firstLine="709"/>
        <w:jc w:val="right"/>
        <w:rPr>
          <w:rFonts w:eastAsia="Batang"/>
          <w:b/>
          <w:bCs/>
          <w:color w:val="000000"/>
          <w:sz w:val="22"/>
          <w:szCs w:val="22"/>
          <w:lang w:val="uk-UA"/>
        </w:rPr>
      </w:pPr>
      <w:r w:rsidRPr="00AD0424">
        <w:rPr>
          <w:rFonts w:eastAsia="Batang"/>
          <w:b/>
          <w:bCs/>
          <w:color w:val="000000"/>
          <w:sz w:val="22"/>
          <w:szCs w:val="22"/>
          <w:lang w:val="uk-UA"/>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046"/>
        <w:gridCol w:w="1047"/>
        <w:gridCol w:w="1196"/>
        <w:gridCol w:w="992"/>
        <w:gridCol w:w="987"/>
        <w:gridCol w:w="1642"/>
      </w:tblGrid>
      <w:tr w:rsidR="00AD0424" w:rsidRPr="00AD0424" w:rsidTr="00D93043">
        <w:tc>
          <w:tcPr>
            <w:tcW w:w="2660" w:type="dxa"/>
            <w:vMerge w:val="restart"/>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Обсяг коштів, що пропонується залучити на виконання програми</w:t>
            </w:r>
          </w:p>
        </w:tc>
        <w:tc>
          <w:tcPr>
            <w:tcW w:w="5268" w:type="dxa"/>
            <w:gridSpan w:val="5"/>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Етапи виконання Програми</w:t>
            </w:r>
          </w:p>
        </w:tc>
        <w:tc>
          <w:tcPr>
            <w:tcW w:w="1642" w:type="dxa"/>
            <w:vMerge w:val="restart"/>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Всього витрат на виконання програми</w:t>
            </w:r>
          </w:p>
        </w:tc>
      </w:tr>
      <w:tr w:rsidR="00AD0424" w:rsidRPr="00AD0424" w:rsidTr="00D93043">
        <w:tc>
          <w:tcPr>
            <w:tcW w:w="2660" w:type="dxa"/>
            <w:vMerge/>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p>
        </w:tc>
        <w:tc>
          <w:tcPr>
            <w:tcW w:w="3289" w:type="dxa"/>
            <w:gridSpan w:val="3"/>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І</w:t>
            </w:r>
          </w:p>
        </w:tc>
        <w:tc>
          <w:tcPr>
            <w:tcW w:w="992" w:type="dxa"/>
            <w:shd w:val="clear" w:color="auto" w:fill="FFFFFF"/>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ІІ</w:t>
            </w:r>
          </w:p>
        </w:tc>
        <w:tc>
          <w:tcPr>
            <w:tcW w:w="987" w:type="dxa"/>
            <w:shd w:val="clear" w:color="auto" w:fill="FFFFFF"/>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ІІІ</w:t>
            </w:r>
          </w:p>
        </w:tc>
        <w:tc>
          <w:tcPr>
            <w:tcW w:w="1642" w:type="dxa"/>
            <w:vMerge/>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p>
        </w:tc>
      </w:tr>
      <w:tr w:rsidR="00AD0424" w:rsidRPr="00AD0424" w:rsidTr="00D93043">
        <w:tc>
          <w:tcPr>
            <w:tcW w:w="2660" w:type="dxa"/>
            <w:vMerge/>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p>
        </w:tc>
        <w:tc>
          <w:tcPr>
            <w:tcW w:w="1046"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2026 рік</w:t>
            </w:r>
          </w:p>
        </w:tc>
        <w:tc>
          <w:tcPr>
            <w:tcW w:w="1047"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2027 рік</w:t>
            </w:r>
          </w:p>
        </w:tc>
        <w:tc>
          <w:tcPr>
            <w:tcW w:w="1196"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2028 рік</w:t>
            </w:r>
          </w:p>
        </w:tc>
        <w:tc>
          <w:tcPr>
            <w:tcW w:w="992"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20__-20__ роки</w:t>
            </w:r>
          </w:p>
        </w:tc>
        <w:tc>
          <w:tcPr>
            <w:tcW w:w="987"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20__-20__ роки</w:t>
            </w:r>
          </w:p>
        </w:tc>
        <w:tc>
          <w:tcPr>
            <w:tcW w:w="1642" w:type="dxa"/>
            <w:vMerge/>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p>
        </w:tc>
      </w:tr>
      <w:tr w:rsidR="00AD0424" w:rsidRPr="00AD0424" w:rsidTr="00D93043">
        <w:tc>
          <w:tcPr>
            <w:tcW w:w="2660"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1</w:t>
            </w:r>
          </w:p>
        </w:tc>
        <w:tc>
          <w:tcPr>
            <w:tcW w:w="1046"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2</w:t>
            </w:r>
          </w:p>
        </w:tc>
        <w:tc>
          <w:tcPr>
            <w:tcW w:w="1047"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3</w:t>
            </w:r>
          </w:p>
        </w:tc>
        <w:tc>
          <w:tcPr>
            <w:tcW w:w="1196"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4</w:t>
            </w:r>
          </w:p>
        </w:tc>
        <w:tc>
          <w:tcPr>
            <w:tcW w:w="992"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5</w:t>
            </w:r>
          </w:p>
        </w:tc>
        <w:tc>
          <w:tcPr>
            <w:tcW w:w="987"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6</w:t>
            </w:r>
          </w:p>
        </w:tc>
        <w:tc>
          <w:tcPr>
            <w:tcW w:w="1642" w:type="dxa"/>
            <w:shd w:val="clear" w:color="auto" w:fill="FFFFFF"/>
            <w:vAlign w:val="center"/>
          </w:tcPr>
          <w:p w:rsidR="00AD0424" w:rsidRPr="00AD0424" w:rsidRDefault="00AD0424" w:rsidP="00AD0424">
            <w:pPr>
              <w:tabs>
                <w:tab w:val="left" w:pos="0"/>
              </w:tabs>
              <w:jc w:val="center"/>
              <w:rPr>
                <w:rFonts w:eastAsia="Batang"/>
                <w:b/>
                <w:color w:val="000000"/>
                <w:sz w:val="22"/>
                <w:szCs w:val="22"/>
                <w:lang w:val="uk-UA"/>
              </w:rPr>
            </w:pPr>
            <w:r w:rsidRPr="00AD0424">
              <w:rPr>
                <w:rFonts w:eastAsia="Batang"/>
                <w:b/>
                <w:color w:val="000000"/>
                <w:sz w:val="22"/>
                <w:szCs w:val="22"/>
                <w:lang w:val="uk-UA"/>
              </w:rPr>
              <w:t>7</w:t>
            </w:r>
          </w:p>
        </w:tc>
      </w:tr>
      <w:tr w:rsidR="00AD0424" w:rsidRPr="00AD0424" w:rsidTr="00D93043">
        <w:tc>
          <w:tcPr>
            <w:tcW w:w="2660"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Обсяг ресурсів, всього,</w:t>
            </w:r>
          </w:p>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у тому числі:</w:t>
            </w:r>
          </w:p>
        </w:tc>
        <w:tc>
          <w:tcPr>
            <w:tcW w:w="1046" w:type="dxa"/>
            <w:vAlign w:val="center"/>
          </w:tcPr>
          <w:p w:rsidR="00AD0424" w:rsidRPr="00AD0424" w:rsidRDefault="00AD0424" w:rsidP="00AD0424">
            <w:pPr>
              <w:tabs>
                <w:tab w:val="left" w:pos="0"/>
              </w:tabs>
              <w:jc w:val="center"/>
              <w:rPr>
                <w:rFonts w:eastAsia="Batang"/>
                <w:color w:val="000000"/>
                <w:sz w:val="22"/>
                <w:szCs w:val="22"/>
                <w:lang w:val="uk-UA"/>
              </w:rPr>
            </w:pPr>
            <w:r>
              <w:rPr>
                <w:rFonts w:eastAsia="Batang"/>
                <w:color w:val="000000"/>
                <w:sz w:val="22"/>
                <w:szCs w:val="22"/>
                <w:lang w:val="uk-UA"/>
              </w:rPr>
              <w:t>6500,00</w:t>
            </w:r>
          </w:p>
        </w:tc>
        <w:tc>
          <w:tcPr>
            <w:tcW w:w="1047" w:type="dxa"/>
            <w:vAlign w:val="center"/>
          </w:tcPr>
          <w:p w:rsidR="00AD0424" w:rsidRPr="00AD0424" w:rsidRDefault="00AD0424" w:rsidP="00AD0424">
            <w:pPr>
              <w:tabs>
                <w:tab w:val="left" w:pos="0"/>
              </w:tabs>
              <w:jc w:val="center"/>
              <w:rPr>
                <w:rFonts w:eastAsia="Batang"/>
                <w:color w:val="000000"/>
                <w:sz w:val="22"/>
                <w:szCs w:val="22"/>
                <w:lang w:val="uk-UA"/>
              </w:rPr>
            </w:pPr>
            <w:r>
              <w:rPr>
                <w:rFonts w:eastAsia="Batang"/>
                <w:color w:val="000000"/>
                <w:sz w:val="22"/>
                <w:szCs w:val="22"/>
                <w:lang w:val="uk-UA"/>
              </w:rPr>
              <w:t>-</w:t>
            </w:r>
          </w:p>
        </w:tc>
        <w:tc>
          <w:tcPr>
            <w:tcW w:w="1196" w:type="dxa"/>
            <w:vAlign w:val="center"/>
          </w:tcPr>
          <w:p w:rsidR="00AD0424" w:rsidRPr="00AD0424" w:rsidRDefault="00AD0424" w:rsidP="00AD0424">
            <w:pPr>
              <w:tabs>
                <w:tab w:val="left" w:pos="0"/>
              </w:tabs>
              <w:jc w:val="center"/>
              <w:rPr>
                <w:rFonts w:eastAsia="Batang"/>
                <w:color w:val="000000"/>
                <w:sz w:val="22"/>
                <w:szCs w:val="22"/>
                <w:lang w:val="uk-UA"/>
              </w:rPr>
            </w:pPr>
            <w:r>
              <w:rPr>
                <w:rFonts w:eastAsia="Batang"/>
                <w:color w:val="000000"/>
                <w:sz w:val="22"/>
                <w:szCs w:val="22"/>
                <w:lang w:val="uk-UA"/>
              </w:rPr>
              <w:t>-</w:t>
            </w:r>
          </w:p>
        </w:tc>
        <w:tc>
          <w:tcPr>
            <w:tcW w:w="992"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987"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1642" w:type="dxa"/>
            <w:vAlign w:val="center"/>
          </w:tcPr>
          <w:p w:rsidR="00AD0424" w:rsidRPr="00AD0424" w:rsidRDefault="00AD0424" w:rsidP="00AD0424">
            <w:pPr>
              <w:tabs>
                <w:tab w:val="left" w:pos="0"/>
              </w:tabs>
              <w:jc w:val="center"/>
              <w:rPr>
                <w:rFonts w:eastAsia="Batang"/>
                <w:color w:val="000000"/>
                <w:sz w:val="22"/>
                <w:szCs w:val="22"/>
                <w:lang w:val="uk-UA"/>
              </w:rPr>
            </w:pPr>
            <w:r>
              <w:rPr>
                <w:rFonts w:eastAsia="Batang"/>
                <w:color w:val="000000"/>
                <w:sz w:val="22"/>
                <w:szCs w:val="22"/>
                <w:lang w:val="uk-UA"/>
              </w:rPr>
              <w:t>6500,00</w:t>
            </w:r>
          </w:p>
        </w:tc>
      </w:tr>
      <w:tr w:rsidR="00AD0424" w:rsidRPr="00AD0424" w:rsidTr="00D93043">
        <w:tc>
          <w:tcPr>
            <w:tcW w:w="2660" w:type="dxa"/>
          </w:tcPr>
          <w:p w:rsidR="00AD0424" w:rsidRPr="00AD0424" w:rsidRDefault="00AD0424" w:rsidP="00AD0424">
            <w:pPr>
              <w:tabs>
                <w:tab w:val="left" w:pos="0"/>
              </w:tabs>
              <w:jc w:val="center"/>
              <w:rPr>
                <w:rFonts w:eastAsia="Batang"/>
                <w:color w:val="000000"/>
                <w:sz w:val="22"/>
                <w:szCs w:val="22"/>
                <w:lang w:val="uk-UA"/>
              </w:rPr>
            </w:pPr>
          </w:p>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державний бюджет</w:t>
            </w:r>
          </w:p>
          <w:p w:rsidR="00AD0424" w:rsidRPr="00AD0424" w:rsidRDefault="00AD0424" w:rsidP="00AD0424">
            <w:pPr>
              <w:tabs>
                <w:tab w:val="left" w:pos="0"/>
              </w:tabs>
              <w:jc w:val="center"/>
              <w:rPr>
                <w:rFonts w:eastAsia="Batang"/>
                <w:color w:val="000000"/>
                <w:sz w:val="22"/>
                <w:szCs w:val="22"/>
                <w:lang w:val="uk-UA"/>
              </w:rPr>
            </w:pPr>
          </w:p>
        </w:tc>
        <w:tc>
          <w:tcPr>
            <w:tcW w:w="1046" w:type="dxa"/>
            <w:vAlign w:val="center"/>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1047" w:type="dxa"/>
            <w:vAlign w:val="center"/>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1196" w:type="dxa"/>
            <w:vAlign w:val="center"/>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992"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987"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1642" w:type="dxa"/>
            <w:vAlign w:val="center"/>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r>
      <w:tr w:rsidR="00AD0424" w:rsidRPr="00AD0424" w:rsidTr="00D93043">
        <w:tc>
          <w:tcPr>
            <w:tcW w:w="2660"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Бюджет Гайсинської міської територіальної громади</w:t>
            </w:r>
          </w:p>
        </w:tc>
        <w:tc>
          <w:tcPr>
            <w:tcW w:w="1046" w:type="dxa"/>
            <w:vAlign w:val="center"/>
          </w:tcPr>
          <w:p w:rsidR="00AD0424" w:rsidRPr="00AD0424" w:rsidRDefault="00AD0424" w:rsidP="00AD0424">
            <w:pPr>
              <w:tabs>
                <w:tab w:val="left" w:pos="0"/>
              </w:tabs>
              <w:jc w:val="center"/>
              <w:rPr>
                <w:rFonts w:eastAsia="Batang"/>
                <w:color w:val="000000"/>
                <w:sz w:val="22"/>
                <w:szCs w:val="22"/>
                <w:lang w:val="uk-UA"/>
              </w:rPr>
            </w:pPr>
            <w:r>
              <w:rPr>
                <w:rFonts w:eastAsia="Batang"/>
                <w:color w:val="000000"/>
                <w:sz w:val="22"/>
                <w:szCs w:val="22"/>
                <w:lang w:val="uk-UA"/>
              </w:rPr>
              <w:t>6500,00</w:t>
            </w:r>
          </w:p>
        </w:tc>
        <w:tc>
          <w:tcPr>
            <w:tcW w:w="1047" w:type="dxa"/>
            <w:vAlign w:val="center"/>
          </w:tcPr>
          <w:p w:rsidR="00AD0424" w:rsidRPr="00AD0424" w:rsidRDefault="00AD0424" w:rsidP="00AD0424">
            <w:pPr>
              <w:tabs>
                <w:tab w:val="left" w:pos="0"/>
              </w:tabs>
              <w:jc w:val="center"/>
              <w:rPr>
                <w:rFonts w:eastAsia="Batang"/>
                <w:color w:val="000000"/>
                <w:sz w:val="22"/>
                <w:szCs w:val="22"/>
                <w:lang w:val="uk-UA"/>
              </w:rPr>
            </w:pPr>
            <w:r>
              <w:rPr>
                <w:rFonts w:eastAsia="Batang"/>
                <w:color w:val="000000"/>
                <w:sz w:val="22"/>
                <w:szCs w:val="22"/>
                <w:lang w:val="uk-UA"/>
              </w:rPr>
              <w:t>-</w:t>
            </w:r>
          </w:p>
        </w:tc>
        <w:tc>
          <w:tcPr>
            <w:tcW w:w="1196" w:type="dxa"/>
            <w:vAlign w:val="center"/>
          </w:tcPr>
          <w:p w:rsidR="00AD0424" w:rsidRPr="00AD0424" w:rsidRDefault="00AD0424" w:rsidP="00AD0424">
            <w:pPr>
              <w:tabs>
                <w:tab w:val="left" w:pos="0"/>
              </w:tabs>
              <w:jc w:val="center"/>
              <w:rPr>
                <w:rFonts w:eastAsia="Batang"/>
                <w:color w:val="000000"/>
                <w:sz w:val="22"/>
                <w:szCs w:val="22"/>
                <w:lang w:val="uk-UA"/>
              </w:rPr>
            </w:pPr>
            <w:r>
              <w:rPr>
                <w:rFonts w:eastAsia="Batang"/>
                <w:color w:val="000000"/>
                <w:sz w:val="22"/>
                <w:szCs w:val="22"/>
                <w:lang w:val="uk-UA"/>
              </w:rPr>
              <w:t>-</w:t>
            </w:r>
          </w:p>
        </w:tc>
        <w:tc>
          <w:tcPr>
            <w:tcW w:w="992"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987"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1642" w:type="dxa"/>
            <w:vAlign w:val="center"/>
          </w:tcPr>
          <w:p w:rsidR="00AD0424" w:rsidRPr="00AD0424" w:rsidRDefault="00AD0424" w:rsidP="00AD0424">
            <w:pPr>
              <w:tabs>
                <w:tab w:val="left" w:pos="0"/>
              </w:tabs>
              <w:jc w:val="center"/>
              <w:rPr>
                <w:rFonts w:eastAsia="Batang"/>
                <w:color w:val="000000"/>
                <w:sz w:val="22"/>
                <w:szCs w:val="22"/>
                <w:lang w:val="uk-UA"/>
              </w:rPr>
            </w:pPr>
            <w:r>
              <w:rPr>
                <w:rFonts w:eastAsia="Batang"/>
                <w:color w:val="000000"/>
                <w:sz w:val="22"/>
                <w:szCs w:val="22"/>
                <w:lang w:val="uk-UA"/>
              </w:rPr>
              <w:t>6500,00</w:t>
            </w:r>
          </w:p>
        </w:tc>
      </w:tr>
      <w:tr w:rsidR="00AD0424" w:rsidRPr="00AD0424" w:rsidTr="00D93043">
        <w:tc>
          <w:tcPr>
            <w:tcW w:w="2660" w:type="dxa"/>
          </w:tcPr>
          <w:p w:rsidR="00AD0424" w:rsidRPr="00AD0424" w:rsidRDefault="00AD0424" w:rsidP="00AD0424">
            <w:pPr>
              <w:tabs>
                <w:tab w:val="left" w:pos="0"/>
              </w:tabs>
              <w:jc w:val="center"/>
              <w:rPr>
                <w:rFonts w:eastAsia="Batang"/>
                <w:color w:val="000000"/>
                <w:sz w:val="22"/>
                <w:szCs w:val="22"/>
                <w:lang w:val="uk-UA"/>
              </w:rPr>
            </w:pPr>
          </w:p>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кошти інших джерел</w:t>
            </w:r>
          </w:p>
          <w:p w:rsidR="00AD0424" w:rsidRPr="00AD0424" w:rsidRDefault="00AD0424" w:rsidP="00AD0424">
            <w:pPr>
              <w:tabs>
                <w:tab w:val="left" w:pos="0"/>
              </w:tabs>
              <w:jc w:val="center"/>
              <w:rPr>
                <w:rFonts w:eastAsia="Batang"/>
                <w:color w:val="000000"/>
                <w:sz w:val="22"/>
                <w:szCs w:val="22"/>
                <w:lang w:val="uk-UA"/>
              </w:rPr>
            </w:pPr>
          </w:p>
        </w:tc>
        <w:tc>
          <w:tcPr>
            <w:tcW w:w="1046" w:type="dxa"/>
            <w:vAlign w:val="center"/>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1047" w:type="dxa"/>
            <w:vAlign w:val="center"/>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1196" w:type="dxa"/>
            <w:vAlign w:val="center"/>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992"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987" w:type="dxa"/>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c>
          <w:tcPr>
            <w:tcW w:w="1642" w:type="dxa"/>
            <w:vAlign w:val="center"/>
          </w:tcPr>
          <w:p w:rsidR="00AD0424" w:rsidRPr="00AD0424" w:rsidRDefault="00AD0424" w:rsidP="00AD0424">
            <w:pPr>
              <w:tabs>
                <w:tab w:val="left" w:pos="0"/>
              </w:tabs>
              <w:jc w:val="center"/>
              <w:rPr>
                <w:rFonts w:eastAsia="Batang"/>
                <w:color w:val="000000"/>
                <w:sz w:val="22"/>
                <w:szCs w:val="22"/>
                <w:lang w:val="uk-UA"/>
              </w:rPr>
            </w:pPr>
            <w:r w:rsidRPr="00AD0424">
              <w:rPr>
                <w:rFonts w:eastAsia="Batang"/>
                <w:color w:val="000000"/>
                <w:sz w:val="22"/>
                <w:szCs w:val="22"/>
                <w:lang w:val="uk-UA"/>
              </w:rPr>
              <w:t>-</w:t>
            </w:r>
          </w:p>
        </w:tc>
      </w:tr>
    </w:tbl>
    <w:p w:rsidR="00AD0424" w:rsidRPr="00AD0424" w:rsidRDefault="00AD0424" w:rsidP="00AD0424">
      <w:pPr>
        <w:spacing w:after="160" w:line="259" w:lineRule="auto"/>
        <w:ind w:firstLine="709"/>
        <w:jc w:val="both"/>
        <w:rPr>
          <w:rFonts w:eastAsia="Calibri"/>
          <w:b/>
          <w:sz w:val="22"/>
          <w:szCs w:val="22"/>
          <w:lang w:val="uk-UA"/>
        </w:rPr>
      </w:pPr>
    </w:p>
    <w:p w:rsidR="00AD0424" w:rsidRPr="00AD0424" w:rsidRDefault="00AD0424" w:rsidP="00AD0424">
      <w:pPr>
        <w:spacing w:after="160" w:line="259" w:lineRule="auto"/>
        <w:ind w:firstLine="709"/>
        <w:jc w:val="both"/>
        <w:rPr>
          <w:rFonts w:eastAsia="Calibri"/>
          <w:b/>
          <w:sz w:val="28"/>
          <w:szCs w:val="28"/>
          <w:lang w:val="uk-UA"/>
        </w:rPr>
      </w:pPr>
    </w:p>
    <w:p w:rsidR="00AD0424" w:rsidRPr="00AD0424" w:rsidRDefault="00AD0424" w:rsidP="00AD0424">
      <w:pPr>
        <w:jc w:val="both"/>
        <w:rPr>
          <w:rFonts w:eastAsia="Batang"/>
          <w:lang w:val="uk-UA"/>
        </w:rPr>
      </w:pPr>
    </w:p>
    <w:p w:rsidR="00AD0424" w:rsidRPr="0016491C" w:rsidRDefault="001F35A3" w:rsidP="001A49E7">
      <w:pPr>
        <w:tabs>
          <w:tab w:val="left" w:pos="960"/>
        </w:tabs>
        <w:rPr>
          <w:b/>
          <w:sz w:val="28"/>
          <w:szCs w:val="28"/>
          <w:lang w:val="uk-UA"/>
        </w:rPr>
      </w:pPr>
      <w:r>
        <w:rPr>
          <w:rFonts w:eastAsia="Batang"/>
          <w:b/>
          <w:bCs/>
          <w:sz w:val="28"/>
          <w:szCs w:val="28"/>
          <w:lang w:val="uk-UA"/>
        </w:rPr>
        <w:t xml:space="preserve">    </w:t>
      </w:r>
      <w:r w:rsidR="00AD0424" w:rsidRPr="00AD0424">
        <w:rPr>
          <w:rFonts w:eastAsia="Batang"/>
          <w:b/>
          <w:bCs/>
          <w:sz w:val="28"/>
          <w:szCs w:val="28"/>
          <w:lang w:val="uk-UA"/>
        </w:rPr>
        <w:t xml:space="preserve">Міський голова                                      </w:t>
      </w:r>
      <w:r w:rsidR="001A49E7">
        <w:rPr>
          <w:rFonts w:eastAsia="Batang"/>
          <w:b/>
          <w:bCs/>
          <w:sz w:val="28"/>
          <w:szCs w:val="28"/>
          <w:lang w:val="uk-UA"/>
        </w:rPr>
        <w:t xml:space="preserve">                    Анатолій ГУК</w:t>
      </w:r>
    </w:p>
    <w:sectPr w:rsidR="00AD0424" w:rsidRPr="0016491C" w:rsidSect="001F35A3">
      <w:pgSz w:w="11907" w:h="16840" w:code="9"/>
      <w:pgMar w:top="1134" w:right="567" w:bottom="851" w:left="1560" w:header="709" w:footer="709"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23915" w:rsidRDefault="00923915" w:rsidP="00BC39CB">
      <w:pPr>
        <w:pStyle w:val="a3"/>
      </w:pPr>
      <w:r>
        <w:separator/>
      </w:r>
    </w:p>
  </w:endnote>
  <w:endnote w:type="continuationSeparator" w:id="0">
    <w:p w:rsidR="00923915" w:rsidRDefault="00923915" w:rsidP="00BC39C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23915" w:rsidRDefault="00923915" w:rsidP="00BC39CB">
      <w:pPr>
        <w:pStyle w:val="a3"/>
      </w:pPr>
      <w:r>
        <w:separator/>
      </w:r>
    </w:p>
  </w:footnote>
  <w:footnote w:type="continuationSeparator" w:id="0">
    <w:p w:rsidR="00923915" w:rsidRDefault="00923915" w:rsidP="00BC39CB">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54C2" w:rsidRDefault="00A454C2" w:rsidP="00BC39C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454C2" w:rsidRDefault="00A454C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A07FC"/>
    <w:multiLevelType w:val="hybridMultilevel"/>
    <w:tmpl w:val="C3CE535C"/>
    <w:lvl w:ilvl="0" w:tplc="D2A6E1D6">
      <w:start w:val="1"/>
      <w:numFmt w:val="bullet"/>
      <w:lvlText w:val="–"/>
      <w:lvlJc w:val="left"/>
      <w:pPr>
        <w:tabs>
          <w:tab w:val="num" w:pos="1365"/>
        </w:tabs>
        <w:ind w:left="1365" w:hanging="360"/>
      </w:pPr>
      <w:rPr>
        <w:rFonts w:ascii="Times New Roman" w:eastAsia="Times New Roman" w:hAnsi="Times New Roman" w:cs="Times New Roman" w:hint="default"/>
      </w:rPr>
    </w:lvl>
    <w:lvl w:ilvl="1" w:tplc="5BE82AD4">
      <w:start w:val="1"/>
      <w:numFmt w:val="bullet"/>
      <w:lvlText w:val="-"/>
      <w:lvlJc w:val="left"/>
      <w:pPr>
        <w:tabs>
          <w:tab w:val="num" w:pos="2115"/>
        </w:tabs>
        <w:ind w:left="2115" w:hanging="390"/>
      </w:pPr>
      <w:rPr>
        <w:rFonts w:ascii="Times New Roman" w:eastAsia="Times New Roman" w:hAnsi="Times New Roman" w:cs="Times New Roman"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 w15:restartNumberingAfterBreak="0">
    <w:nsid w:val="0BA27462"/>
    <w:multiLevelType w:val="singleLevel"/>
    <w:tmpl w:val="4E1E3DBE"/>
    <w:lvl w:ilvl="0">
      <w:start w:val="1"/>
      <w:numFmt w:val="decimal"/>
      <w:lvlText w:val="%1."/>
      <w:lvlJc w:val="left"/>
      <w:pPr>
        <w:tabs>
          <w:tab w:val="num" w:pos="1069"/>
        </w:tabs>
        <w:ind w:left="1069" w:hanging="360"/>
      </w:pPr>
      <w:rPr>
        <w:rFonts w:hint="default"/>
      </w:rPr>
    </w:lvl>
  </w:abstractNum>
  <w:abstractNum w:abstractNumId="2" w15:restartNumberingAfterBreak="0">
    <w:nsid w:val="0E341F25"/>
    <w:multiLevelType w:val="multilevel"/>
    <w:tmpl w:val="1D50DF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15:restartNumberingAfterBreak="0">
    <w:nsid w:val="124178F8"/>
    <w:multiLevelType w:val="singleLevel"/>
    <w:tmpl w:val="08842308"/>
    <w:lvl w:ilvl="0">
      <w:start w:val="1"/>
      <w:numFmt w:val="decimal"/>
      <w:lvlText w:val="%1."/>
      <w:lvlJc w:val="left"/>
      <w:pPr>
        <w:tabs>
          <w:tab w:val="num" w:pos="1069"/>
        </w:tabs>
        <w:ind w:left="1069" w:hanging="360"/>
      </w:pPr>
      <w:rPr>
        <w:rFonts w:hint="default"/>
      </w:rPr>
    </w:lvl>
  </w:abstractNum>
  <w:abstractNum w:abstractNumId="4" w15:restartNumberingAfterBreak="0">
    <w:nsid w:val="16CE0331"/>
    <w:multiLevelType w:val="hybridMultilevel"/>
    <w:tmpl w:val="5F0CB65C"/>
    <w:lvl w:ilvl="0" w:tplc="358ED8EE">
      <w:numFmt w:val="bullet"/>
      <w:lvlText w:val="-"/>
      <w:lvlJc w:val="left"/>
      <w:pPr>
        <w:tabs>
          <w:tab w:val="num" w:pos="1620"/>
        </w:tabs>
        <w:ind w:left="1620" w:hanging="36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B913BCD"/>
    <w:multiLevelType w:val="hybridMultilevel"/>
    <w:tmpl w:val="BB541C6E"/>
    <w:lvl w:ilvl="0" w:tplc="2FF088D4">
      <w:numFmt w:val="bullet"/>
      <w:lvlText w:val="–"/>
      <w:lvlJc w:val="left"/>
      <w:pPr>
        <w:tabs>
          <w:tab w:val="num" w:pos="2145"/>
        </w:tabs>
        <w:ind w:left="2145" w:hanging="124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D410B2E"/>
    <w:multiLevelType w:val="multilevel"/>
    <w:tmpl w:val="186897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7" w15:restartNumberingAfterBreak="0">
    <w:nsid w:val="1D712AAF"/>
    <w:multiLevelType w:val="singleLevel"/>
    <w:tmpl w:val="67024C2C"/>
    <w:lvl w:ilvl="0">
      <w:start w:val="1"/>
      <w:numFmt w:val="decimal"/>
      <w:lvlText w:val="%1."/>
      <w:lvlJc w:val="left"/>
      <w:pPr>
        <w:tabs>
          <w:tab w:val="num" w:pos="1069"/>
        </w:tabs>
        <w:ind w:left="1069" w:hanging="360"/>
      </w:pPr>
      <w:rPr>
        <w:rFonts w:hint="default"/>
      </w:rPr>
    </w:lvl>
  </w:abstractNum>
  <w:abstractNum w:abstractNumId="8" w15:restartNumberingAfterBreak="0">
    <w:nsid w:val="1F6D5941"/>
    <w:multiLevelType w:val="hybridMultilevel"/>
    <w:tmpl w:val="8EC6A846"/>
    <w:lvl w:ilvl="0" w:tplc="04190005">
      <w:start w:val="1"/>
      <w:numFmt w:val="bullet"/>
      <w:lvlText w:val=""/>
      <w:lvlJc w:val="left"/>
      <w:pPr>
        <w:tabs>
          <w:tab w:val="num" w:pos="965"/>
        </w:tabs>
        <w:ind w:left="1" w:firstLine="567"/>
      </w:pPr>
      <w:rPr>
        <w:rFonts w:ascii="Wingdings" w:hAnsi="Wingdings" w:hint="default"/>
      </w:rPr>
    </w:lvl>
    <w:lvl w:ilvl="1" w:tplc="04190005">
      <w:start w:val="1"/>
      <w:numFmt w:val="bullet"/>
      <w:lvlText w:val=""/>
      <w:lvlJc w:val="left"/>
      <w:pPr>
        <w:tabs>
          <w:tab w:val="num" w:pos="964"/>
        </w:tabs>
        <w:ind w:left="0" w:firstLine="567"/>
      </w:pPr>
      <w:rPr>
        <w:rFonts w:ascii="Wingdings" w:hAnsi="Wingdings" w:hint="default"/>
        <w:lang w:val="x-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16E2EA5"/>
    <w:multiLevelType w:val="singleLevel"/>
    <w:tmpl w:val="42365D58"/>
    <w:lvl w:ilvl="0">
      <w:start w:val="1"/>
      <w:numFmt w:val="decimal"/>
      <w:lvlText w:val="%1."/>
      <w:lvlJc w:val="left"/>
      <w:pPr>
        <w:tabs>
          <w:tab w:val="num" w:pos="1211"/>
        </w:tabs>
        <w:ind w:left="1211" w:hanging="360"/>
      </w:pPr>
      <w:rPr>
        <w:rFonts w:hint="default"/>
      </w:rPr>
    </w:lvl>
  </w:abstractNum>
  <w:abstractNum w:abstractNumId="10" w15:restartNumberingAfterBreak="0">
    <w:nsid w:val="21BE28D1"/>
    <w:multiLevelType w:val="singleLevel"/>
    <w:tmpl w:val="18245ACC"/>
    <w:lvl w:ilvl="0">
      <w:start w:val="1"/>
      <w:numFmt w:val="decimal"/>
      <w:lvlText w:val="%1."/>
      <w:lvlJc w:val="left"/>
      <w:pPr>
        <w:tabs>
          <w:tab w:val="num" w:pos="1069"/>
        </w:tabs>
        <w:ind w:left="1069" w:hanging="360"/>
      </w:pPr>
      <w:rPr>
        <w:rFonts w:hint="default"/>
      </w:rPr>
    </w:lvl>
  </w:abstractNum>
  <w:abstractNum w:abstractNumId="11" w15:restartNumberingAfterBreak="0">
    <w:nsid w:val="227224DD"/>
    <w:multiLevelType w:val="singleLevel"/>
    <w:tmpl w:val="EDE050D8"/>
    <w:lvl w:ilvl="0">
      <w:start w:val="1"/>
      <w:numFmt w:val="bullet"/>
      <w:lvlText w:val="-"/>
      <w:lvlJc w:val="left"/>
      <w:pPr>
        <w:tabs>
          <w:tab w:val="num" w:pos="1069"/>
        </w:tabs>
        <w:ind w:left="1069" w:hanging="360"/>
      </w:pPr>
      <w:rPr>
        <w:rFonts w:hint="default"/>
      </w:rPr>
    </w:lvl>
  </w:abstractNum>
  <w:abstractNum w:abstractNumId="12" w15:restartNumberingAfterBreak="0">
    <w:nsid w:val="26913BF3"/>
    <w:multiLevelType w:val="singleLevel"/>
    <w:tmpl w:val="239438D0"/>
    <w:lvl w:ilvl="0">
      <w:start w:val="2"/>
      <w:numFmt w:val="decimal"/>
      <w:lvlText w:val="%1"/>
      <w:lvlJc w:val="left"/>
      <w:pPr>
        <w:tabs>
          <w:tab w:val="num" w:pos="1316"/>
        </w:tabs>
        <w:ind w:left="1316" w:hanging="465"/>
      </w:pPr>
      <w:rPr>
        <w:rFonts w:hint="default"/>
      </w:rPr>
    </w:lvl>
  </w:abstractNum>
  <w:abstractNum w:abstractNumId="13" w15:restartNumberingAfterBreak="0">
    <w:nsid w:val="27691936"/>
    <w:multiLevelType w:val="hybridMultilevel"/>
    <w:tmpl w:val="B0FAF66A"/>
    <w:lvl w:ilvl="0" w:tplc="EA623ADA">
      <w:numFmt w:val="bullet"/>
      <w:lvlText w:val="-"/>
      <w:lvlJc w:val="left"/>
      <w:pPr>
        <w:tabs>
          <w:tab w:val="num" w:pos="1620"/>
        </w:tabs>
        <w:ind w:left="1620" w:hanging="36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2A0E1F56"/>
    <w:multiLevelType w:val="singleLevel"/>
    <w:tmpl w:val="95C65812"/>
    <w:lvl w:ilvl="0">
      <w:start w:val="1"/>
      <w:numFmt w:val="decimal"/>
      <w:lvlText w:val="%1."/>
      <w:lvlJc w:val="left"/>
      <w:pPr>
        <w:tabs>
          <w:tab w:val="num" w:pos="1211"/>
        </w:tabs>
        <w:ind w:left="1211" w:hanging="360"/>
      </w:pPr>
      <w:rPr>
        <w:rFonts w:hint="default"/>
      </w:rPr>
    </w:lvl>
  </w:abstractNum>
  <w:abstractNum w:abstractNumId="15" w15:restartNumberingAfterBreak="0">
    <w:nsid w:val="2B5B7808"/>
    <w:multiLevelType w:val="singleLevel"/>
    <w:tmpl w:val="45788180"/>
    <w:lvl w:ilvl="0">
      <w:start w:val="1"/>
      <w:numFmt w:val="decimal"/>
      <w:lvlText w:val="%1."/>
      <w:legacy w:legacy="1" w:legacySpace="0" w:legacyIndent="288"/>
      <w:lvlJc w:val="left"/>
      <w:rPr>
        <w:rFonts w:ascii="Times New Roman" w:hAnsi="Times New Roman" w:cs="Times New Roman" w:hint="default"/>
      </w:rPr>
    </w:lvl>
  </w:abstractNum>
  <w:abstractNum w:abstractNumId="16" w15:restartNumberingAfterBreak="0">
    <w:nsid w:val="321933FE"/>
    <w:multiLevelType w:val="hybridMultilevel"/>
    <w:tmpl w:val="A9908E92"/>
    <w:lvl w:ilvl="0" w:tplc="0FB02E8A">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15:restartNumberingAfterBreak="0">
    <w:nsid w:val="33DE080C"/>
    <w:multiLevelType w:val="hybridMultilevel"/>
    <w:tmpl w:val="30F6A2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6E24824"/>
    <w:multiLevelType w:val="hybridMultilevel"/>
    <w:tmpl w:val="3932C340"/>
    <w:lvl w:ilvl="0" w:tplc="2872FDE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BF649C"/>
    <w:multiLevelType w:val="hybridMultilevel"/>
    <w:tmpl w:val="090A2F86"/>
    <w:lvl w:ilvl="0" w:tplc="B1B60D50">
      <w:numFmt w:val="bullet"/>
      <w:lvlText w:val="-"/>
      <w:lvlJc w:val="left"/>
      <w:pPr>
        <w:tabs>
          <w:tab w:val="num" w:pos="2025"/>
        </w:tabs>
        <w:ind w:left="2025" w:hanging="112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4B5F3C7D"/>
    <w:multiLevelType w:val="singleLevel"/>
    <w:tmpl w:val="A4387D80"/>
    <w:lvl w:ilvl="0">
      <w:start w:val="3"/>
      <w:numFmt w:val="decimal"/>
      <w:lvlText w:val="%1."/>
      <w:lvlJc w:val="left"/>
      <w:pPr>
        <w:tabs>
          <w:tab w:val="num" w:pos="1069"/>
        </w:tabs>
        <w:ind w:left="1069" w:hanging="360"/>
      </w:pPr>
      <w:rPr>
        <w:rFonts w:hint="default"/>
      </w:rPr>
    </w:lvl>
  </w:abstractNum>
  <w:abstractNum w:abstractNumId="21" w15:restartNumberingAfterBreak="0">
    <w:nsid w:val="4F023718"/>
    <w:multiLevelType w:val="hybridMultilevel"/>
    <w:tmpl w:val="46D821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3725CA"/>
    <w:multiLevelType w:val="hybridMultilevel"/>
    <w:tmpl w:val="749044CA"/>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464588C"/>
    <w:multiLevelType w:val="singleLevel"/>
    <w:tmpl w:val="78165796"/>
    <w:lvl w:ilvl="0">
      <w:start w:val="1"/>
      <w:numFmt w:val="bullet"/>
      <w:lvlText w:val="-"/>
      <w:lvlJc w:val="left"/>
      <w:pPr>
        <w:tabs>
          <w:tab w:val="num" w:pos="1099"/>
        </w:tabs>
        <w:ind w:left="1099" w:hanging="390"/>
      </w:pPr>
      <w:rPr>
        <w:rFonts w:hint="default"/>
      </w:rPr>
    </w:lvl>
  </w:abstractNum>
  <w:abstractNum w:abstractNumId="24" w15:restartNumberingAfterBreak="0">
    <w:nsid w:val="58602219"/>
    <w:multiLevelType w:val="singleLevel"/>
    <w:tmpl w:val="90407FCC"/>
    <w:lvl w:ilvl="0">
      <w:start w:val="1"/>
      <w:numFmt w:val="decimal"/>
      <w:lvlText w:val="%1."/>
      <w:lvlJc w:val="left"/>
      <w:pPr>
        <w:tabs>
          <w:tab w:val="num" w:pos="1069"/>
        </w:tabs>
        <w:ind w:left="1069" w:hanging="360"/>
      </w:pPr>
      <w:rPr>
        <w:rFonts w:hint="default"/>
      </w:rPr>
    </w:lvl>
  </w:abstractNum>
  <w:abstractNum w:abstractNumId="25" w15:restartNumberingAfterBreak="0">
    <w:nsid w:val="58B71ED8"/>
    <w:multiLevelType w:val="hybridMultilevel"/>
    <w:tmpl w:val="0F7672D6"/>
    <w:lvl w:ilvl="0" w:tplc="EA623ADA">
      <w:numFmt w:val="bullet"/>
      <w:lvlText w:val="-"/>
      <w:lvlJc w:val="left"/>
      <w:pPr>
        <w:tabs>
          <w:tab w:val="num" w:pos="1620"/>
        </w:tabs>
        <w:ind w:left="1620" w:hanging="36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6" w15:restartNumberingAfterBreak="0">
    <w:nsid w:val="5AA52BB7"/>
    <w:multiLevelType w:val="multilevel"/>
    <w:tmpl w:val="793EE1F0"/>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27" w15:restartNumberingAfterBreak="0">
    <w:nsid w:val="617766D0"/>
    <w:multiLevelType w:val="hybridMultilevel"/>
    <w:tmpl w:val="0FA48150"/>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657"/>
        </w:tabs>
        <w:ind w:left="1657" w:hanging="360"/>
      </w:pPr>
    </w:lvl>
    <w:lvl w:ilvl="2" w:tplc="0419001B" w:tentative="1">
      <w:start w:val="1"/>
      <w:numFmt w:val="lowerRoman"/>
      <w:lvlText w:val="%3."/>
      <w:lvlJc w:val="right"/>
      <w:pPr>
        <w:tabs>
          <w:tab w:val="num" w:pos="2377"/>
        </w:tabs>
        <w:ind w:left="2377" w:hanging="180"/>
      </w:pPr>
    </w:lvl>
    <w:lvl w:ilvl="3" w:tplc="0419000F" w:tentative="1">
      <w:start w:val="1"/>
      <w:numFmt w:val="decimal"/>
      <w:lvlText w:val="%4."/>
      <w:lvlJc w:val="left"/>
      <w:pPr>
        <w:tabs>
          <w:tab w:val="num" w:pos="3097"/>
        </w:tabs>
        <w:ind w:left="3097" w:hanging="360"/>
      </w:pPr>
    </w:lvl>
    <w:lvl w:ilvl="4" w:tplc="04190019" w:tentative="1">
      <w:start w:val="1"/>
      <w:numFmt w:val="lowerLetter"/>
      <w:lvlText w:val="%5."/>
      <w:lvlJc w:val="left"/>
      <w:pPr>
        <w:tabs>
          <w:tab w:val="num" w:pos="3817"/>
        </w:tabs>
        <w:ind w:left="3817" w:hanging="360"/>
      </w:pPr>
    </w:lvl>
    <w:lvl w:ilvl="5" w:tplc="0419001B" w:tentative="1">
      <w:start w:val="1"/>
      <w:numFmt w:val="lowerRoman"/>
      <w:lvlText w:val="%6."/>
      <w:lvlJc w:val="right"/>
      <w:pPr>
        <w:tabs>
          <w:tab w:val="num" w:pos="4537"/>
        </w:tabs>
        <w:ind w:left="4537" w:hanging="180"/>
      </w:pPr>
    </w:lvl>
    <w:lvl w:ilvl="6" w:tplc="0419000F" w:tentative="1">
      <w:start w:val="1"/>
      <w:numFmt w:val="decimal"/>
      <w:lvlText w:val="%7."/>
      <w:lvlJc w:val="left"/>
      <w:pPr>
        <w:tabs>
          <w:tab w:val="num" w:pos="5257"/>
        </w:tabs>
        <w:ind w:left="5257" w:hanging="360"/>
      </w:pPr>
    </w:lvl>
    <w:lvl w:ilvl="7" w:tplc="04190019" w:tentative="1">
      <w:start w:val="1"/>
      <w:numFmt w:val="lowerLetter"/>
      <w:lvlText w:val="%8."/>
      <w:lvlJc w:val="left"/>
      <w:pPr>
        <w:tabs>
          <w:tab w:val="num" w:pos="5977"/>
        </w:tabs>
        <w:ind w:left="5977" w:hanging="360"/>
      </w:pPr>
    </w:lvl>
    <w:lvl w:ilvl="8" w:tplc="0419001B" w:tentative="1">
      <w:start w:val="1"/>
      <w:numFmt w:val="lowerRoman"/>
      <w:lvlText w:val="%9."/>
      <w:lvlJc w:val="right"/>
      <w:pPr>
        <w:tabs>
          <w:tab w:val="num" w:pos="6697"/>
        </w:tabs>
        <w:ind w:left="6697" w:hanging="180"/>
      </w:pPr>
    </w:lvl>
  </w:abstractNum>
  <w:abstractNum w:abstractNumId="28" w15:restartNumberingAfterBreak="0">
    <w:nsid w:val="679916F6"/>
    <w:multiLevelType w:val="singleLevel"/>
    <w:tmpl w:val="0419000F"/>
    <w:lvl w:ilvl="0">
      <w:start w:val="1"/>
      <w:numFmt w:val="decimal"/>
      <w:lvlText w:val="%1."/>
      <w:lvlJc w:val="left"/>
      <w:pPr>
        <w:tabs>
          <w:tab w:val="num" w:pos="928"/>
        </w:tabs>
        <w:ind w:left="928" w:hanging="360"/>
      </w:pPr>
    </w:lvl>
  </w:abstractNum>
  <w:abstractNum w:abstractNumId="29" w15:restartNumberingAfterBreak="0">
    <w:nsid w:val="68765198"/>
    <w:multiLevelType w:val="hybridMultilevel"/>
    <w:tmpl w:val="576C2370"/>
    <w:lvl w:ilvl="0" w:tplc="6CB006A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E67932"/>
    <w:multiLevelType w:val="hybridMultilevel"/>
    <w:tmpl w:val="83C46608"/>
    <w:lvl w:ilvl="0" w:tplc="D77A1AB8">
      <w:start w:val="1"/>
      <w:numFmt w:val="bullet"/>
      <w:lvlText w:val="-"/>
      <w:lvlJc w:val="left"/>
      <w:pPr>
        <w:tabs>
          <w:tab w:val="num" w:pos="1500"/>
        </w:tabs>
        <w:ind w:left="1500" w:hanging="360"/>
      </w:pPr>
      <w:rPr>
        <w:rFonts w:ascii="Times New Roman" w:eastAsia="Times New Roman" w:hAnsi="Times New Roman" w:cs="Times New Roman"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1" w15:restartNumberingAfterBreak="0">
    <w:nsid w:val="6A982081"/>
    <w:multiLevelType w:val="hybridMultilevel"/>
    <w:tmpl w:val="37A6275E"/>
    <w:lvl w:ilvl="0" w:tplc="2DCC6E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B0E40BB"/>
    <w:multiLevelType w:val="singleLevel"/>
    <w:tmpl w:val="1812EC22"/>
    <w:lvl w:ilvl="0">
      <w:start w:val="1"/>
      <w:numFmt w:val="decimal"/>
      <w:lvlText w:val="%1."/>
      <w:lvlJc w:val="left"/>
      <w:pPr>
        <w:tabs>
          <w:tab w:val="num" w:pos="1060"/>
        </w:tabs>
        <w:ind w:left="1060" w:hanging="360"/>
      </w:pPr>
      <w:rPr>
        <w:rFonts w:hint="default"/>
      </w:rPr>
    </w:lvl>
  </w:abstractNum>
  <w:abstractNum w:abstractNumId="33" w15:restartNumberingAfterBreak="0">
    <w:nsid w:val="6C5A77D2"/>
    <w:multiLevelType w:val="singleLevel"/>
    <w:tmpl w:val="0C30D00E"/>
    <w:lvl w:ilvl="0">
      <w:start w:val="1"/>
      <w:numFmt w:val="decimal"/>
      <w:lvlText w:val="%1."/>
      <w:legacy w:legacy="1" w:legacySpace="0" w:legacyIndent="283"/>
      <w:lvlJc w:val="left"/>
      <w:rPr>
        <w:rFonts w:ascii="Times New Roman" w:hAnsi="Times New Roman" w:cs="Times New Roman" w:hint="default"/>
      </w:rPr>
    </w:lvl>
  </w:abstractNum>
  <w:abstractNum w:abstractNumId="34" w15:restartNumberingAfterBreak="0">
    <w:nsid w:val="76FB4C17"/>
    <w:multiLevelType w:val="hybridMultilevel"/>
    <w:tmpl w:val="0F4074EE"/>
    <w:lvl w:ilvl="0" w:tplc="6E50863C">
      <w:start w:val="3"/>
      <w:numFmt w:val="bullet"/>
      <w:lvlText w:val="-"/>
      <w:lvlJc w:val="left"/>
      <w:pPr>
        <w:tabs>
          <w:tab w:val="num" w:pos="1515"/>
        </w:tabs>
        <w:ind w:left="1515" w:hanging="375"/>
      </w:pPr>
      <w:rPr>
        <w:rFonts w:ascii="Times New Roman" w:eastAsia="Times New Roman" w:hAnsi="Times New Roman" w:cs="Times New Roman"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5" w15:restartNumberingAfterBreak="0">
    <w:nsid w:val="7A53093E"/>
    <w:multiLevelType w:val="hybridMultilevel"/>
    <w:tmpl w:val="3CEA2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4"/>
  </w:num>
  <w:num w:numId="3">
    <w:abstractNumId w:val="9"/>
  </w:num>
  <w:num w:numId="4">
    <w:abstractNumId w:val="12"/>
  </w:num>
  <w:num w:numId="5">
    <w:abstractNumId w:val="24"/>
  </w:num>
  <w:num w:numId="6">
    <w:abstractNumId w:val="10"/>
  </w:num>
  <w:num w:numId="7">
    <w:abstractNumId w:val="23"/>
  </w:num>
  <w:num w:numId="8">
    <w:abstractNumId w:val="1"/>
  </w:num>
  <w:num w:numId="9">
    <w:abstractNumId w:val="11"/>
  </w:num>
  <w:num w:numId="10">
    <w:abstractNumId w:val="28"/>
  </w:num>
  <w:num w:numId="11">
    <w:abstractNumId w:val="3"/>
  </w:num>
  <w:num w:numId="12">
    <w:abstractNumId w:val="7"/>
  </w:num>
  <w:num w:numId="13">
    <w:abstractNumId w:val="20"/>
  </w:num>
  <w:num w:numId="14">
    <w:abstractNumId w:val="34"/>
  </w:num>
  <w:num w:numId="15">
    <w:abstractNumId w:val="18"/>
  </w:num>
  <w:num w:numId="16">
    <w:abstractNumId w:val="6"/>
  </w:num>
  <w:num w:numId="17">
    <w:abstractNumId w:val="0"/>
  </w:num>
  <w:num w:numId="18">
    <w:abstractNumId w:val="16"/>
  </w:num>
  <w:num w:numId="19">
    <w:abstractNumId w:val="2"/>
  </w:num>
  <w:num w:numId="20">
    <w:abstractNumId w:val="15"/>
  </w:num>
  <w:num w:numId="21">
    <w:abstractNumId w:val="30"/>
  </w:num>
  <w:num w:numId="22">
    <w:abstractNumId w:val="26"/>
  </w:num>
  <w:num w:numId="23">
    <w:abstractNumId w:val="33"/>
  </w:num>
  <w:num w:numId="24">
    <w:abstractNumId w:val="5"/>
  </w:num>
  <w:num w:numId="25">
    <w:abstractNumId w:val="19"/>
  </w:num>
  <w:num w:numId="26">
    <w:abstractNumId w:val="4"/>
  </w:num>
  <w:num w:numId="27">
    <w:abstractNumId w:val="13"/>
  </w:num>
  <w:num w:numId="28">
    <w:abstractNumId w:val="25"/>
  </w:num>
  <w:num w:numId="29">
    <w:abstractNumId w:val="22"/>
  </w:num>
  <w:num w:numId="30">
    <w:abstractNumId w:val="29"/>
  </w:num>
  <w:num w:numId="31">
    <w:abstractNumId w:val="8"/>
  </w:num>
  <w:num w:numId="32">
    <w:abstractNumId w:val="21"/>
  </w:num>
  <w:num w:numId="33">
    <w:abstractNumId w:val="31"/>
  </w:num>
  <w:num w:numId="34">
    <w:abstractNumId w:val="17"/>
  </w:num>
  <w:num w:numId="35">
    <w:abstractNumId w:val="27"/>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64D"/>
    <w:rsid w:val="0001041B"/>
    <w:rsid w:val="00012942"/>
    <w:rsid w:val="00017E28"/>
    <w:rsid w:val="0002174F"/>
    <w:rsid w:val="000227F5"/>
    <w:rsid w:val="00022B52"/>
    <w:rsid w:val="00026ED2"/>
    <w:rsid w:val="00036413"/>
    <w:rsid w:val="00037CD8"/>
    <w:rsid w:val="000430B4"/>
    <w:rsid w:val="0004611C"/>
    <w:rsid w:val="00053F7B"/>
    <w:rsid w:val="0005553D"/>
    <w:rsid w:val="00056F2C"/>
    <w:rsid w:val="000615E3"/>
    <w:rsid w:val="00065A76"/>
    <w:rsid w:val="00066C08"/>
    <w:rsid w:val="000763A5"/>
    <w:rsid w:val="0008645F"/>
    <w:rsid w:val="000902CC"/>
    <w:rsid w:val="00090B8E"/>
    <w:rsid w:val="000918DA"/>
    <w:rsid w:val="00092916"/>
    <w:rsid w:val="00092F4B"/>
    <w:rsid w:val="00095D9D"/>
    <w:rsid w:val="00097223"/>
    <w:rsid w:val="000A52E3"/>
    <w:rsid w:val="000B0B01"/>
    <w:rsid w:val="000B3EA1"/>
    <w:rsid w:val="000B5352"/>
    <w:rsid w:val="000C1907"/>
    <w:rsid w:val="000C1E03"/>
    <w:rsid w:val="000C5134"/>
    <w:rsid w:val="000C5899"/>
    <w:rsid w:val="000D5678"/>
    <w:rsid w:val="000E60B1"/>
    <w:rsid w:val="000F3FE7"/>
    <w:rsid w:val="00105300"/>
    <w:rsid w:val="00112DD3"/>
    <w:rsid w:val="00117708"/>
    <w:rsid w:val="00120E02"/>
    <w:rsid w:val="00125D1A"/>
    <w:rsid w:val="00131925"/>
    <w:rsid w:val="0013192E"/>
    <w:rsid w:val="001351C7"/>
    <w:rsid w:val="0013647A"/>
    <w:rsid w:val="00140C63"/>
    <w:rsid w:val="00162CF1"/>
    <w:rsid w:val="0016491C"/>
    <w:rsid w:val="00167C37"/>
    <w:rsid w:val="0017303A"/>
    <w:rsid w:val="00174CC6"/>
    <w:rsid w:val="001821E0"/>
    <w:rsid w:val="00184EBC"/>
    <w:rsid w:val="00191A8A"/>
    <w:rsid w:val="001959EA"/>
    <w:rsid w:val="001A49E7"/>
    <w:rsid w:val="001A5D6B"/>
    <w:rsid w:val="001B07B0"/>
    <w:rsid w:val="001B2F22"/>
    <w:rsid w:val="001B4D5D"/>
    <w:rsid w:val="001C2286"/>
    <w:rsid w:val="001C29C2"/>
    <w:rsid w:val="001C7B6F"/>
    <w:rsid w:val="001D3953"/>
    <w:rsid w:val="001D4CE0"/>
    <w:rsid w:val="001F0A0B"/>
    <w:rsid w:val="001F24E7"/>
    <w:rsid w:val="001F35A3"/>
    <w:rsid w:val="001F6EB3"/>
    <w:rsid w:val="001F7F53"/>
    <w:rsid w:val="0020278C"/>
    <w:rsid w:val="00205F2F"/>
    <w:rsid w:val="0022216C"/>
    <w:rsid w:val="002315CA"/>
    <w:rsid w:val="0023251B"/>
    <w:rsid w:val="00233073"/>
    <w:rsid w:val="002366C9"/>
    <w:rsid w:val="00237205"/>
    <w:rsid w:val="002374B2"/>
    <w:rsid w:val="002403F5"/>
    <w:rsid w:val="00241A2C"/>
    <w:rsid w:val="00241FAD"/>
    <w:rsid w:val="00246DB9"/>
    <w:rsid w:val="00252868"/>
    <w:rsid w:val="002542A7"/>
    <w:rsid w:val="00256272"/>
    <w:rsid w:val="00270604"/>
    <w:rsid w:val="00270D36"/>
    <w:rsid w:val="0028135C"/>
    <w:rsid w:val="002878A5"/>
    <w:rsid w:val="002B5493"/>
    <w:rsid w:val="002B6B25"/>
    <w:rsid w:val="002B79E4"/>
    <w:rsid w:val="002C5D38"/>
    <w:rsid w:val="002C7E8D"/>
    <w:rsid w:val="002D477F"/>
    <w:rsid w:val="002D4F91"/>
    <w:rsid w:val="002E3077"/>
    <w:rsid w:val="002E5427"/>
    <w:rsid w:val="002F31B6"/>
    <w:rsid w:val="003003DD"/>
    <w:rsid w:val="003069E4"/>
    <w:rsid w:val="00317333"/>
    <w:rsid w:val="0032060A"/>
    <w:rsid w:val="00325AAA"/>
    <w:rsid w:val="00325ABB"/>
    <w:rsid w:val="00327811"/>
    <w:rsid w:val="00360523"/>
    <w:rsid w:val="00360C7B"/>
    <w:rsid w:val="00360F43"/>
    <w:rsid w:val="00386F0B"/>
    <w:rsid w:val="003874A4"/>
    <w:rsid w:val="003A2BFB"/>
    <w:rsid w:val="003A662B"/>
    <w:rsid w:val="003A7099"/>
    <w:rsid w:val="003B46CF"/>
    <w:rsid w:val="003B5417"/>
    <w:rsid w:val="003B54BC"/>
    <w:rsid w:val="003C049B"/>
    <w:rsid w:val="003D103C"/>
    <w:rsid w:val="003D6C69"/>
    <w:rsid w:val="003E402C"/>
    <w:rsid w:val="003F0AE4"/>
    <w:rsid w:val="003F20A0"/>
    <w:rsid w:val="003F7F48"/>
    <w:rsid w:val="004000FC"/>
    <w:rsid w:val="00407B47"/>
    <w:rsid w:val="0041253F"/>
    <w:rsid w:val="00423D27"/>
    <w:rsid w:val="00427E2E"/>
    <w:rsid w:val="00431806"/>
    <w:rsid w:val="00436F02"/>
    <w:rsid w:val="0045252A"/>
    <w:rsid w:val="00455606"/>
    <w:rsid w:val="00456191"/>
    <w:rsid w:val="00465BA7"/>
    <w:rsid w:val="00471669"/>
    <w:rsid w:val="004901BE"/>
    <w:rsid w:val="0049489F"/>
    <w:rsid w:val="004968D9"/>
    <w:rsid w:val="004A45C9"/>
    <w:rsid w:val="004C1875"/>
    <w:rsid w:val="004C1B57"/>
    <w:rsid w:val="004C2DFF"/>
    <w:rsid w:val="004D1B67"/>
    <w:rsid w:val="004D21D1"/>
    <w:rsid w:val="004D3354"/>
    <w:rsid w:val="004D3367"/>
    <w:rsid w:val="004D7283"/>
    <w:rsid w:val="004E0DCC"/>
    <w:rsid w:val="004E2319"/>
    <w:rsid w:val="004E401E"/>
    <w:rsid w:val="004E5A10"/>
    <w:rsid w:val="004F4C53"/>
    <w:rsid w:val="00514550"/>
    <w:rsid w:val="00523810"/>
    <w:rsid w:val="00524C72"/>
    <w:rsid w:val="00526F5C"/>
    <w:rsid w:val="00533F29"/>
    <w:rsid w:val="0054129E"/>
    <w:rsid w:val="0055155C"/>
    <w:rsid w:val="00554DEF"/>
    <w:rsid w:val="00566760"/>
    <w:rsid w:val="00573ED1"/>
    <w:rsid w:val="0057492E"/>
    <w:rsid w:val="00575650"/>
    <w:rsid w:val="00586C57"/>
    <w:rsid w:val="005908CB"/>
    <w:rsid w:val="00596D7A"/>
    <w:rsid w:val="005A047B"/>
    <w:rsid w:val="005A7FDE"/>
    <w:rsid w:val="005B367F"/>
    <w:rsid w:val="005C4B67"/>
    <w:rsid w:val="005D070D"/>
    <w:rsid w:val="005E7E65"/>
    <w:rsid w:val="005F2126"/>
    <w:rsid w:val="00601595"/>
    <w:rsid w:val="006041AE"/>
    <w:rsid w:val="00610FD6"/>
    <w:rsid w:val="00614294"/>
    <w:rsid w:val="00620721"/>
    <w:rsid w:val="006247CC"/>
    <w:rsid w:val="00626444"/>
    <w:rsid w:val="00627F7F"/>
    <w:rsid w:val="006411DC"/>
    <w:rsid w:val="00647517"/>
    <w:rsid w:val="0065190D"/>
    <w:rsid w:val="006557E1"/>
    <w:rsid w:val="006610A2"/>
    <w:rsid w:val="00661270"/>
    <w:rsid w:val="00662972"/>
    <w:rsid w:val="00664C91"/>
    <w:rsid w:val="00664DB4"/>
    <w:rsid w:val="006715CC"/>
    <w:rsid w:val="00677868"/>
    <w:rsid w:val="00685323"/>
    <w:rsid w:val="00686A88"/>
    <w:rsid w:val="00687F2F"/>
    <w:rsid w:val="0069515B"/>
    <w:rsid w:val="006A5A59"/>
    <w:rsid w:val="006B0BC4"/>
    <w:rsid w:val="006B6CD6"/>
    <w:rsid w:val="006D037D"/>
    <w:rsid w:val="006D6A82"/>
    <w:rsid w:val="006E1ED9"/>
    <w:rsid w:val="006F0396"/>
    <w:rsid w:val="006F467B"/>
    <w:rsid w:val="00715357"/>
    <w:rsid w:val="00722870"/>
    <w:rsid w:val="00725580"/>
    <w:rsid w:val="00725F48"/>
    <w:rsid w:val="0073364C"/>
    <w:rsid w:val="007337CC"/>
    <w:rsid w:val="007462D2"/>
    <w:rsid w:val="0075129E"/>
    <w:rsid w:val="00751B78"/>
    <w:rsid w:val="00770354"/>
    <w:rsid w:val="007720F5"/>
    <w:rsid w:val="00795CAE"/>
    <w:rsid w:val="007B29B5"/>
    <w:rsid w:val="007B6170"/>
    <w:rsid w:val="007C5B1B"/>
    <w:rsid w:val="007D17AB"/>
    <w:rsid w:val="007D49EF"/>
    <w:rsid w:val="007D4B7C"/>
    <w:rsid w:val="007E65A7"/>
    <w:rsid w:val="007F035A"/>
    <w:rsid w:val="007F218E"/>
    <w:rsid w:val="00816537"/>
    <w:rsid w:val="00817F1E"/>
    <w:rsid w:val="00827764"/>
    <w:rsid w:val="008313B7"/>
    <w:rsid w:val="00832478"/>
    <w:rsid w:val="00832597"/>
    <w:rsid w:val="00846B4F"/>
    <w:rsid w:val="00864DAD"/>
    <w:rsid w:val="008732EF"/>
    <w:rsid w:val="00880870"/>
    <w:rsid w:val="00896510"/>
    <w:rsid w:val="00896DBE"/>
    <w:rsid w:val="008A0559"/>
    <w:rsid w:val="008A2DCC"/>
    <w:rsid w:val="008A386A"/>
    <w:rsid w:val="008A5967"/>
    <w:rsid w:val="008B22B3"/>
    <w:rsid w:val="008B4D5D"/>
    <w:rsid w:val="008B6E88"/>
    <w:rsid w:val="008B7E52"/>
    <w:rsid w:val="008C355E"/>
    <w:rsid w:val="008E3A0B"/>
    <w:rsid w:val="008E6A3F"/>
    <w:rsid w:val="008F06DB"/>
    <w:rsid w:val="009008A9"/>
    <w:rsid w:val="009179CD"/>
    <w:rsid w:val="009214DA"/>
    <w:rsid w:val="009226CE"/>
    <w:rsid w:val="00923915"/>
    <w:rsid w:val="0093037B"/>
    <w:rsid w:val="0095026B"/>
    <w:rsid w:val="009558C2"/>
    <w:rsid w:val="00972402"/>
    <w:rsid w:val="009844B7"/>
    <w:rsid w:val="00990508"/>
    <w:rsid w:val="00990A8E"/>
    <w:rsid w:val="009A70B4"/>
    <w:rsid w:val="009B20E0"/>
    <w:rsid w:val="009B2581"/>
    <w:rsid w:val="009C14C3"/>
    <w:rsid w:val="009C5A90"/>
    <w:rsid w:val="009D03C0"/>
    <w:rsid w:val="009E65F3"/>
    <w:rsid w:val="009F2BF0"/>
    <w:rsid w:val="009F73EE"/>
    <w:rsid w:val="00A010DB"/>
    <w:rsid w:val="00A03DC7"/>
    <w:rsid w:val="00A050D7"/>
    <w:rsid w:val="00A15EC0"/>
    <w:rsid w:val="00A164AE"/>
    <w:rsid w:val="00A25092"/>
    <w:rsid w:val="00A26318"/>
    <w:rsid w:val="00A3180F"/>
    <w:rsid w:val="00A34838"/>
    <w:rsid w:val="00A373F7"/>
    <w:rsid w:val="00A43CE9"/>
    <w:rsid w:val="00A454C2"/>
    <w:rsid w:val="00A469DA"/>
    <w:rsid w:val="00A565E4"/>
    <w:rsid w:val="00A76CDD"/>
    <w:rsid w:val="00A861F8"/>
    <w:rsid w:val="00AA1803"/>
    <w:rsid w:val="00AA3FB8"/>
    <w:rsid w:val="00AB16ED"/>
    <w:rsid w:val="00AB1D6D"/>
    <w:rsid w:val="00AB3235"/>
    <w:rsid w:val="00AB43C2"/>
    <w:rsid w:val="00AB597D"/>
    <w:rsid w:val="00AC6383"/>
    <w:rsid w:val="00AD0424"/>
    <w:rsid w:val="00AD0DE9"/>
    <w:rsid w:val="00AD1B10"/>
    <w:rsid w:val="00AD406E"/>
    <w:rsid w:val="00AE6905"/>
    <w:rsid w:val="00AE7F62"/>
    <w:rsid w:val="00AF3657"/>
    <w:rsid w:val="00AF457E"/>
    <w:rsid w:val="00AF6704"/>
    <w:rsid w:val="00B003B3"/>
    <w:rsid w:val="00B07510"/>
    <w:rsid w:val="00B126E7"/>
    <w:rsid w:val="00B162EA"/>
    <w:rsid w:val="00B20EAF"/>
    <w:rsid w:val="00B2664D"/>
    <w:rsid w:val="00B315C4"/>
    <w:rsid w:val="00B40069"/>
    <w:rsid w:val="00B45566"/>
    <w:rsid w:val="00B4570D"/>
    <w:rsid w:val="00B50D2B"/>
    <w:rsid w:val="00B52A57"/>
    <w:rsid w:val="00B5545A"/>
    <w:rsid w:val="00B6106E"/>
    <w:rsid w:val="00B72AB1"/>
    <w:rsid w:val="00B87AAC"/>
    <w:rsid w:val="00B92016"/>
    <w:rsid w:val="00BB16D8"/>
    <w:rsid w:val="00BB3CE1"/>
    <w:rsid w:val="00BC39CB"/>
    <w:rsid w:val="00BC4879"/>
    <w:rsid w:val="00BC5059"/>
    <w:rsid w:val="00BC7135"/>
    <w:rsid w:val="00BC7DA1"/>
    <w:rsid w:val="00BD3D20"/>
    <w:rsid w:val="00BD44AC"/>
    <w:rsid w:val="00BD6E5C"/>
    <w:rsid w:val="00C06E60"/>
    <w:rsid w:val="00C228A4"/>
    <w:rsid w:val="00C333E7"/>
    <w:rsid w:val="00C343E4"/>
    <w:rsid w:val="00C535BA"/>
    <w:rsid w:val="00C55645"/>
    <w:rsid w:val="00C621C9"/>
    <w:rsid w:val="00C6396E"/>
    <w:rsid w:val="00C86481"/>
    <w:rsid w:val="00C866F2"/>
    <w:rsid w:val="00CA3263"/>
    <w:rsid w:val="00CA7E7C"/>
    <w:rsid w:val="00CB2527"/>
    <w:rsid w:val="00CB5E64"/>
    <w:rsid w:val="00CC2EE3"/>
    <w:rsid w:val="00CF392D"/>
    <w:rsid w:val="00D03A9D"/>
    <w:rsid w:val="00D07928"/>
    <w:rsid w:val="00D07BF7"/>
    <w:rsid w:val="00D125C6"/>
    <w:rsid w:val="00D21035"/>
    <w:rsid w:val="00D21F18"/>
    <w:rsid w:val="00D33000"/>
    <w:rsid w:val="00D52DF0"/>
    <w:rsid w:val="00D7527F"/>
    <w:rsid w:val="00D77333"/>
    <w:rsid w:val="00D77BD0"/>
    <w:rsid w:val="00D84064"/>
    <w:rsid w:val="00D840A3"/>
    <w:rsid w:val="00D85863"/>
    <w:rsid w:val="00D87D04"/>
    <w:rsid w:val="00D928D3"/>
    <w:rsid w:val="00DA053A"/>
    <w:rsid w:val="00DA1E5B"/>
    <w:rsid w:val="00DB24AD"/>
    <w:rsid w:val="00DB303E"/>
    <w:rsid w:val="00DB52DE"/>
    <w:rsid w:val="00DC4F8F"/>
    <w:rsid w:val="00DD7C78"/>
    <w:rsid w:val="00DE2D43"/>
    <w:rsid w:val="00DE4FAF"/>
    <w:rsid w:val="00E10F14"/>
    <w:rsid w:val="00E15A42"/>
    <w:rsid w:val="00E203ED"/>
    <w:rsid w:val="00E250E9"/>
    <w:rsid w:val="00E37094"/>
    <w:rsid w:val="00E5113E"/>
    <w:rsid w:val="00E61C00"/>
    <w:rsid w:val="00E63258"/>
    <w:rsid w:val="00E65AAC"/>
    <w:rsid w:val="00E76873"/>
    <w:rsid w:val="00E8370F"/>
    <w:rsid w:val="00E91048"/>
    <w:rsid w:val="00E93E72"/>
    <w:rsid w:val="00EB31A6"/>
    <w:rsid w:val="00EB329B"/>
    <w:rsid w:val="00EB49B9"/>
    <w:rsid w:val="00EB60DF"/>
    <w:rsid w:val="00EC17A9"/>
    <w:rsid w:val="00EC19A2"/>
    <w:rsid w:val="00EC511B"/>
    <w:rsid w:val="00EC56F7"/>
    <w:rsid w:val="00EE3CB0"/>
    <w:rsid w:val="00EF756E"/>
    <w:rsid w:val="00F07795"/>
    <w:rsid w:val="00F123F5"/>
    <w:rsid w:val="00F13E1A"/>
    <w:rsid w:val="00F144E6"/>
    <w:rsid w:val="00F14BF3"/>
    <w:rsid w:val="00F224A3"/>
    <w:rsid w:val="00F31386"/>
    <w:rsid w:val="00F31C25"/>
    <w:rsid w:val="00F32371"/>
    <w:rsid w:val="00F373C3"/>
    <w:rsid w:val="00F4003D"/>
    <w:rsid w:val="00F419CE"/>
    <w:rsid w:val="00F44EF8"/>
    <w:rsid w:val="00F46E38"/>
    <w:rsid w:val="00F578D0"/>
    <w:rsid w:val="00F73913"/>
    <w:rsid w:val="00F73EB5"/>
    <w:rsid w:val="00F743FC"/>
    <w:rsid w:val="00F966B7"/>
    <w:rsid w:val="00FB1F7C"/>
    <w:rsid w:val="00FB3983"/>
    <w:rsid w:val="00FB40D8"/>
    <w:rsid w:val="00FC2159"/>
    <w:rsid w:val="00FC3923"/>
    <w:rsid w:val="00FC3CFF"/>
    <w:rsid w:val="00FC652C"/>
    <w:rsid w:val="00FD0DA4"/>
    <w:rsid w:val="00FD2D94"/>
    <w:rsid w:val="00FF0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E5840"/>
  <w15:chartTrackingRefBased/>
  <w15:docId w15:val="{C635F311-A9BB-4C62-9BC0-FFBE626C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E72"/>
  </w:style>
  <w:style w:type="paragraph" w:styleId="1">
    <w:name w:val="heading 1"/>
    <w:basedOn w:val="a"/>
    <w:next w:val="a"/>
    <w:qFormat/>
    <w:pPr>
      <w:keepNext/>
      <w:widowControl w:val="0"/>
      <w:spacing w:line="360" w:lineRule="exact"/>
      <w:ind w:right="-8"/>
      <w:jc w:val="center"/>
      <w:outlineLvl w:val="0"/>
    </w:pPr>
    <w:rPr>
      <w:b/>
      <w:snapToGrid w:val="0"/>
      <w:sz w:val="28"/>
      <w:lang w:val="uk-UA"/>
    </w:rPr>
  </w:style>
  <w:style w:type="paragraph" w:styleId="2">
    <w:name w:val="heading 2"/>
    <w:basedOn w:val="a"/>
    <w:next w:val="a"/>
    <w:qFormat/>
    <w:pPr>
      <w:keepNext/>
      <w:widowControl w:val="0"/>
      <w:ind w:firstLine="6096"/>
      <w:outlineLvl w:val="1"/>
    </w:pPr>
    <w:rPr>
      <w:snapToGrid w:val="0"/>
      <w:sz w:val="28"/>
      <w:lang w:val="uk-UA"/>
    </w:rPr>
  </w:style>
  <w:style w:type="paragraph" w:styleId="3">
    <w:name w:val="heading 3"/>
    <w:basedOn w:val="a"/>
    <w:next w:val="a"/>
    <w:qFormat/>
    <w:pPr>
      <w:keepNext/>
      <w:widowControl w:val="0"/>
      <w:tabs>
        <w:tab w:val="left" w:pos="9498"/>
      </w:tabs>
      <w:spacing w:line="360" w:lineRule="exact"/>
      <w:ind w:left="-284" w:right="141" w:firstLine="993"/>
      <w:outlineLvl w:val="2"/>
    </w:pPr>
    <w:rPr>
      <w:snapToGrid w:val="0"/>
      <w:sz w:val="28"/>
      <w:lang w:val="uk-UA"/>
    </w:rPr>
  </w:style>
  <w:style w:type="paragraph" w:styleId="4">
    <w:name w:val="heading 4"/>
    <w:basedOn w:val="a"/>
    <w:next w:val="a"/>
    <w:qFormat/>
    <w:pPr>
      <w:keepNext/>
      <w:ind w:firstLine="709"/>
      <w:outlineLvl w:val="3"/>
    </w:pPr>
    <w:rPr>
      <w:sz w:val="28"/>
    </w:rPr>
  </w:style>
  <w:style w:type="paragraph" w:styleId="5">
    <w:name w:val="heading 5"/>
    <w:basedOn w:val="a"/>
    <w:next w:val="a"/>
    <w:qFormat/>
    <w:pPr>
      <w:keepNext/>
      <w:ind w:firstLine="709"/>
      <w:jc w:val="center"/>
      <w:outlineLvl w:val="4"/>
    </w:pPr>
    <w:rPr>
      <w:sz w:val="28"/>
    </w:rPr>
  </w:style>
  <w:style w:type="paragraph" w:styleId="6">
    <w:name w:val="heading 6"/>
    <w:basedOn w:val="a"/>
    <w:next w:val="a"/>
    <w:qFormat/>
    <w:pPr>
      <w:keepNext/>
      <w:jc w:val="center"/>
      <w:outlineLvl w:val="5"/>
    </w:pPr>
    <w:rPr>
      <w:sz w:val="28"/>
      <w:lang w:val="uk-UA"/>
    </w:rPr>
  </w:style>
  <w:style w:type="paragraph" w:styleId="7">
    <w:name w:val="heading 7"/>
    <w:basedOn w:val="a"/>
    <w:next w:val="a"/>
    <w:qFormat/>
    <w:pPr>
      <w:keepNext/>
      <w:spacing w:line="216" w:lineRule="auto"/>
      <w:jc w:val="both"/>
      <w:outlineLvl w:val="6"/>
    </w:pPr>
    <w:rPr>
      <w:sz w:val="28"/>
      <w:lang w:val="uk-UA"/>
    </w:rPr>
  </w:style>
  <w:style w:type="paragraph" w:styleId="8">
    <w:name w:val="heading 8"/>
    <w:basedOn w:val="a"/>
    <w:next w:val="a"/>
    <w:qFormat/>
    <w:pPr>
      <w:keepNext/>
      <w:widowControl w:val="0"/>
      <w:spacing w:line="360" w:lineRule="exact"/>
      <w:ind w:right="-8" w:firstLine="709"/>
      <w:jc w:val="center"/>
      <w:outlineLvl w:val="7"/>
    </w:pPr>
    <w:rPr>
      <w:b/>
      <w:snapToGrid w:val="0"/>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idowControl w:val="0"/>
      <w:ind w:left="1400" w:right="1100"/>
    </w:pPr>
    <w:rPr>
      <w:snapToGrid w:val="0"/>
      <w:sz w:val="28"/>
      <w:lang w:val="uk-UA"/>
    </w:rPr>
  </w:style>
  <w:style w:type="paragraph" w:styleId="a4">
    <w:name w:val="Body Text"/>
    <w:basedOn w:val="a"/>
    <w:pPr>
      <w:widowControl w:val="0"/>
      <w:jc w:val="both"/>
    </w:pPr>
    <w:rPr>
      <w:snapToGrid w:val="0"/>
      <w:sz w:val="28"/>
      <w:lang w:val="uk-UA"/>
    </w:rPr>
  </w:style>
  <w:style w:type="paragraph" w:styleId="a5">
    <w:name w:val="Body Text Indent"/>
    <w:basedOn w:val="a"/>
    <w:pPr>
      <w:widowControl w:val="0"/>
      <w:ind w:left="6096" w:hanging="5103"/>
    </w:pPr>
    <w:rPr>
      <w:snapToGrid w:val="0"/>
      <w:sz w:val="28"/>
      <w:lang w:val="uk-UA"/>
    </w:rPr>
  </w:style>
  <w:style w:type="paragraph" w:styleId="20">
    <w:name w:val="Body Text Indent 2"/>
    <w:basedOn w:val="a"/>
    <w:pPr>
      <w:widowControl w:val="0"/>
      <w:ind w:left="5812" w:hanging="4819"/>
    </w:pPr>
    <w:rPr>
      <w:snapToGrid w:val="0"/>
      <w:sz w:val="28"/>
      <w:lang w:val="uk-UA"/>
    </w:rPr>
  </w:style>
  <w:style w:type="paragraph" w:styleId="30">
    <w:name w:val="Body Text Indent 3"/>
    <w:basedOn w:val="a"/>
    <w:pPr>
      <w:ind w:firstLine="709"/>
    </w:pPr>
    <w:rPr>
      <w:sz w:val="28"/>
      <w:lang w:val="uk-UA"/>
    </w:rPr>
  </w:style>
  <w:style w:type="paragraph" w:styleId="21">
    <w:name w:val="Body Text 2"/>
    <w:basedOn w:val="a"/>
    <w:rPr>
      <w:sz w:val="28"/>
    </w:rPr>
  </w:style>
  <w:style w:type="table" w:styleId="a6">
    <w:name w:val="Table Grid"/>
    <w:basedOn w:val="a1"/>
    <w:rsid w:val="00F44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41253F"/>
    <w:pPr>
      <w:tabs>
        <w:tab w:val="center" w:pos="4819"/>
        <w:tab w:val="right" w:pos="9639"/>
      </w:tabs>
    </w:pPr>
  </w:style>
  <w:style w:type="character" w:styleId="a8">
    <w:name w:val="page number"/>
    <w:basedOn w:val="a0"/>
    <w:rsid w:val="0041253F"/>
  </w:style>
  <w:style w:type="paragraph" w:styleId="a9">
    <w:name w:val="Normal (Web)"/>
    <w:basedOn w:val="a"/>
    <w:uiPriority w:val="99"/>
    <w:rsid w:val="00C86481"/>
    <w:pPr>
      <w:spacing w:before="100" w:beforeAutospacing="1" w:after="100" w:afterAutospacing="1"/>
    </w:pPr>
    <w:rPr>
      <w:sz w:val="24"/>
      <w:szCs w:val="24"/>
    </w:rPr>
  </w:style>
  <w:style w:type="paragraph" w:styleId="aa">
    <w:name w:val="Balloon Text"/>
    <w:basedOn w:val="a"/>
    <w:semiHidden/>
    <w:rsid w:val="003E402C"/>
    <w:rPr>
      <w:rFonts w:ascii="Tahoma" w:hAnsi="Tahoma" w:cs="Tahoma"/>
      <w:sz w:val="16"/>
      <w:szCs w:val="16"/>
    </w:rPr>
  </w:style>
  <w:style w:type="paragraph" w:customStyle="1" w:styleId="10">
    <w:name w:val="Обычный1"/>
    <w:uiPriority w:val="99"/>
    <w:rsid w:val="001C7B6F"/>
    <w:pPr>
      <w:widowControl w:val="0"/>
      <w:spacing w:line="280" w:lineRule="auto"/>
      <w:ind w:left="40" w:firstLine="340"/>
      <w:jc w:val="both"/>
    </w:pPr>
    <w:rPr>
      <w:snapToGrid w:val="0"/>
      <w:lang w:val="uk-UA"/>
    </w:rPr>
  </w:style>
  <w:style w:type="paragraph" w:customStyle="1" w:styleId="210">
    <w:name w:val="Заголовок 21"/>
    <w:basedOn w:val="10"/>
    <w:next w:val="10"/>
    <w:uiPriority w:val="99"/>
    <w:rsid w:val="001C7B6F"/>
    <w:pPr>
      <w:keepNext/>
      <w:widowControl/>
      <w:spacing w:line="240" w:lineRule="auto"/>
      <w:ind w:left="0" w:firstLine="0"/>
      <w:jc w:val="center"/>
    </w:pPr>
    <w:rPr>
      <w:b/>
      <w:snapToGrid/>
      <w:sz w:val="24"/>
    </w:rPr>
  </w:style>
  <w:style w:type="paragraph" w:styleId="ab">
    <w:name w:val="footer"/>
    <w:basedOn w:val="a"/>
    <w:link w:val="ac"/>
    <w:rsid w:val="00F743FC"/>
    <w:pPr>
      <w:tabs>
        <w:tab w:val="center" w:pos="4677"/>
        <w:tab w:val="right" w:pos="9355"/>
      </w:tabs>
    </w:pPr>
  </w:style>
  <w:style w:type="character" w:customStyle="1" w:styleId="ac">
    <w:name w:val="Нижній колонтитул Знак"/>
    <w:basedOn w:val="a0"/>
    <w:link w:val="ab"/>
    <w:rsid w:val="00F74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82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57A30-9035-4CB0-B09D-F2CB053B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12948</Words>
  <Characters>7381</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SPecialiST RePack</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cp:lastModifiedBy>Grudz</cp:lastModifiedBy>
  <cp:revision>18</cp:revision>
  <cp:lastPrinted>2025-12-24T11:43:00Z</cp:lastPrinted>
  <dcterms:created xsi:type="dcterms:W3CDTF">2025-02-07T12:08:00Z</dcterms:created>
  <dcterms:modified xsi:type="dcterms:W3CDTF">2025-12-24T11:44:00Z</dcterms:modified>
</cp:coreProperties>
</file>