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3F5F" w:rsidRPr="00AD5E15" w:rsidRDefault="00D36617" w:rsidP="00853F5F">
      <w:pPr>
        <w:ind w:left="65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Додаток 2</w:t>
      </w:r>
    </w:p>
    <w:p w:rsidR="00853F5F" w:rsidRPr="00AD5E15" w:rsidRDefault="00853F5F" w:rsidP="00853F5F">
      <w:pPr>
        <w:ind w:left="5832" w:right="189" w:hanging="3"/>
        <w:rPr>
          <w:sz w:val="22"/>
          <w:szCs w:val="22"/>
        </w:rPr>
      </w:pPr>
      <w:r w:rsidRPr="00AD5E15">
        <w:rPr>
          <w:sz w:val="22"/>
          <w:szCs w:val="22"/>
        </w:rPr>
        <w:t>до Порядку формування, фінансування, моніторингу місцевих цільових програм та звітності про їх виконання</w:t>
      </w:r>
    </w:p>
    <w:p w:rsidR="00853F5F" w:rsidRPr="00AD5E15" w:rsidRDefault="00853F5F" w:rsidP="00853F5F">
      <w:pPr>
        <w:ind w:left="6521"/>
        <w:rPr>
          <w:bCs/>
          <w:i/>
          <w:color w:val="000000"/>
          <w:sz w:val="22"/>
          <w:szCs w:val="22"/>
        </w:rPr>
      </w:pPr>
    </w:p>
    <w:p w:rsidR="00853F5F" w:rsidRPr="00AD5E15" w:rsidRDefault="00853F5F" w:rsidP="00853F5F">
      <w:pPr>
        <w:ind w:left="6521"/>
        <w:rPr>
          <w:rFonts w:eastAsia="Calibri"/>
          <w:b/>
          <w:sz w:val="22"/>
          <w:szCs w:val="22"/>
        </w:rPr>
      </w:pPr>
    </w:p>
    <w:p w:rsidR="00853F5F" w:rsidRPr="00AD5E15" w:rsidRDefault="00853F5F" w:rsidP="00853F5F">
      <w:pPr>
        <w:ind w:left="6521"/>
        <w:rPr>
          <w:bCs/>
          <w:i/>
          <w:color w:val="000000"/>
          <w:sz w:val="22"/>
          <w:szCs w:val="22"/>
        </w:rPr>
      </w:pPr>
    </w:p>
    <w:p w:rsidR="00853F5F" w:rsidRPr="00AD5E15" w:rsidRDefault="00853F5F" w:rsidP="00853F5F">
      <w:pPr>
        <w:ind w:left="6521"/>
        <w:rPr>
          <w:b/>
          <w:bCs/>
          <w:color w:val="000000"/>
          <w:sz w:val="22"/>
          <w:szCs w:val="22"/>
        </w:rPr>
      </w:pPr>
    </w:p>
    <w:p w:rsidR="00255AAD" w:rsidRPr="00D77A6C" w:rsidRDefault="00853F5F" w:rsidP="00853F5F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D77A6C">
        <w:rPr>
          <w:b/>
          <w:bCs/>
          <w:color w:val="000000"/>
          <w:sz w:val="28"/>
          <w:szCs w:val="28"/>
        </w:rPr>
        <w:t xml:space="preserve">РЕСУРСНЕ ЗАБЕЗПЕЧЕННЯ </w:t>
      </w:r>
    </w:p>
    <w:p w:rsidR="00853F5F" w:rsidRPr="00D77A6C" w:rsidRDefault="00853F5F" w:rsidP="00853F5F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D77A6C">
        <w:rPr>
          <w:b/>
          <w:bCs/>
          <w:color w:val="000000"/>
          <w:sz w:val="28"/>
          <w:szCs w:val="28"/>
        </w:rPr>
        <w:t>П</w:t>
      </w:r>
      <w:r w:rsidR="00255AAD" w:rsidRPr="00D77A6C">
        <w:rPr>
          <w:b/>
          <w:bCs/>
          <w:color w:val="000000"/>
          <w:sz w:val="28"/>
          <w:szCs w:val="28"/>
        </w:rPr>
        <w:t>рограми</w:t>
      </w:r>
    </w:p>
    <w:p w:rsidR="00853F5F" w:rsidRPr="00D77A6C" w:rsidRDefault="00853F5F" w:rsidP="00853F5F">
      <w:pPr>
        <w:jc w:val="center"/>
        <w:rPr>
          <w:b/>
          <w:sz w:val="28"/>
          <w:szCs w:val="28"/>
        </w:rPr>
      </w:pPr>
      <w:r w:rsidRPr="00D77A6C">
        <w:rPr>
          <w:b/>
          <w:bCs/>
          <w:iCs/>
          <w:sz w:val="28"/>
          <w:szCs w:val="28"/>
        </w:rPr>
        <w:t xml:space="preserve">розвитку архівної справи </w:t>
      </w:r>
      <w:r w:rsidRPr="00D77A6C">
        <w:rPr>
          <w:b/>
          <w:sz w:val="28"/>
          <w:szCs w:val="28"/>
        </w:rPr>
        <w:t xml:space="preserve">комунальної установи «Гайсинський районний трудовий архів» </w:t>
      </w:r>
      <w:r w:rsidR="003F017F" w:rsidRPr="00D77A6C">
        <w:rPr>
          <w:b/>
          <w:bCs/>
          <w:iCs/>
          <w:sz w:val="28"/>
          <w:szCs w:val="28"/>
        </w:rPr>
        <w:t>на 2026</w:t>
      </w:r>
      <w:r w:rsidRPr="00D77A6C">
        <w:rPr>
          <w:b/>
          <w:bCs/>
          <w:iCs/>
          <w:sz w:val="28"/>
          <w:szCs w:val="28"/>
        </w:rPr>
        <w:t>-2028 роки</w:t>
      </w:r>
    </w:p>
    <w:p w:rsidR="00853F5F" w:rsidRPr="00D77A6C" w:rsidRDefault="00853F5F" w:rsidP="00853F5F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853F5F" w:rsidRPr="00D77A6C" w:rsidRDefault="00853F5F" w:rsidP="00853F5F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853F5F" w:rsidRPr="00D77A6C" w:rsidRDefault="00853F5F" w:rsidP="00853F5F">
      <w:pPr>
        <w:ind w:firstLine="709"/>
        <w:jc w:val="right"/>
        <w:rPr>
          <w:b/>
          <w:bCs/>
          <w:color w:val="000000"/>
          <w:sz w:val="22"/>
          <w:szCs w:val="22"/>
        </w:rPr>
      </w:pPr>
      <w:r w:rsidRPr="00D77A6C">
        <w:rPr>
          <w:b/>
          <w:bCs/>
          <w:color w:val="000000"/>
          <w:sz w:val="22"/>
          <w:szCs w:val="22"/>
        </w:rPr>
        <w:t>тис. грн.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701"/>
        <w:gridCol w:w="1843"/>
        <w:gridCol w:w="1701"/>
        <w:gridCol w:w="1701"/>
      </w:tblGrid>
      <w:tr w:rsidR="001016EC" w:rsidRPr="00D77A6C" w:rsidTr="001016EC">
        <w:tc>
          <w:tcPr>
            <w:tcW w:w="2660" w:type="dxa"/>
            <w:vMerge w:val="restart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245" w:type="dxa"/>
            <w:gridSpan w:val="3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016EC" w:rsidRPr="00D77A6C" w:rsidRDefault="001016EC" w:rsidP="001016EC">
            <w:r w:rsidRPr="00D77A6C">
              <w:rPr>
                <w:b/>
                <w:color w:val="000000"/>
                <w:sz w:val="22"/>
                <w:szCs w:val="22"/>
              </w:rPr>
              <w:t>Всього витрат на виконання програми</w:t>
            </w: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016EC" w:rsidRPr="00D77A6C" w:rsidTr="001016EC">
        <w:tc>
          <w:tcPr>
            <w:tcW w:w="2660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016EC" w:rsidRPr="00D77A6C" w:rsidTr="001016EC">
        <w:tc>
          <w:tcPr>
            <w:tcW w:w="2660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2028рік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016EC" w:rsidRPr="00D77A6C" w:rsidTr="001016EC">
        <w:tc>
          <w:tcPr>
            <w:tcW w:w="2660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B37296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1016EC" w:rsidRPr="00D77A6C" w:rsidTr="001016EC">
        <w:tc>
          <w:tcPr>
            <w:tcW w:w="2660" w:type="dxa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Обсяг ресурсів, всього,</w:t>
            </w: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648,873</w:t>
            </w:r>
          </w:p>
        </w:tc>
        <w:tc>
          <w:tcPr>
            <w:tcW w:w="1843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699,369</w:t>
            </w: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739,914</w:t>
            </w: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2088,156</w:t>
            </w:r>
          </w:p>
        </w:tc>
      </w:tr>
      <w:tr w:rsidR="001016EC" w:rsidRPr="00D77A6C" w:rsidTr="001016EC">
        <w:tc>
          <w:tcPr>
            <w:tcW w:w="2660" w:type="dxa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державний бюджет</w:t>
            </w: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16EC" w:rsidRPr="00D77A6C" w:rsidTr="001016EC">
        <w:tc>
          <w:tcPr>
            <w:tcW w:w="2660" w:type="dxa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Бюджет Гайсинської територіальної громади</w:t>
            </w: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509,176</w:t>
            </w:r>
          </w:p>
        </w:tc>
        <w:tc>
          <w:tcPr>
            <w:tcW w:w="1843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549,139</w:t>
            </w: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580,984</w:t>
            </w: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1639,299</w:t>
            </w:r>
          </w:p>
        </w:tc>
      </w:tr>
      <w:tr w:rsidR="001016EC" w:rsidRPr="00D77A6C" w:rsidTr="001016EC">
        <w:tc>
          <w:tcPr>
            <w:tcW w:w="2660" w:type="dxa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Бюджет Кунківської територіальної громади</w:t>
            </w: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65,362</w:t>
            </w:r>
          </w:p>
        </w:tc>
        <w:tc>
          <w:tcPr>
            <w:tcW w:w="1843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70,290</w:t>
            </w: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74,360</w:t>
            </w: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210,012</w:t>
            </w:r>
          </w:p>
        </w:tc>
      </w:tr>
      <w:tr w:rsidR="001016EC" w:rsidRPr="00D77A6C" w:rsidTr="001016EC">
        <w:tc>
          <w:tcPr>
            <w:tcW w:w="2660" w:type="dxa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Бюджет Краснопільської територіальної громади</w:t>
            </w: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74,335</w:t>
            </w:r>
          </w:p>
        </w:tc>
        <w:tc>
          <w:tcPr>
            <w:tcW w:w="1843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79,940</w:t>
            </w: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84,570</w:t>
            </w:r>
          </w:p>
        </w:tc>
        <w:tc>
          <w:tcPr>
            <w:tcW w:w="1701" w:type="dxa"/>
            <w:vAlign w:val="center"/>
          </w:tcPr>
          <w:p w:rsidR="001016EC" w:rsidRPr="00D77A6C" w:rsidRDefault="00374A18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238,845</w:t>
            </w:r>
          </w:p>
        </w:tc>
      </w:tr>
      <w:tr w:rsidR="001016EC" w:rsidRPr="00D77A6C" w:rsidTr="001016EC">
        <w:trPr>
          <w:trHeight w:val="418"/>
        </w:trPr>
        <w:tc>
          <w:tcPr>
            <w:tcW w:w="2660" w:type="dxa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Кошти інших джерел</w:t>
            </w:r>
          </w:p>
        </w:tc>
        <w:tc>
          <w:tcPr>
            <w:tcW w:w="1701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853F5F" w:rsidRPr="00D77A6C" w:rsidRDefault="00853F5F" w:rsidP="00853F5F">
      <w:pPr>
        <w:spacing w:after="160" w:line="259" w:lineRule="auto"/>
        <w:ind w:firstLine="709"/>
        <w:jc w:val="both"/>
        <w:rPr>
          <w:rFonts w:eastAsia="Calibri"/>
          <w:b/>
          <w:sz w:val="22"/>
          <w:szCs w:val="22"/>
        </w:rPr>
      </w:pPr>
    </w:p>
    <w:p w:rsidR="00853F5F" w:rsidRPr="00AD5E15" w:rsidRDefault="00A04F20" w:rsidP="00853F5F">
      <w:pPr>
        <w:spacing w:after="160" w:line="259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Міський голова                                               Анатолій ГУК</w:t>
      </w:r>
      <w:bookmarkStart w:id="0" w:name="_GoBack"/>
      <w:bookmarkEnd w:id="0"/>
    </w:p>
    <w:sectPr w:rsidR="00853F5F" w:rsidRPr="00AD5E15" w:rsidSect="0070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0B2"/>
    <w:rsid w:val="001016EC"/>
    <w:rsid w:val="00255AAD"/>
    <w:rsid w:val="003312AE"/>
    <w:rsid w:val="00374A18"/>
    <w:rsid w:val="003E31F5"/>
    <w:rsid w:val="003F017F"/>
    <w:rsid w:val="00703C2F"/>
    <w:rsid w:val="00841226"/>
    <w:rsid w:val="00853F5F"/>
    <w:rsid w:val="00876508"/>
    <w:rsid w:val="00A04F20"/>
    <w:rsid w:val="00B37296"/>
    <w:rsid w:val="00D36617"/>
    <w:rsid w:val="00D77A6C"/>
    <w:rsid w:val="00E27D45"/>
    <w:rsid w:val="00ED0511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9AEF"/>
  <w15:docId w15:val="{8E6E776A-EEE9-4B9B-A2D2-12E05055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F5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Grudz</cp:lastModifiedBy>
  <cp:revision>12</cp:revision>
  <dcterms:created xsi:type="dcterms:W3CDTF">2025-08-05T07:20:00Z</dcterms:created>
  <dcterms:modified xsi:type="dcterms:W3CDTF">2025-12-26T08:38:00Z</dcterms:modified>
</cp:coreProperties>
</file>