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F5270" w:rsidRPr="00B97F0D" w:rsidRDefault="00DF5270" w:rsidP="00DF5270">
      <w:pPr>
        <w:tabs>
          <w:tab w:val="left" w:pos="-2410"/>
          <w:tab w:val="left" w:pos="-1985"/>
          <w:tab w:val="left" w:pos="-1843"/>
        </w:tabs>
        <w:autoSpaceDE w:val="0"/>
        <w:autoSpaceDN w:val="0"/>
        <w:jc w:val="center"/>
        <w:rPr>
          <w:rFonts w:ascii="Petersburg" w:hAnsi="Petersburg"/>
          <w:sz w:val="20"/>
          <w:szCs w:val="20"/>
          <w:lang w:val="uk-UA"/>
        </w:rPr>
      </w:pPr>
      <w:r w:rsidRPr="00B97F0D">
        <w:rPr>
          <w:noProof/>
          <w:sz w:val="20"/>
          <w:szCs w:val="20"/>
        </w:rPr>
        <w:drawing>
          <wp:inline distT="0" distB="0" distL="0" distR="0" wp14:anchorId="01FC71B8" wp14:editId="4CA35EA2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270" w:rsidRPr="00B97F0D" w:rsidRDefault="00DF5270" w:rsidP="00DF5270">
      <w:pPr>
        <w:jc w:val="center"/>
        <w:rPr>
          <w:b/>
          <w:sz w:val="32"/>
          <w:szCs w:val="32"/>
          <w:lang w:val="uk-UA" w:eastAsia="en-US"/>
        </w:rPr>
      </w:pPr>
      <w:r w:rsidRPr="00B97F0D">
        <w:rPr>
          <w:b/>
          <w:sz w:val="32"/>
          <w:szCs w:val="32"/>
          <w:lang w:val="uk-UA" w:eastAsia="en-US"/>
        </w:rPr>
        <w:t>УКРАЇНА</w:t>
      </w:r>
    </w:p>
    <w:p w:rsidR="00DF5270" w:rsidRPr="00B97F0D" w:rsidRDefault="00DF5270" w:rsidP="00DF5270">
      <w:pPr>
        <w:jc w:val="center"/>
        <w:rPr>
          <w:b/>
          <w:sz w:val="28"/>
          <w:szCs w:val="28"/>
          <w:lang w:val="uk-UA" w:eastAsia="en-US"/>
        </w:rPr>
      </w:pPr>
      <w:r w:rsidRPr="00B97F0D">
        <w:rPr>
          <w:b/>
          <w:sz w:val="28"/>
          <w:szCs w:val="28"/>
          <w:lang w:val="uk-UA" w:eastAsia="en-US"/>
        </w:rPr>
        <w:t xml:space="preserve">ГАЙСИНСЬКА МІСЬКА РАДА </w:t>
      </w:r>
      <w:r w:rsidRPr="00B97F0D">
        <w:rPr>
          <w:b/>
          <w:sz w:val="28"/>
          <w:szCs w:val="28"/>
          <w:lang w:val="uk-UA" w:eastAsia="en-US"/>
        </w:rPr>
        <w:br/>
        <w:t>Гайсинського району Вінницької області</w:t>
      </w:r>
    </w:p>
    <w:p w:rsidR="00DF5270" w:rsidRPr="00DF5270" w:rsidRDefault="00DF5270" w:rsidP="009B0F74">
      <w:pPr>
        <w:jc w:val="center"/>
        <w:rPr>
          <w:b/>
          <w:sz w:val="18"/>
          <w:szCs w:val="28"/>
          <w:lang w:val="uk-UA" w:eastAsia="en-US"/>
        </w:rPr>
      </w:pPr>
    </w:p>
    <w:p w:rsidR="00DF5270" w:rsidRPr="00B97F0D" w:rsidRDefault="007B203B" w:rsidP="009B0F74">
      <w:pPr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 </w:t>
      </w:r>
      <w:r w:rsidR="003C2141">
        <w:rPr>
          <w:b/>
          <w:sz w:val="28"/>
          <w:szCs w:val="28"/>
          <w:lang w:val="uk-UA" w:eastAsia="en-US"/>
        </w:rPr>
        <w:t xml:space="preserve"> </w:t>
      </w:r>
      <w:r w:rsidR="00DF5270" w:rsidRPr="00B97F0D">
        <w:rPr>
          <w:b/>
          <w:sz w:val="28"/>
          <w:szCs w:val="28"/>
          <w:lang w:val="uk-UA" w:eastAsia="en-US"/>
        </w:rPr>
        <w:t xml:space="preserve">РІШЕННЯ </w:t>
      </w:r>
      <w:r w:rsidR="009B0F74">
        <w:rPr>
          <w:b/>
          <w:sz w:val="28"/>
          <w:szCs w:val="28"/>
          <w:lang w:val="uk-UA" w:eastAsia="en-US"/>
        </w:rPr>
        <w:t>№27</w:t>
      </w:r>
    </w:p>
    <w:p w:rsidR="009B0F74" w:rsidRDefault="009B0F74" w:rsidP="009B0F74">
      <w:pPr>
        <w:jc w:val="center"/>
        <w:rPr>
          <w:sz w:val="28"/>
          <w:szCs w:val="28"/>
          <w:lang w:val="uk-UA" w:eastAsia="en-US"/>
        </w:rPr>
      </w:pPr>
    </w:p>
    <w:p w:rsidR="000228B7" w:rsidRDefault="00A535A5" w:rsidP="009B0F74">
      <w:pPr>
        <w:jc w:val="center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2</w:t>
      </w:r>
      <w:r w:rsidR="003C2141">
        <w:rPr>
          <w:sz w:val="28"/>
          <w:szCs w:val="28"/>
          <w:lang w:val="uk-UA" w:eastAsia="en-US"/>
        </w:rPr>
        <w:t>4</w:t>
      </w:r>
      <w:r w:rsidR="00DF5270" w:rsidRPr="00B97F0D">
        <w:rPr>
          <w:sz w:val="28"/>
          <w:szCs w:val="28"/>
          <w:lang w:val="uk-UA" w:eastAsia="en-US"/>
        </w:rPr>
        <w:t xml:space="preserve"> </w:t>
      </w:r>
      <w:r w:rsidR="0062668D">
        <w:rPr>
          <w:sz w:val="28"/>
          <w:szCs w:val="28"/>
          <w:lang w:val="uk-UA" w:eastAsia="en-US"/>
        </w:rPr>
        <w:t xml:space="preserve">грудня </w:t>
      </w:r>
      <w:r w:rsidR="00C57864">
        <w:rPr>
          <w:sz w:val="28"/>
          <w:szCs w:val="28"/>
          <w:lang w:val="uk-UA" w:eastAsia="en-US"/>
        </w:rPr>
        <w:t>202</w:t>
      </w:r>
      <w:r w:rsidR="003C2141">
        <w:rPr>
          <w:sz w:val="28"/>
          <w:szCs w:val="28"/>
          <w:lang w:val="uk-UA" w:eastAsia="en-US"/>
        </w:rPr>
        <w:t xml:space="preserve">5 </w:t>
      </w:r>
      <w:r w:rsidR="00DF5270" w:rsidRPr="00B97F0D">
        <w:rPr>
          <w:sz w:val="28"/>
          <w:szCs w:val="28"/>
          <w:lang w:val="uk-UA" w:eastAsia="en-US"/>
        </w:rPr>
        <w:t xml:space="preserve">року  </w:t>
      </w:r>
      <w:r>
        <w:rPr>
          <w:sz w:val="28"/>
          <w:szCs w:val="28"/>
          <w:lang w:val="uk-UA" w:eastAsia="en-US"/>
        </w:rPr>
        <w:t xml:space="preserve">     </w:t>
      </w:r>
      <w:r w:rsidR="00DF5270" w:rsidRPr="00B97F0D">
        <w:rPr>
          <w:sz w:val="28"/>
          <w:szCs w:val="28"/>
          <w:lang w:val="uk-UA" w:eastAsia="en-US"/>
        </w:rPr>
        <w:t xml:space="preserve">           </w:t>
      </w:r>
      <w:r w:rsidR="0027748D">
        <w:rPr>
          <w:sz w:val="28"/>
          <w:szCs w:val="28"/>
          <w:lang w:val="uk-UA" w:eastAsia="en-US"/>
        </w:rPr>
        <w:t xml:space="preserve">м. Гайсин       </w:t>
      </w:r>
      <w:r w:rsidR="009B0F74">
        <w:rPr>
          <w:sz w:val="28"/>
          <w:szCs w:val="28"/>
          <w:lang w:val="uk-UA" w:eastAsia="en-US"/>
        </w:rPr>
        <w:t xml:space="preserve">  </w:t>
      </w:r>
      <w:r w:rsidR="0027748D">
        <w:rPr>
          <w:sz w:val="28"/>
          <w:szCs w:val="28"/>
          <w:lang w:val="uk-UA" w:eastAsia="en-US"/>
        </w:rPr>
        <w:t xml:space="preserve">  </w:t>
      </w:r>
      <w:r w:rsidR="0062668D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 xml:space="preserve">     </w:t>
      </w:r>
      <w:r w:rsidR="009B0F74">
        <w:rPr>
          <w:sz w:val="28"/>
          <w:szCs w:val="28"/>
          <w:lang w:val="uk-UA" w:eastAsia="en-US"/>
        </w:rPr>
        <w:t>93</w:t>
      </w:r>
      <w:r w:rsidR="0027748D">
        <w:rPr>
          <w:sz w:val="28"/>
          <w:szCs w:val="28"/>
          <w:lang w:val="uk-UA" w:eastAsia="en-US"/>
        </w:rPr>
        <w:t xml:space="preserve"> </w:t>
      </w:r>
      <w:r w:rsidR="00DF5270" w:rsidRPr="00B97F0D">
        <w:rPr>
          <w:sz w:val="28"/>
          <w:szCs w:val="28"/>
          <w:lang w:val="uk-UA" w:eastAsia="en-US"/>
        </w:rPr>
        <w:t>сесія 8 скликання</w:t>
      </w:r>
    </w:p>
    <w:p w:rsidR="00DF5270" w:rsidRPr="009B0F74" w:rsidRDefault="00DF5270" w:rsidP="009B0F74">
      <w:pPr>
        <w:jc w:val="both"/>
        <w:rPr>
          <w:sz w:val="28"/>
          <w:szCs w:val="28"/>
          <w:lang w:val="uk-UA"/>
        </w:rPr>
      </w:pPr>
    </w:p>
    <w:p w:rsidR="000228B7" w:rsidRPr="00AF7192" w:rsidRDefault="00AF7192" w:rsidP="009B0F74">
      <w:pPr>
        <w:pStyle w:val="3"/>
        <w:jc w:val="center"/>
        <w:rPr>
          <w:b/>
        </w:rPr>
      </w:pPr>
      <w:r w:rsidRPr="00AF7192">
        <w:rPr>
          <w:b/>
        </w:rPr>
        <w:t xml:space="preserve">Про умови оплати праці міського голови </w:t>
      </w:r>
      <w:proofErr w:type="spellStart"/>
      <w:r w:rsidRPr="00AF7192">
        <w:rPr>
          <w:b/>
        </w:rPr>
        <w:t>Гук</w:t>
      </w:r>
      <w:r w:rsidR="002808AE">
        <w:rPr>
          <w:b/>
        </w:rPr>
        <w:t>а</w:t>
      </w:r>
      <w:proofErr w:type="spellEnd"/>
      <w:r w:rsidRPr="00AF7192">
        <w:rPr>
          <w:b/>
        </w:rPr>
        <w:t xml:space="preserve"> А.І.</w:t>
      </w:r>
      <w:r w:rsidR="00A14ACB">
        <w:rPr>
          <w:b/>
        </w:rPr>
        <w:t xml:space="preserve"> на 202</w:t>
      </w:r>
      <w:r w:rsidR="003C2141">
        <w:rPr>
          <w:b/>
        </w:rPr>
        <w:t>6</w:t>
      </w:r>
      <w:r w:rsidR="00A14ACB">
        <w:rPr>
          <w:b/>
        </w:rPr>
        <w:t xml:space="preserve"> рік</w:t>
      </w:r>
    </w:p>
    <w:p w:rsidR="000228B7" w:rsidRPr="00DF5270" w:rsidRDefault="000228B7" w:rsidP="009B0F74">
      <w:pPr>
        <w:jc w:val="both"/>
        <w:rPr>
          <w:sz w:val="18"/>
          <w:lang w:val="uk-UA"/>
        </w:rPr>
      </w:pPr>
    </w:p>
    <w:p w:rsidR="000228B7" w:rsidRDefault="00BD7E9B" w:rsidP="009B0F74">
      <w:pPr>
        <w:pStyle w:val="a3"/>
      </w:pPr>
      <w:r>
        <w:t xml:space="preserve">Керуючись </w:t>
      </w:r>
      <w:r w:rsidR="00B15519">
        <w:t xml:space="preserve">ст. ст. 25, 59 Закону України «Про місцеве самоврядування в Україні», </w:t>
      </w:r>
      <w:r>
        <w:t xml:space="preserve">Законом України «Про службу в органах місцевого самоврядування», Законом України «Про запобігання корупції», </w:t>
      </w:r>
      <w:r w:rsidR="00AF7192">
        <w:t>постанов</w:t>
      </w:r>
      <w:r>
        <w:t>ою</w:t>
      </w:r>
      <w:r w:rsidR="00AF7192">
        <w:t xml:space="preserve"> Кабінету Міністрів України</w:t>
      </w:r>
      <w:r>
        <w:t xml:space="preserve"> №268</w:t>
      </w:r>
      <w:r w:rsidR="00AF7192">
        <w:t xml:space="preserve"> </w:t>
      </w:r>
      <w:r>
        <w:t xml:space="preserve">від 09.03.2006 року </w:t>
      </w:r>
      <w:r w:rsidR="00AF7192">
        <w:t>«Про упорядкування структури та умов оплати праці працівників апарату органів виконавчої влади, органів прокуратури, судів та інших органів»</w:t>
      </w:r>
      <w:r w:rsidR="00C02F8C">
        <w:t xml:space="preserve"> (зі змінами та доповненнями)</w:t>
      </w:r>
      <w:r w:rsidR="00AF7192">
        <w:t>,</w:t>
      </w:r>
      <w:r>
        <w:t xml:space="preserve"> враховуючи рішення 1 сесії Гайсинської міської ради 6 скликання від 16 листопада 2010 року «Про присвоєння чергового рангу посадової особи місцевого самоврядування міському голові Гуку А.І.»</w:t>
      </w:r>
      <w:r w:rsidR="00AF7192">
        <w:t xml:space="preserve"> </w:t>
      </w:r>
      <w:r>
        <w:t>та Положення про преміювання (матеріальне стимулювання) працівників апарату Гайсинської міської ради, затвердженого рішенням виконкому  від 16 квітня 2025 р</w:t>
      </w:r>
      <w:r w:rsidR="009B0F74">
        <w:t>. №90</w:t>
      </w:r>
      <w:r w:rsidR="00AF7192">
        <w:t>,</w:t>
      </w:r>
      <w:r w:rsidR="0027748D">
        <w:t xml:space="preserve"> </w:t>
      </w:r>
      <w:r w:rsidR="00AF7192">
        <w:t>міська рада</w:t>
      </w:r>
      <w:r w:rsidR="00843ED3">
        <w:t xml:space="preserve"> </w:t>
      </w:r>
      <w:r w:rsidR="000228B7" w:rsidRPr="00A14ACB">
        <w:rPr>
          <w:b/>
          <w:bCs/>
        </w:rPr>
        <w:t>ВИРІШИЛА</w:t>
      </w:r>
      <w:r w:rsidR="000228B7">
        <w:t>:</w:t>
      </w:r>
    </w:p>
    <w:p w:rsidR="00843ED3" w:rsidRDefault="00843ED3" w:rsidP="009B0F74">
      <w:pPr>
        <w:ind w:firstLine="567"/>
        <w:jc w:val="both"/>
        <w:rPr>
          <w:sz w:val="28"/>
          <w:szCs w:val="28"/>
          <w:lang w:val="uk-UA"/>
        </w:rPr>
      </w:pPr>
      <w:r w:rsidRPr="00843ED3">
        <w:rPr>
          <w:sz w:val="28"/>
          <w:szCs w:val="28"/>
        </w:rPr>
        <w:t xml:space="preserve">1. </w:t>
      </w:r>
      <w:proofErr w:type="spellStart"/>
      <w:r w:rsidRPr="00843ED3">
        <w:rPr>
          <w:sz w:val="28"/>
          <w:szCs w:val="28"/>
        </w:rPr>
        <w:t>Визначити</w:t>
      </w:r>
      <w:proofErr w:type="spellEnd"/>
      <w:r w:rsidRPr="00843ED3">
        <w:rPr>
          <w:sz w:val="28"/>
          <w:szCs w:val="28"/>
        </w:rPr>
        <w:t xml:space="preserve"> </w:t>
      </w:r>
      <w:proofErr w:type="spellStart"/>
      <w:r w:rsidRPr="00843ED3">
        <w:rPr>
          <w:sz w:val="28"/>
          <w:szCs w:val="28"/>
        </w:rPr>
        <w:t>умови</w:t>
      </w:r>
      <w:proofErr w:type="spellEnd"/>
      <w:r w:rsidRPr="00843ED3">
        <w:rPr>
          <w:sz w:val="28"/>
          <w:szCs w:val="28"/>
        </w:rPr>
        <w:t xml:space="preserve"> оплати </w:t>
      </w:r>
      <w:proofErr w:type="spellStart"/>
      <w:r w:rsidRPr="00843ED3">
        <w:rPr>
          <w:sz w:val="28"/>
          <w:szCs w:val="28"/>
        </w:rPr>
        <w:t>праці</w:t>
      </w:r>
      <w:proofErr w:type="spellEnd"/>
      <w:r w:rsidRPr="00843ED3">
        <w:rPr>
          <w:sz w:val="28"/>
          <w:szCs w:val="28"/>
        </w:rPr>
        <w:t xml:space="preserve"> </w:t>
      </w:r>
      <w:proofErr w:type="spellStart"/>
      <w:r w:rsidRPr="00843ED3">
        <w:rPr>
          <w:sz w:val="28"/>
          <w:szCs w:val="28"/>
        </w:rPr>
        <w:t>міського</w:t>
      </w:r>
      <w:proofErr w:type="spellEnd"/>
      <w:r w:rsidRPr="00843ED3">
        <w:rPr>
          <w:sz w:val="28"/>
          <w:szCs w:val="28"/>
        </w:rPr>
        <w:t xml:space="preserve"> </w:t>
      </w:r>
      <w:proofErr w:type="spellStart"/>
      <w:r w:rsidRPr="00843ED3">
        <w:rPr>
          <w:sz w:val="28"/>
          <w:szCs w:val="28"/>
        </w:rPr>
        <w:t>голови</w:t>
      </w:r>
      <w:proofErr w:type="spellEnd"/>
      <w:r w:rsidRPr="00843ED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uk-UA"/>
        </w:rPr>
        <w:t>Гук</w:t>
      </w:r>
      <w:r w:rsidR="002808AE">
        <w:rPr>
          <w:sz w:val="28"/>
          <w:szCs w:val="28"/>
          <w:lang w:val="uk-UA"/>
        </w:rPr>
        <w:t>а</w:t>
      </w:r>
      <w:proofErr w:type="spellEnd"/>
      <w:r>
        <w:rPr>
          <w:sz w:val="28"/>
          <w:szCs w:val="28"/>
          <w:lang w:val="uk-UA"/>
        </w:rPr>
        <w:t xml:space="preserve"> Анатолія Ілліча</w:t>
      </w:r>
      <w:r w:rsidR="00A14ACB">
        <w:rPr>
          <w:sz w:val="28"/>
          <w:szCs w:val="28"/>
          <w:lang w:val="uk-UA"/>
        </w:rPr>
        <w:t xml:space="preserve"> на 202</w:t>
      </w:r>
      <w:r w:rsidR="00B15519">
        <w:rPr>
          <w:sz w:val="28"/>
          <w:szCs w:val="28"/>
          <w:lang w:val="uk-UA"/>
        </w:rPr>
        <w:t>6</w:t>
      </w:r>
      <w:r w:rsidR="00A14ACB">
        <w:rPr>
          <w:sz w:val="28"/>
          <w:szCs w:val="28"/>
          <w:lang w:val="uk-UA"/>
        </w:rPr>
        <w:t xml:space="preserve"> рік</w:t>
      </w:r>
      <w:r w:rsidRPr="00843ED3">
        <w:rPr>
          <w:sz w:val="28"/>
          <w:szCs w:val="28"/>
        </w:rPr>
        <w:t xml:space="preserve">: </w:t>
      </w:r>
    </w:p>
    <w:p w:rsidR="00B15519" w:rsidRDefault="00843ED3" w:rsidP="009B0F74">
      <w:pPr>
        <w:ind w:firstLine="567"/>
        <w:jc w:val="both"/>
        <w:rPr>
          <w:sz w:val="28"/>
          <w:szCs w:val="28"/>
        </w:rPr>
      </w:pPr>
      <w:r w:rsidRPr="00843ED3">
        <w:rPr>
          <w:sz w:val="28"/>
          <w:szCs w:val="28"/>
        </w:rPr>
        <w:t xml:space="preserve">1.1. </w:t>
      </w:r>
      <w:r w:rsidR="00B15519" w:rsidRPr="00843ED3">
        <w:rPr>
          <w:sz w:val="28"/>
          <w:szCs w:val="28"/>
          <w:lang w:val="uk-UA"/>
        </w:rPr>
        <w:t xml:space="preserve">Встановити міському голові </w:t>
      </w:r>
      <w:r w:rsidR="00B15519">
        <w:rPr>
          <w:sz w:val="28"/>
          <w:szCs w:val="28"/>
          <w:lang w:val="uk-UA"/>
        </w:rPr>
        <w:t>Гуку А.І. щомісячно:</w:t>
      </w:r>
    </w:p>
    <w:p w:rsidR="00843ED3" w:rsidRDefault="00B15519" w:rsidP="009B0F7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843ED3" w:rsidRPr="00843ED3">
        <w:rPr>
          <w:sz w:val="28"/>
          <w:szCs w:val="28"/>
          <w:lang w:val="uk-UA"/>
        </w:rPr>
        <w:t xml:space="preserve"> </w:t>
      </w:r>
      <w:r w:rsidR="00C57864">
        <w:rPr>
          <w:sz w:val="28"/>
          <w:szCs w:val="28"/>
          <w:lang w:val="uk-UA"/>
        </w:rPr>
        <w:t>посадовий оклад у розмірі</w:t>
      </w:r>
      <w:r w:rsidR="0057479A">
        <w:rPr>
          <w:sz w:val="28"/>
          <w:szCs w:val="28"/>
          <w:lang w:val="uk-UA"/>
        </w:rPr>
        <w:t xml:space="preserve">, </w:t>
      </w:r>
      <w:r w:rsidR="0057479A" w:rsidRPr="0057479A">
        <w:rPr>
          <w:sz w:val="28"/>
          <w:szCs w:val="28"/>
          <w:lang w:val="uk-UA"/>
        </w:rPr>
        <w:t xml:space="preserve">визначеному додатком №50 до постанови Кабінету Міністрів України  від 09.03.2006 </w:t>
      </w:r>
      <w:r w:rsidR="008F40AE">
        <w:rPr>
          <w:sz w:val="28"/>
          <w:szCs w:val="28"/>
          <w:lang w:val="uk-UA"/>
        </w:rPr>
        <w:t xml:space="preserve">року </w:t>
      </w:r>
      <w:r w:rsidR="0057479A" w:rsidRPr="0057479A">
        <w:rPr>
          <w:sz w:val="28"/>
          <w:szCs w:val="28"/>
          <w:lang w:val="uk-UA"/>
        </w:rPr>
        <w:t>№ 268</w:t>
      </w:r>
      <w:r>
        <w:rPr>
          <w:sz w:val="28"/>
          <w:szCs w:val="28"/>
          <w:lang w:val="uk-UA"/>
        </w:rPr>
        <w:t>;</w:t>
      </w:r>
    </w:p>
    <w:p w:rsidR="00843ED3" w:rsidRDefault="00843ED3" w:rsidP="009B0F7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надбавку за 7</w:t>
      </w:r>
      <w:r w:rsidRPr="00843ED3">
        <w:rPr>
          <w:sz w:val="28"/>
          <w:szCs w:val="28"/>
          <w:lang w:val="uk-UA"/>
        </w:rPr>
        <w:t xml:space="preserve"> ранг посадової особи місцевого самоврядування</w:t>
      </w:r>
      <w:r w:rsidR="00B15519" w:rsidRPr="00B15519">
        <w:rPr>
          <w:sz w:val="28"/>
          <w:szCs w:val="28"/>
        </w:rPr>
        <w:t xml:space="preserve"> </w:t>
      </w:r>
      <w:r w:rsidR="00B15519" w:rsidRPr="00843ED3">
        <w:rPr>
          <w:sz w:val="28"/>
          <w:szCs w:val="28"/>
        </w:rPr>
        <w:t xml:space="preserve">в межах III </w:t>
      </w:r>
      <w:proofErr w:type="spellStart"/>
      <w:r w:rsidR="00B15519" w:rsidRPr="00843ED3">
        <w:rPr>
          <w:sz w:val="28"/>
          <w:szCs w:val="28"/>
        </w:rPr>
        <w:t>категорії</w:t>
      </w:r>
      <w:proofErr w:type="spellEnd"/>
      <w:r w:rsidR="00B15519" w:rsidRPr="00843ED3">
        <w:rPr>
          <w:sz w:val="28"/>
          <w:szCs w:val="28"/>
        </w:rPr>
        <w:t xml:space="preserve"> посад</w:t>
      </w:r>
      <w:r w:rsidR="00B15519">
        <w:rPr>
          <w:sz w:val="28"/>
          <w:szCs w:val="28"/>
          <w:lang w:val="uk-UA"/>
        </w:rPr>
        <w:t xml:space="preserve">, визначену додатком 57 </w:t>
      </w:r>
      <w:r w:rsidR="00B15519" w:rsidRPr="0057479A">
        <w:rPr>
          <w:sz w:val="28"/>
          <w:szCs w:val="28"/>
          <w:lang w:val="uk-UA"/>
        </w:rPr>
        <w:t xml:space="preserve">до постанови Кабінету Міністрів України  від 09.03.2006 </w:t>
      </w:r>
      <w:r w:rsidR="00B15519">
        <w:rPr>
          <w:sz w:val="28"/>
          <w:szCs w:val="28"/>
          <w:lang w:val="uk-UA"/>
        </w:rPr>
        <w:t xml:space="preserve">року </w:t>
      </w:r>
      <w:r w:rsidR="00B15519" w:rsidRPr="0057479A">
        <w:rPr>
          <w:sz w:val="28"/>
          <w:szCs w:val="28"/>
          <w:lang w:val="uk-UA"/>
        </w:rPr>
        <w:t>№ 268</w:t>
      </w:r>
      <w:r w:rsidRPr="00843ED3">
        <w:rPr>
          <w:sz w:val="28"/>
          <w:szCs w:val="28"/>
          <w:lang w:val="uk-UA"/>
        </w:rPr>
        <w:t xml:space="preserve">; </w:t>
      </w:r>
    </w:p>
    <w:p w:rsidR="00843ED3" w:rsidRDefault="00843ED3" w:rsidP="009B0F74">
      <w:pPr>
        <w:ind w:firstLine="567"/>
        <w:jc w:val="both"/>
        <w:rPr>
          <w:sz w:val="28"/>
          <w:szCs w:val="28"/>
          <w:lang w:val="uk-UA"/>
        </w:rPr>
      </w:pPr>
      <w:r w:rsidRPr="00843ED3">
        <w:rPr>
          <w:sz w:val="28"/>
          <w:szCs w:val="28"/>
          <w:lang w:val="uk-UA"/>
        </w:rPr>
        <w:t>- надбавку за</w:t>
      </w:r>
      <w:r w:rsidR="00C90D4C">
        <w:rPr>
          <w:sz w:val="28"/>
          <w:szCs w:val="28"/>
          <w:lang w:val="uk-UA"/>
        </w:rPr>
        <w:t xml:space="preserve"> </w:t>
      </w:r>
      <w:r w:rsidR="00B15519">
        <w:rPr>
          <w:sz w:val="28"/>
          <w:szCs w:val="28"/>
          <w:lang w:val="uk-UA"/>
        </w:rPr>
        <w:t>стаж служби в органах місцевого самоврядування: до 13 квітня 2026 року</w:t>
      </w:r>
      <w:r w:rsidR="00C90D4C">
        <w:rPr>
          <w:sz w:val="28"/>
          <w:szCs w:val="28"/>
          <w:lang w:val="uk-UA"/>
        </w:rPr>
        <w:t xml:space="preserve"> в розмірі 25</w:t>
      </w:r>
      <w:r w:rsidRPr="00843ED3">
        <w:rPr>
          <w:sz w:val="28"/>
          <w:szCs w:val="28"/>
          <w:lang w:val="uk-UA"/>
        </w:rPr>
        <w:t xml:space="preserve"> % посадового окладу з урахуванням надбавки за ранг</w:t>
      </w:r>
      <w:r w:rsidR="00B15519">
        <w:rPr>
          <w:sz w:val="28"/>
          <w:szCs w:val="28"/>
          <w:lang w:val="uk-UA"/>
        </w:rPr>
        <w:t>, з 14 квітня 2026 року в розмірі</w:t>
      </w:r>
      <w:r w:rsidR="00C13413">
        <w:rPr>
          <w:sz w:val="28"/>
          <w:szCs w:val="28"/>
          <w:lang w:val="uk-UA"/>
        </w:rPr>
        <w:t xml:space="preserve"> 30% </w:t>
      </w:r>
      <w:r w:rsidR="00C13413" w:rsidRPr="00843ED3">
        <w:rPr>
          <w:sz w:val="28"/>
          <w:szCs w:val="28"/>
          <w:lang w:val="uk-UA"/>
        </w:rPr>
        <w:t>посадового окладу з урахуванням надбавки за ранг</w:t>
      </w:r>
      <w:r w:rsidRPr="00843ED3">
        <w:rPr>
          <w:sz w:val="28"/>
          <w:szCs w:val="28"/>
          <w:lang w:val="uk-UA"/>
        </w:rPr>
        <w:t xml:space="preserve">; </w:t>
      </w:r>
    </w:p>
    <w:p w:rsidR="00020942" w:rsidRDefault="00843ED3" w:rsidP="009B0F74">
      <w:pPr>
        <w:ind w:firstLine="567"/>
        <w:jc w:val="both"/>
        <w:rPr>
          <w:sz w:val="28"/>
          <w:szCs w:val="28"/>
          <w:lang w:val="uk-UA"/>
        </w:rPr>
      </w:pPr>
      <w:r w:rsidRPr="00843ED3">
        <w:rPr>
          <w:sz w:val="28"/>
          <w:szCs w:val="28"/>
          <w:lang w:val="uk-UA"/>
        </w:rPr>
        <w:t xml:space="preserve">- надбавку за високі досягнення в праці </w:t>
      </w:r>
      <w:r>
        <w:rPr>
          <w:sz w:val="28"/>
          <w:szCs w:val="28"/>
          <w:lang w:val="uk-UA"/>
        </w:rPr>
        <w:t>або виконання особливо важливої роботи у розмірі 50%</w:t>
      </w:r>
      <w:r w:rsidRPr="00843ED3">
        <w:rPr>
          <w:sz w:val="28"/>
          <w:szCs w:val="28"/>
          <w:lang w:val="uk-UA"/>
        </w:rPr>
        <w:t>, з урахуванням надбавки за ранг і вислугу років</w:t>
      </w:r>
      <w:r w:rsidR="00C02F8C">
        <w:rPr>
          <w:sz w:val="28"/>
          <w:szCs w:val="28"/>
          <w:lang w:val="uk-UA"/>
        </w:rPr>
        <w:t>.</w:t>
      </w:r>
    </w:p>
    <w:p w:rsidR="00C13413" w:rsidRDefault="00C02F8C" w:rsidP="009B0F7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 Здійснювати</w:t>
      </w:r>
      <w:r w:rsidR="00E134E6">
        <w:rPr>
          <w:sz w:val="28"/>
          <w:szCs w:val="28"/>
          <w:lang w:val="uk-UA"/>
        </w:rPr>
        <w:t xml:space="preserve"> </w:t>
      </w:r>
      <w:r w:rsidR="00C13413" w:rsidRPr="00843ED3">
        <w:rPr>
          <w:sz w:val="28"/>
          <w:szCs w:val="28"/>
          <w:lang w:val="uk-UA"/>
        </w:rPr>
        <w:t>премію</w:t>
      </w:r>
      <w:r w:rsidR="00C13413">
        <w:rPr>
          <w:sz w:val="28"/>
          <w:szCs w:val="28"/>
          <w:lang w:val="uk-UA"/>
        </w:rPr>
        <w:t xml:space="preserve">вання </w:t>
      </w:r>
      <w:r>
        <w:rPr>
          <w:sz w:val="28"/>
          <w:szCs w:val="28"/>
          <w:lang w:val="uk-UA"/>
        </w:rPr>
        <w:t xml:space="preserve">міського голови щомісячно та одноразово (до державних і професійних свят) </w:t>
      </w:r>
      <w:r w:rsidR="00C13413">
        <w:rPr>
          <w:sz w:val="28"/>
          <w:szCs w:val="28"/>
          <w:lang w:val="uk-UA"/>
        </w:rPr>
        <w:t>в розмірі премії працівників апарату міської ради у межах фонду оплати праці</w:t>
      </w:r>
      <w:r>
        <w:rPr>
          <w:sz w:val="28"/>
          <w:szCs w:val="28"/>
          <w:lang w:val="uk-UA"/>
        </w:rPr>
        <w:t xml:space="preserve"> за фактично відпрацьований час.</w:t>
      </w:r>
    </w:p>
    <w:p w:rsidR="00020942" w:rsidRDefault="00C02F8C" w:rsidP="009B0F7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1.3. Надавати міському голові</w:t>
      </w:r>
      <w:r w:rsidR="00843ED3" w:rsidRPr="00843ED3">
        <w:rPr>
          <w:sz w:val="28"/>
          <w:szCs w:val="28"/>
          <w:lang w:val="uk-UA"/>
        </w:rPr>
        <w:t xml:space="preserve"> матеріальну допомогу для вирішення соціально-побутових питань і допомогу на оздоровлення при наданні щорічної відпустки в розмірі середньомісячної заробітної плати. </w:t>
      </w:r>
      <w:r w:rsidR="00843ED3" w:rsidRPr="00843ED3">
        <w:rPr>
          <w:sz w:val="28"/>
          <w:szCs w:val="28"/>
        </w:rPr>
        <w:t xml:space="preserve"> </w:t>
      </w:r>
    </w:p>
    <w:p w:rsidR="00757564" w:rsidRPr="00D55BBF" w:rsidRDefault="00422166" w:rsidP="009B0F74">
      <w:pPr>
        <w:pStyle w:val="a3"/>
        <w:ind w:firstLine="567"/>
        <w:rPr>
          <w:b/>
        </w:rPr>
      </w:pPr>
      <w:r>
        <w:t xml:space="preserve">2. </w:t>
      </w:r>
      <w:r w:rsidRPr="00587C28">
        <w:t xml:space="preserve">Контроль за виконанням даного рішення покласти на </w:t>
      </w:r>
      <w:r w:rsidR="0002610A">
        <w:t>виконавчий комітет Гайсинської міської ради</w:t>
      </w:r>
      <w:r w:rsidRPr="00587C28">
        <w:t xml:space="preserve"> та постійну комісію міської ради з питань </w:t>
      </w:r>
      <w:r>
        <w:t xml:space="preserve">фінансів, </w:t>
      </w:r>
      <w:r w:rsidRPr="00587C28">
        <w:t xml:space="preserve">бюджету, </w:t>
      </w:r>
      <w:r w:rsidR="008D667E">
        <w:t>планування, соціально-економ</w:t>
      </w:r>
      <w:r>
        <w:t>ічного розвитку, інвестицій міжнар</w:t>
      </w:r>
      <w:r w:rsidR="008D667E">
        <w:t>одного співробітництва (Гукало А.І.</w:t>
      </w:r>
      <w:r w:rsidRPr="00587C28">
        <w:t>)</w:t>
      </w:r>
      <w:r w:rsidR="009B0F74">
        <w:t>.</w:t>
      </w:r>
    </w:p>
    <w:p w:rsidR="00C02F8C" w:rsidRDefault="00C02F8C" w:rsidP="00DF5270">
      <w:pPr>
        <w:jc w:val="center"/>
        <w:rPr>
          <w:b/>
          <w:sz w:val="28"/>
          <w:szCs w:val="28"/>
          <w:lang w:val="uk-UA"/>
        </w:rPr>
      </w:pPr>
    </w:p>
    <w:p w:rsidR="00285184" w:rsidRPr="000228B7" w:rsidRDefault="00757564" w:rsidP="00DF5270">
      <w:pPr>
        <w:jc w:val="center"/>
        <w:rPr>
          <w:lang w:val="uk-UA"/>
        </w:rPr>
      </w:pPr>
      <w:bookmarkStart w:id="0" w:name="_GoBack"/>
      <w:r w:rsidRPr="00DF5270">
        <w:rPr>
          <w:b/>
          <w:sz w:val="28"/>
          <w:szCs w:val="28"/>
          <w:lang w:val="uk-UA"/>
        </w:rPr>
        <w:t xml:space="preserve">Міський голова                             </w:t>
      </w:r>
      <w:r w:rsidR="008D667E" w:rsidRPr="00DF5270">
        <w:rPr>
          <w:b/>
          <w:sz w:val="28"/>
          <w:szCs w:val="28"/>
          <w:lang w:val="uk-UA"/>
        </w:rPr>
        <w:t xml:space="preserve">                 Анатолій ГУК</w:t>
      </w:r>
      <w:bookmarkEnd w:id="0"/>
    </w:p>
    <w:sectPr w:rsidR="00285184" w:rsidRPr="000228B7" w:rsidSect="009B0F74">
      <w:pgSz w:w="11906" w:h="16838"/>
      <w:pgMar w:top="567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B81"/>
    <w:rsid w:val="0000753C"/>
    <w:rsid w:val="00020942"/>
    <w:rsid w:val="000228B7"/>
    <w:rsid w:val="0002610A"/>
    <w:rsid w:val="00141A2F"/>
    <w:rsid w:val="001943D2"/>
    <w:rsid w:val="001D5B81"/>
    <w:rsid w:val="0027748D"/>
    <w:rsid w:val="002808AE"/>
    <w:rsid w:val="00285184"/>
    <w:rsid w:val="002B51A9"/>
    <w:rsid w:val="002C6446"/>
    <w:rsid w:val="003055E8"/>
    <w:rsid w:val="003C2141"/>
    <w:rsid w:val="004212DA"/>
    <w:rsid w:val="00422166"/>
    <w:rsid w:val="0045163B"/>
    <w:rsid w:val="00492653"/>
    <w:rsid w:val="004F400A"/>
    <w:rsid w:val="0057479A"/>
    <w:rsid w:val="0058179C"/>
    <w:rsid w:val="005A73C7"/>
    <w:rsid w:val="005D5DC5"/>
    <w:rsid w:val="0062668D"/>
    <w:rsid w:val="00662A7C"/>
    <w:rsid w:val="00757564"/>
    <w:rsid w:val="007720F2"/>
    <w:rsid w:val="00780C91"/>
    <w:rsid w:val="007B203B"/>
    <w:rsid w:val="00833284"/>
    <w:rsid w:val="00843ED3"/>
    <w:rsid w:val="008D667E"/>
    <w:rsid w:val="008F40AE"/>
    <w:rsid w:val="009A4389"/>
    <w:rsid w:val="009B0F74"/>
    <w:rsid w:val="00A14ACB"/>
    <w:rsid w:val="00A535A5"/>
    <w:rsid w:val="00AB3C53"/>
    <w:rsid w:val="00AF7192"/>
    <w:rsid w:val="00B15519"/>
    <w:rsid w:val="00BD7E9B"/>
    <w:rsid w:val="00C02F8C"/>
    <w:rsid w:val="00C13413"/>
    <w:rsid w:val="00C57864"/>
    <w:rsid w:val="00C85C73"/>
    <w:rsid w:val="00C90D4C"/>
    <w:rsid w:val="00C914D7"/>
    <w:rsid w:val="00D55BBF"/>
    <w:rsid w:val="00DF5270"/>
    <w:rsid w:val="00E134E6"/>
    <w:rsid w:val="00EB0A6F"/>
    <w:rsid w:val="00EF2B08"/>
    <w:rsid w:val="00F92A2B"/>
    <w:rsid w:val="00FB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D2317B"/>
  <w15:docId w15:val="{027CB7DC-70B9-4763-B614-5DEF2128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8B7"/>
    <w:rPr>
      <w:sz w:val="24"/>
      <w:szCs w:val="24"/>
    </w:rPr>
  </w:style>
  <w:style w:type="paragraph" w:styleId="1">
    <w:name w:val="heading 1"/>
    <w:basedOn w:val="a"/>
    <w:next w:val="a"/>
    <w:qFormat/>
    <w:rsid w:val="000228B7"/>
    <w:pPr>
      <w:keepNext/>
      <w:jc w:val="center"/>
      <w:outlineLvl w:val="0"/>
    </w:pPr>
    <w:rPr>
      <w:b/>
      <w:sz w:val="36"/>
      <w:szCs w:val="20"/>
      <w:lang w:val="uk-UA"/>
    </w:rPr>
  </w:style>
  <w:style w:type="paragraph" w:styleId="2">
    <w:name w:val="heading 2"/>
    <w:basedOn w:val="a"/>
    <w:next w:val="a"/>
    <w:qFormat/>
    <w:rsid w:val="000228B7"/>
    <w:pPr>
      <w:keepNext/>
      <w:ind w:right="-1"/>
      <w:jc w:val="center"/>
      <w:outlineLvl w:val="1"/>
    </w:pPr>
    <w:rPr>
      <w:b/>
      <w:sz w:val="28"/>
      <w:szCs w:val="20"/>
      <w:lang w:val="uk-UA"/>
    </w:rPr>
  </w:style>
  <w:style w:type="paragraph" w:styleId="3">
    <w:name w:val="heading 3"/>
    <w:basedOn w:val="a"/>
    <w:next w:val="a"/>
    <w:qFormat/>
    <w:rsid w:val="000228B7"/>
    <w:pPr>
      <w:keepNext/>
      <w:jc w:val="both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228B7"/>
    <w:pPr>
      <w:ind w:firstLine="1080"/>
      <w:jc w:val="both"/>
    </w:pPr>
    <w:rPr>
      <w:sz w:val="28"/>
      <w:lang w:val="uk-UA"/>
    </w:rPr>
  </w:style>
  <w:style w:type="paragraph" w:styleId="a4">
    <w:name w:val="Balloon Text"/>
    <w:basedOn w:val="a"/>
    <w:semiHidden/>
    <w:rsid w:val="00757564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3055E8"/>
    <w:pPr>
      <w:widowControl w:val="0"/>
      <w:spacing w:line="280" w:lineRule="auto"/>
      <w:ind w:firstLine="280"/>
      <w:jc w:val="both"/>
    </w:pPr>
    <w:rPr>
      <w:snapToGrid w:val="0"/>
      <w:lang w:val="uk-UA"/>
    </w:rPr>
  </w:style>
  <w:style w:type="paragraph" w:customStyle="1" w:styleId="21">
    <w:name w:val="Заголовок 21"/>
    <w:basedOn w:val="10"/>
    <w:next w:val="10"/>
    <w:rsid w:val="003055E8"/>
    <w:pPr>
      <w:keepNext/>
      <w:widowControl/>
      <w:spacing w:line="240" w:lineRule="auto"/>
      <w:ind w:firstLine="0"/>
      <w:jc w:val="center"/>
    </w:pPr>
    <w:rPr>
      <w:b/>
      <w:snapToGrid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75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1652</Words>
  <Characters>943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DreamLair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Grudz</cp:lastModifiedBy>
  <cp:revision>6</cp:revision>
  <cp:lastPrinted>2025-12-25T11:05:00Z</cp:lastPrinted>
  <dcterms:created xsi:type="dcterms:W3CDTF">2025-12-11T08:57:00Z</dcterms:created>
  <dcterms:modified xsi:type="dcterms:W3CDTF">2025-12-25T11:05:00Z</dcterms:modified>
</cp:coreProperties>
</file>