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22F" w:rsidRDefault="00372956" w:rsidP="00CF7ABA">
      <w:pPr>
        <w:spacing w:line="360" w:lineRule="auto"/>
        <w:jc w:val="center"/>
        <w:rPr>
          <w:rFonts w:ascii="Times New Roman" w:hAnsi="Times New Roman" w:cs="Times New Roman"/>
          <w:b/>
          <w:sz w:val="28"/>
          <w:szCs w:val="28"/>
          <w:lang w:val="uk-UA"/>
        </w:rPr>
      </w:pPr>
      <w:r w:rsidRPr="00372956">
        <w:rPr>
          <w:rFonts w:ascii="Times New Roman" w:hAnsi="Times New Roman" w:cs="Times New Roman"/>
          <w:b/>
          <w:sz w:val="28"/>
          <w:szCs w:val="28"/>
        </w:rPr>
        <w:t>ОБҐРУНТУВАННЯ ТЕХНІЧНИХ ТА ЯКІСНИХ ХАРАКТЕРИСТИК ПРЕДМЕТА ЗАКУПІ</w:t>
      </w:r>
      <w:proofErr w:type="gramStart"/>
      <w:r w:rsidRPr="00372956">
        <w:rPr>
          <w:rFonts w:ascii="Times New Roman" w:hAnsi="Times New Roman" w:cs="Times New Roman"/>
          <w:b/>
          <w:sz w:val="28"/>
          <w:szCs w:val="28"/>
        </w:rPr>
        <w:t>ВЛ</w:t>
      </w:r>
      <w:proofErr w:type="gramEnd"/>
      <w:r w:rsidRPr="00372956">
        <w:rPr>
          <w:rFonts w:ascii="Times New Roman" w:hAnsi="Times New Roman" w:cs="Times New Roman"/>
          <w:b/>
          <w:sz w:val="28"/>
          <w:szCs w:val="28"/>
        </w:rPr>
        <w:t>І, РОЗМІРУ</w:t>
      </w:r>
      <w:r w:rsidR="0010785B">
        <w:rPr>
          <w:rFonts w:ascii="Times New Roman" w:hAnsi="Times New Roman" w:cs="Times New Roman"/>
          <w:b/>
          <w:sz w:val="28"/>
          <w:szCs w:val="28"/>
          <w:lang w:val="uk-UA"/>
        </w:rPr>
        <w:t xml:space="preserve"> БЮДЖЕТНОГО</w:t>
      </w:r>
      <w:r>
        <w:rPr>
          <w:rFonts w:ascii="Times New Roman" w:hAnsi="Times New Roman" w:cs="Times New Roman"/>
          <w:b/>
          <w:sz w:val="28"/>
          <w:szCs w:val="28"/>
          <w:lang w:val="uk-UA"/>
        </w:rPr>
        <w:t xml:space="preserve"> </w:t>
      </w:r>
      <w:r w:rsidRPr="00372956">
        <w:rPr>
          <w:rFonts w:ascii="Times New Roman" w:hAnsi="Times New Roman" w:cs="Times New Roman"/>
          <w:b/>
          <w:sz w:val="28"/>
          <w:szCs w:val="28"/>
        </w:rPr>
        <w:t>ПРИЗНАЧЕННЯ, ОЧІКУВАНОЇ ВАРТОСТІ ПРЕДМЕТА ЗАКУПІВЛІ</w:t>
      </w:r>
    </w:p>
    <w:p w:rsidR="00CF7ABA" w:rsidRPr="00CF7ABA" w:rsidRDefault="00CF7ABA" w:rsidP="00CF7ABA">
      <w:pPr>
        <w:spacing w:line="240" w:lineRule="auto"/>
        <w:jc w:val="center"/>
        <w:rPr>
          <w:rFonts w:ascii="Times New Roman" w:hAnsi="Times New Roman" w:cs="Times New Roman"/>
          <w:sz w:val="24"/>
          <w:szCs w:val="24"/>
          <w:lang w:val="uk-UA"/>
        </w:rPr>
      </w:pPr>
      <w:r w:rsidRPr="00CF7ABA">
        <w:rPr>
          <w:rFonts w:ascii="Times New Roman" w:hAnsi="Times New Roman" w:cs="Times New Roman"/>
          <w:sz w:val="24"/>
          <w:szCs w:val="24"/>
        </w:rPr>
        <w:t xml:space="preserve">(відповідно </w:t>
      </w:r>
      <w:proofErr w:type="gramStart"/>
      <w:r w:rsidRPr="00CF7ABA">
        <w:rPr>
          <w:rFonts w:ascii="Times New Roman" w:hAnsi="Times New Roman" w:cs="Times New Roman"/>
          <w:sz w:val="24"/>
          <w:szCs w:val="24"/>
        </w:rPr>
        <w:t>до</w:t>
      </w:r>
      <w:proofErr w:type="gramEnd"/>
      <w:r w:rsidRPr="00CF7ABA">
        <w:rPr>
          <w:rFonts w:ascii="Times New Roman" w:hAnsi="Times New Roman" w:cs="Times New Roman"/>
          <w:sz w:val="24"/>
          <w:szCs w:val="24"/>
        </w:rPr>
        <w:t xml:space="preserve"> пункту 41 постанови КМУ від 11.10.2016 № 710 «Про ефективне використання державних коштів»</w:t>
      </w:r>
      <w:r>
        <w:rPr>
          <w:rFonts w:ascii="Times New Roman" w:hAnsi="Times New Roman" w:cs="Times New Roman"/>
          <w:sz w:val="24"/>
          <w:szCs w:val="24"/>
          <w:lang w:val="uk-UA"/>
        </w:rPr>
        <w:t>)</w:t>
      </w:r>
    </w:p>
    <w:p w:rsidR="0010785B" w:rsidRDefault="0010785B" w:rsidP="0010785B">
      <w:pPr>
        <w:spacing w:line="360" w:lineRule="auto"/>
        <w:rPr>
          <w:rFonts w:ascii="Times New Roman" w:hAnsi="Times New Roman" w:cs="Times New Roman"/>
          <w:b/>
          <w:sz w:val="28"/>
          <w:szCs w:val="28"/>
          <w:lang w:val="uk-UA"/>
        </w:rPr>
      </w:pPr>
      <w:r>
        <w:rPr>
          <w:rFonts w:ascii="Times New Roman" w:hAnsi="Times New Roman" w:cs="Times New Roman"/>
          <w:b/>
          <w:sz w:val="28"/>
          <w:szCs w:val="28"/>
          <w:lang w:val="uk-UA"/>
        </w:rPr>
        <w:t>Відкриті торги з особливостями за предметом закупівлі:</w:t>
      </w:r>
    </w:p>
    <w:p w:rsidR="005631FE" w:rsidRPr="005631FE" w:rsidRDefault="005631FE" w:rsidP="00067EBE">
      <w:pPr>
        <w:spacing w:after="0" w:line="360" w:lineRule="auto"/>
        <w:ind w:firstLine="708"/>
        <w:jc w:val="both"/>
        <w:rPr>
          <w:rFonts w:ascii="Times New Roman" w:hAnsi="Times New Roman" w:cs="Times New Roman"/>
          <w:sz w:val="28"/>
          <w:szCs w:val="28"/>
          <w:lang w:val="uk-UA"/>
        </w:rPr>
      </w:pPr>
      <w:r w:rsidRPr="005631FE">
        <w:rPr>
          <w:rFonts w:ascii="Times New Roman" w:hAnsi="Times New Roman" w:cs="Times New Roman"/>
          <w:sz w:val="28"/>
          <w:szCs w:val="28"/>
          <w:lang w:val="uk-UA"/>
        </w:rPr>
        <w:t xml:space="preserve">1. </w:t>
      </w:r>
      <w:r w:rsidRPr="005631FE">
        <w:rPr>
          <w:rFonts w:ascii="Times New Roman" w:hAnsi="Times New Roman" w:cs="Times New Roman"/>
          <w:b/>
          <w:sz w:val="28"/>
          <w:szCs w:val="28"/>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Pr>
          <w:rFonts w:ascii="Times New Roman" w:hAnsi="Times New Roman" w:cs="Times New Roman"/>
          <w:b/>
          <w:sz w:val="28"/>
          <w:szCs w:val="28"/>
          <w:lang w:val="uk-UA"/>
        </w:rPr>
        <w:t xml:space="preserve"> </w:t>
      </w:r>
      <w:r w:rsidRPr="005631FE">
        <w:rPr>
          <w:rFonts w:ascii="Times New Roman" w:hAnsi="Times New Roman" w:cs="Times New Roman"/>
          <w:sz w:val="28"/>
          <w:szCs w:val="28"/>
          <w:lang w:val="uk-UA"/>
        </w:rPr>
        <w:t xml:space="preserve">Комунальна установа «Центр надання соціальних послуг» </w:t>
      </w:r>
      <w:r w:rsidR="00DE170E">
        <w:rPr>
          <w:rFonts w:ascii="Times New Roman" w:hAnsi="Times New Roman" w:cs="Times New Roman"/>
          <w:sz w:val="28"/>
          <w:szCs w:val="28"/>
          <w:lang w:val="uk-UA"/>
        </w:rPr>
        <w:t>Гайсинської міської ради, 23700</w:t>
      </w:r>
      <w:r w:rsidR="00CF7ABA">
        <w:rPr>
          <w:rFonts w:ascii="Times New Roman" w:hAnsi="Times New Roman" w:cs="Times New Roman"/>
          <w:sz w:val="28"/>
          <w:szCs w:val="28"/>
          <w:lang w:val="uk-UA"/>
        </w:rPr>
        <w:t xml:space="preserve">, м. Гайсин, вул.. Студентська </w:t>
      </w:r>
      <w:r w:rsidR="00DE170E">
        <w:rPr>
          <w:rFonts w:ascii="Times New Roman" w:hAnsi="Times New Roman" w:cs="Times New Roman"/>
          <w:sz w:val="28"/>
          <w:szCs w:val="28"/>
          <w:lang w:val="uk-UA"/>
        </w:rPr>
        <w:t xml:space="preserve">14., код згідно з ЄДРПОУ – 25962929. </w:t>
      </w:r>
    </w:p>
    <w:p w:rsidR="003637E9" w:rsidRDefault="00DE170E" w:rsidP="00067EB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DE170E">
        <w:rPr>
          <w:rFonts w:ascii="Times New Roman" w:hAnsi="Times New Roman" w:cs="Times New Roman"/>
          <w:b/>
          <w:sz w:val="28"/>
          <w:szCs w:val="28"/>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DE170E">
        <w:rPr>
          <w:rFonts w:ascii="Times New Roman" w:hAnsi="Times New Roman" w:cs="Times New Roman"/>
          <w:sz w:val="28"/>
          <w:szCs w:val="28"/>
          <w:lang w:val="uk-UA"/>
        </w:rPr>
        <w:t xml:space="preserve"> </w:t>
      </w:r>
      <w:r w:rsidR="003637E9" w:rsidRPr="00F23888">
        <w:rPr>
          <w:rFonts w:ascii="Times New Roman" w:hAnsi="Times New Roman" w:cs="Times New Roman"/>
          <w:b/>
          <w:sz w:val="28"/>
          <w:szCs w:val="28"/>
          <w:lang w:val="uk-UA"/>
        </w:rPr>
        <w:t>ДК 021:2015 3360000</w:t>
      </w:r>
      <w:r w:rsidR="00F23888" w:rsidRPr="00F23888">
        <w:rPr>
          <w:rFonts w:ascii="Times New Roman" w:hAnsi="Times New Roman" w:cs="Times New Roman"/>
          <w:b/>
          <w:sz w:val="28"/>
          <w:szCs w:val="28"/>
          <w:lang w:val="uk-UA"/>
        </w:rPr>
        <w:t>0-6 Фармацевтична продукція.</w:t>
      </w:r>
      <w:r w:rsidR="003637E9">
        <w:rPr>
          <w:rFonts w:ascii="Times New Roman" w:hAnsi="Times New Roman" w:cs="Times New Roman"/>
          <w:sz w:val="28"/>
          <w:szCs w:val="28"/>
          <w:lang w:val="uk-UA"/>
        </w:rPr>
        <w:t xml:space="preserve"> </w:t>
      </w:r>
    </w:p>
    <w:p w:rsidR="009636BA" w:rsidRPr="00650E87" w:rsidRDefault="00DE170E" w:rsidP="00067EBE">
      <w:pPr>
        <w:spacing w:after="0" w:line="360" w:lineRule="auto"/>
        <w:ind w:firstLine="708"/>
        <w:jc w:val="both"/>
        <w:rPr>
          <w:rFonts w:ascii="Times New Roman" w:hAnsi="Times New Roman" w:cs="Times New Roman"/>
          <w:b/>
          <w:sz w:val="28"/>
          <w:szCs w:val="28"/>
          <w:lang w:val="uk-UA"/>
        </w:rPr>
      </w:pPr>
      <w:r w:rsidRPr="00650E87">
        <w:rPr>
          <w:rFonts w:ascii="Times New Roman" w:hAnsi="Times New Roman" w:cs="Times New Roman"/>
          <w:b/>
          <w:sz w:val="28"/>
          <w:szCs w:val="28"/>
          <w:lang w:val="uk-UA"/>
        </w:rPr>
        <w:t xml:space="preserve">3. </w:t>
      </w:r>
      <w:r w:rsidR="00067EBE" w:rsidRPr="00650E87">
        <w:rPr>
          <w:rFonts w:ascii="Times New Roman" w:hAnsi="Times New Roman" w:cs="Times New Roman"/>
          <w:b/>
          <w:sz w:val="28"/>
          <w:szCs w:val="28"/>
          <w:lang w:val="uk-UA"/>
        </w:rPr>
        <w:t>Ідентифікатор закупівлі:</w:t>
      </w:r>
      <w:r w:rsidR="00EA0D08" w:rsidRPr="00650E87">
        <w:rPr>
          <w:rFonts w:ascii="Times New Roman" w:hAnsi="Times New Roman" w:cs="Times New Roman"/>
          <w:b/>
          <w:sz w:val="28"/>
          <w:szCs w:val="28"/>
          <w:lang w:val="uk-UA"/>
        </w:rPr>
        <w:t xml:space="preserve"> </w:t>
      </w:r>
      <w:r w:rsidR="00B33592" w:rsidRPr="00650E87">
        <w:rPr>
          <w:rFonts w:ascii="Times New Roman" w:hAnsi="Times New Roman" w:cs="Times New Roman"/>
          <w:b/>
          <w:sz w:val="28"/>
          <w:szCs w:val="28"/>
          <w:lang w:val="uk-UA"/>
        </w:rPr>
        <w:t xml:space="preserve">1) </w:t>
      </w:r>
      <w:r w:rsidR="00D11779" w:rsidRPr="00650E87">
        <w:rPr>
          <w:rFonts w:ascii="Times New Roman" w:hAnsi="Times New Roman" w:cs="Times New Roman"/>
          <w:b/>
          <w:sz w:val="28"/>
          <w:szCs w:val="28"/>
          <w:lang w:val="en-US"/>
        </w:rPr>
        <w:t>UA</w:t>
      </w:r>
      <w:r w:rsidR="00D11779" w:rsidRPr="00650E87">
        <w:rPr>
          <w:rFonts w:ascii="Times New Roman" w:hAnsi="Times New Roman" w:cs="Times New Roman"/>
          <w:b/>
          <w:sz w:val="28"/>
          <w:szCs w:val="28"/>
        </w:rPr>
        <w:t>-</w:t>
      </w:r>
      <w:r w:rsidR="00650E87" w:rsidRPr="00650E87">
        <w:rPr>
          <w:rFonts w:ascii="Times New Roman" w:hAnsi="Times New Roman" w:cs="Times New Roman"/>
          <w:b/>
          <w:sz w:val="28"/>
          <w:szCs w:val="28"/>
          <w:lang w:val="uk-UA"/>
        </w:rPr>
        <w:t>2026-02</w:t>
      </w:r>
      <w:r w:rsidR="00451C3A" w:rsidRPr="00650E87">
        <w:rPr>
          <w:rFonts w:ascii="Times New Roman" w:hAnsi="Times New Roman" w:cs="Times New Roman"/>
          <w:b/>
          <w:sz w:val="28"/>
          <w:szCs w:val="28"/>
          <w:lang w:val="uk-UA"/>
        </w:rPr>
        <w:t>-</w:t>
      </w:r>
      <w:r w:rsidR="00650E87" w:rsidRPr="00650E87">
        <w:rPr>
          <w:rFonts w:ascii="Times New Roman" w:hAnsi="Times New Roman" w:cs="Times New Roman"/>
          <w:b/>
          <w:sz w:val="28"/>
          <w:szCs w:val="28"/>
          <w:lang w:val="uk-UA"/>
        </w:rPr>
        <w:t>18-013987</w:t>
      </w:r>
      <w:r w:rsidR="00451C3A" w:rsidRPr="00650E87">
        <w:rPr>
          <w:rFonts w:ascii="Times New Roman" w:hAnsi="Times New Roman" w:cs="Times New Roman"/>
          <w:b/>
          <w:sz w:val="28"/>
          <w:szCs w:val="28"/>
          <w:lang w:val="uk-UA"/>
        </w:rPr>
        <w:t>-а;</w:t>
      </w:r>
      <w:r w:rsidR="00607C02" w:rsidRPr="00650E87">
        <w:rPr>
          <w:rFonts w:ascii="Times New Roman" w:hAnsi="Times New Roman" w:cs="Times New Roman"/>
          <w:b/>
          <w:sz w:val="28"/>
          <w:szCs w:val="28"/>
        </w:rPr>
        <w:t xml:space="preserve"> </w:t>
      </w:r>
    </w:p>
    <w:p w:rsidR="00CF7ABA" w:rsidRPr="00650E87" w:rsidRDefault="00CF7ABA" w:rsidP="00067EBE">
      <w:pPr>
        <w:spacing w:after="0" w:line="360" w:lineRule="auto"/>
        <w:ind w:firstLine="708"/>
        <w:jc w:val="both"/>
        <w:rPr>
          <w:rFonts w:ascii="Times New Roman" w:hAnsi="Times New Roman" w:cs="Times New Roman"/>
          <w:b/>
          <w:sz w:val="28"/>
          <w:szCs w:val="28"/>
        </w:rPr>
      </w:pPr>
      <w:r w:rsidRPr="00650E87">
        <w:rPr>
          <w:rFonts w:ascii="Times New Roman" w:hAnsi="Times New Roman" w:cs="Times New Roman"/>
          <w:b/>
          <w:sz w:val="28"/>
          <w:szCs w:val="28"/>
          <w:lang w:val="uk-UA"/>
        </w:rPr>
        <w:t>4. Очікувана вартість предмета закупівлі:</w:t>
      </w:r>
      <w:r w:rsidR="009F6D88" w:rsidRPr="00650E87">
        <w:rPr>
          <w:rFonts w:ascii="Times New Roman" w:hAnsi="Times New Roman" w:cs="Times New Roman"/>
          <w:b/>
          <w:sz w:val="28"/>
          <w:szCs w:val="28"/>
        </w:rPr>
        <w:t xml:space="preserve"> 1)</w:t>
      </w:r>
      <w:r w:rsidR="009F6D88" w:rsidRPr="00650E87">
        <w:rPr>
          <w:rFonts w:ascii="Times New Roman" w:hAnsi="Times New Roman" w:cs="Times New Roman"/>
          <w:b/>
          <w:sz w:val="28"/>
          <w:szCs w:val="28"/>
          <w:lang w:val="uk-UA"/>
        </w:rPr>
        <w:t xml:space="preserve"> </w:t>
      </w:r>
      <w:r w:rsidR="009636BA" w:rsidRPr="00650E87">
        <w:rPr>
          <w:rFonts w:ascii="Times New Roman" w:hAnsi="Times New Roman" w:cs="Times New Roman"/>
          <w:b/>
          <w:sz w:val="28"/>
          <w:szCs w:val="28"/>
          <w:lang w:val="uk-UA"/>
        </w:rPr>
        <w:t>96737,51</w:t>
      </w:r>
      <w:r w:rsidR="00135F9E" w:rsidRPr="00650E87">
        <w:rPr>
          <w:rFonts w:ascii="Times New Roman" w:hAnsi="Times New Roman" w:cs="Times New Roman"/>
          <w:b/>
          <w:sz w:val="28"/>
          <w:szCs w:val="28"/>
          <w:lang w:val="uk-UA"/>
        </w:rPr>
        <w:t xml:space="preserve"> </w:t>
      </w:r>
      <w:r w:rsidR="003B4CFC" w:rsidRPr="00650E87">
        <w:rPr>
          <w:rFonts w:ascii="Times New Roman" w:hAnsi="Times New Roman" w:cs="Times New Roman"/>
          <w:b/>
          <w:sz w:val="28"/>
          <w:szCs w:val="28"/>
          <w:lang w:val="uk-UA"/>
        </w:rPr>
        <w:t>грн.</w:t>
      </w:r>
    </w:p>
    <w:p w:rsidR="005631FE" w:rsidRDefault="005631FE" w:rsidP="00067EB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виконання завдань/функції Замовник повинен, зокрема, забезпечити </w:t>
      </w:r>
      <w:r w:rsidR="00DA0F6E">
        <w:rPr>
          <w:rFonts w:ascii="Times New Roman" w:hAnsi="Times New Roman" w:cs="Times New Roman"/>
          <w:sz w:val="28"/>
          <w:szCs w:val="28"/>
          <w:lang w:val="uk-UA"/>
        </w:rPr>
        <w:t xml:space="preserve">відділення стаціонарного догляду для постійного або тимчасового проживання </w:t>
      </w:r>
      <w:r w:rsidR="004B634D">
        <w:rPr>
          <w:rFonts w:ascii="Times New Roman" w:hAnsi="Times New Roman" w:cs="Times New Roman"/>
          <w:sz w:val="28"/>
          <w:szCs w:val="28"/>
          <w:lang w:val="uk-UA"/>
        </w:rPr>
        <w:t>лікарськими засобами</w:t>
      </w:r>
      <w:r w:rsidR="009B1BF0">
        <w:rPr>
          <w:rFonts w:ascii="Times New Roman" w:hAnsi="Times New Roman" w:cs="Times New Roman"/>
          <w:sz w:val="28"/>
          <w:szCs w:val="28"/>
          <w:lang w:val="uk-UA"/>
        </w:rPr>
        <w:t xml:space="preserve"> з урахуванням реа</w:t>
      </w:r>
      <w:r w:rsidR="002A3219">
        <w:rPr>
          <w:rFonts w:ascii="Times New Roman" w:hAnsi="Times New Roman" w:cs="Times New Roman"/>
          <w:sz w:val="28"/>
          <w:szCs w:val="28"/>
          <w:lang w:val="uk-UA"/>
        </w:rPr>
        <w:t>льних потреб</w:t>
      </w:r>
      <w:r w:rsidR="00DA0F6E">
        <w:rPr>
          <w:rFonts w:ascii="Times New Roman" w:hAnsi="Times New Roman" w:cs="Times New Roman"/>
          <w:sz w:val="28"/>
          <w:szCs w:val="28"/>
          <w:lang w:val="uk-UA"/>
        </w:rPr>
        <w:t>.</w:t>
      </w:r>
    </w:p>
    <w:p w:rsidR="00541726" w:rsidRDefault="000772E4" w:rsidP="00067EBE">
      <w:pPr>
        <w:spacing w:after="0" w:line="360" w:lineRule="auto"/>
        <w:ind w:firstLine="708"/>
        <w:jc w:val="both"/>
        <w:rPr>
          <w:rFonts w:ascii="Times New Roman" w:hAnsi="Times New Roman" w:cs="Times New Roman"/>
          <w:b/>
          <w:sz w:val="28"/>
          <w:szCs w:val="28"/>
          <w:lang w:val="uk-UA"/>
        </w:rPr>
      </w:pPr>
      <w:r w:rsidRPr="00541726">
        <w:rPr>
          <w:rFonts w:ascii="Times New Roman" w:hAnsi="Times New Roman" w:cs="Times New Roman"/>
          <w:b/>
          <w:sz w:val="28"/>
          <w:szCs w:val="28"/>
          <w:lang w:val="uk-UA"/>
        </w:rPr>
        <w:t>Обґрунтування</w:t>
      </w:r>
      <w:r w:rsidR="00541726" w:rsidRPr="00541726">
        <w:rPr>
          <w:rFonts w:ascii="Times New Roman" w:hAnsi="Times New Roman" w:cs="Times New Roman"/>
          <w:b/>
          <w:sz w:val="28"/>
          <w:szCs w:val="28"/>
          <w:lang w:val="uk-UA"/>
        </w:rPr>
        <w:t xml:space="preserve"> обсягів закупівлі:</w:t>
      </w:r>
    </w:p>
    <w:p w:rsidR="00541726" w:rsidRPr="000772E4" w:rsidRDefault="00541726" w:rsidP="00067EBE">
      <w:pPr>
        <w:spacing w:after="0" w:line="360" w:lineRule="auto"/>
        <w:ind w:firstLine="708"/>
        <w:jc w:val="both"/>
        <w:rPr>
          <w:rFonts w:ascii="Times New Roman" w:hAnsi="Times New Roman" w:cs="Times New Roman"/>
          <w:sz w:val="28"/>
          <w:szCs w:val="28"/>
          <w:lang w:val="uk-UA"/>
        </w:rPr>
      </w:pPr>
      <w:r w:rsidRPr="000772E4">
        <w:rPr>
          <w:rFonts w:ascii="Times New Roman" w:hAnsi="Times New Roman" w:cs="Times New Roman"/>
          <w:sz w:val="28"/>
          <w:szCs w:val="28"/>
          <w:lang w:val="uk-UA"/>
        </w:rPr>
        <w:t>Обсяги визначено відповідно до очікуваної потреби, обрахованої Замовником на основі</w:t>
      </w:r>
      <w:r w:rsidR="002A6BA6">
        <w:rPr>
          <w:rFonts w:ascii="Times New Roman" w:hAnsi="Times New Roman" w:cs="Times New Roman"/>
          <w:sz w:val="28"/>
          <w:szCs w:val="28"/>
          <w:lang w:val="uk-UA"/>
        </w:rPr>
        <w:t xml:space="preserve"> договорів про закупівлю аналогічних лікарських засобів за минулий рік </w:t>
      </w:r>
      <w:r w:rsidR="000772E4" w:rsidRPr="000772E4">
        <w:rPr>
          <w:rFonts w:ascii="Times New Roman" w:hAnsi="Times New Roman" w:cs="Times New Roman"/>
          <w:sz w:val="28"/>
          <w:szCs w:val="28"/>
          <w:lang w:val="uk-UA"/>
        </w:rPr>
        <w:t>та обсягу фінансування.</w:t>
      </w:r>
      <w:r w:rsidRPr="000772E4">
        <w:rPr>
          <w:rFonts w:ascii="Times New Roman" w:hAnsi="Times New Roman" w:cs="Times New Roman"/>
          <w:sz w:val="28"/>
          <w:szCs w:val="28"/>
          <w:lang w:val="uk-UA"/>
        </w:rPr>
        <w:t xml:space="preserve"> </w:t>
      </w:r>
    </w:p>
    <w:p w:rsidR="0005612A" w:rsidRPr="0005612A" w:rsidRDefault="00DE170E" w:rsidP="0005612A">
      <w:pPr>
        <w:spacing w:after="0" w:line="360" w:lineRule="auto"/>
        <w:ind w:firstLine="708"/>
        <w:jc w:val="both"/>
        <w:rPr>
          <w:rFonts w:ascii="Times New Roman" w:hAnsi="Times New Roman" w:cs="Times New Roman"/>
          <w:b/>
          <w:sz w:val="28"/>
          <w:szCs w:val="28"/>
        </w:rPr>
      </w:pPr>
      <w:r w:rsidRPr="000772E4">
        <w:rPr>
          <w:rFonts w:ascii="Times New Roman" w:hAnsi="Times New Roman" w:cs="Times New Roman"/>
          <w:b/>
          <w:sz w:val="28"/>
          <w:szCs w:val="28"/>
          <w:lang w:val="uk-UA"/>
        </w:rPr>
        <w:t>Обґрунтування технічних та якісних характеристик предмета закупівлі:</w:t>
      </w:r>
    </w:p>
    <w:p w:rsidR="007B222F" w:rsidRPr="0005612A" w:rsidRDefault="007B222F" w:rsidP="0005612A">
      <w:pPr>
        <w:spacing w:after="0" w:line="360" w:lineRule="auto"/>
        <w:ind w:firstLine="708"/>
        <w:jc w:val="center"/>
        <w:rPr>
          <w:rFonts w:ascii="Times New Roman" w:hAnsi="Times New Roman" w:cs="Times New Roman"/>
          <w:b/>
          <w:sz w:val="28"/>
          <w:szCs w:val="28"/>
          <w:lang w:val="uk-UA"/>
        </w:rPr>
      </w:pPr>
      <w:r w:rsidRPr="007B222F">
        <w:rPr>
          <w:rFonts w:ascii="Times New Roman" w:hAnsi="Times New Roman"/>
          <w:b/>
          <w:bCs/>
          <w:lang w:val="uk-UA"/>
        </w:rPr>
        <w:t>МЕДИКО-ТЕХНІЧНІ ВИМОГИ</w:t>
      </w:r>
    </w:p>
    <w:p w:rsidR="007B222F" w:rsidRPr="007B222F" w:rsidRDefault="007B222F" w:rsidP="0005612A">
      <w:pPr>
        <w:spacing w:before="119"/>
        <w:ind w:firstLine="567"/>
        <w:jc w:val="both"/>
        <w:rPr>
          <w:rFonts w:ascii="Times New Roman" w:hAnsi="Times New Roman"/>
          <w:b/>
          <w:lang w:val="uk-UA"/>
        </w:rPr>
      </w:pPr>
      <w:r w:rsidRPr="007B222F">
        <w:rPr>
          <w:rFonts w:ascii="Times New Roman" w:hAnsi="Times New Roman"/>
          <w:lang w:val="uk-UA"/>
        </w:rPr>
        <w:lastRenderedPageBreak/>
        <w:t>1. Лікарські засоби повинні бути сертифіковані та зареєстровані в Україні (</w:t>
      </w:r>
      <w:r w:rsidRPr="007B222F">
        <w:rPr>
          <w:rFonts w:ascii="Times New Roman" w:hAnsi="Times New Roman"/>
          <w:b/>
          <w:lang w:val="uk-UA"/>
        </w:rPr>
        <w:t>надати копію свідоцтва про державну реєстрацію та/ або декларацію про відповідність та / або реєстраційне посвідчення на лікарський засіб).</w:t>
      </w:r>
    </w:p>
    <w:p w:rsidR="007B222F" w:rsidRDefault="007B222F" w:rsidP="007B222F">
      <w:pPr>
        <w:spacing w:before="119"/>
        <w:ind w:firstLine="567"/>
        <w:jc w:val="both"/>
        <w:rPr>
          <w:rFonts w:ascii="Times New Roman" w:hAnsi="Times New Roman"/>
        </w:rPr>
      </w:pPr>
      <w:r>
        <w:rPr>
          <w:rFonts w:ascii="Times New Roman" w:hAnsi="Times New Roman"/>
        </w:rPr>
        <w:t>2. Учасником зазначається форма упаковки, розфасовка, кількість в упаковці, тип маркування, виробник.</w:t>
      </w:r>
    </w:p>
    <w:p w:rsidR="007B222F" w:rsidRPr="007B222F" w:rsidRDefault="007B222F" w:rsidP="007B222F">
      <w:pPr>
        <w:spacing w:before="119"/>
        <w:ind w:firstLine="567"/>
        <w:jc w:val="both"/>
        <w:rPr>
          <w:rFonts w:ascii="Times New Roman" w:hAnsi="Times New Roman"/>
        </w:rPr>
      </w:pPr>
      <w:r>
        <w:rPr>
          <w:rFonts w:ascii="Times New Roman" w:hAnsi="Times New Roman"/>
        </w:rPr>
        <w:t xml:space="preserve">3. Наявність інструкції на використання препарату українською мовою. Інструкція надається при поставці товару. </w:t>
      </w:r>
    </w:p>
    <w:p w:rsidR="007B222F" w:rsidRDefault="007B222F" w:rsidP="007B222F">
      <w:pPr>
        <w:spacing w:before="119"/>
        <w:ind w:firstLine="567"/>
        <w:jc w:val="both"/>
        <w:rPr>
          <w:rFonts w:ascii="Times New Roman" w:hAnsi="Times New Roman"/>
        </w:rPr>
      </w:pPr>
      <w:r>
        <w:rPr>
          <w:rFonts w:ascii="Times New Roman" w:hAnsi="Times New Roman"/>
        </w:rPr>
        <w:t>4.</w:t>
      </w:r>
      <w:r>
        <w:rPr>
          <w:rFonts w:ascii="Times New Roman" w:eastAsia="Arial" w:hAnsi="Times New Roman"/>
          <w:lang w:eastAsia="ar-SA"/>
        </w:rPr>
        <w:t xml:space="preserve"> Товар повинен передаватись на склад  Замовника в неушкодженій упаковці, яка  забезпечує  цілісність товару та збереження  його якості </w:t>
      </w:r>
      <w:proofErr w:type="gramStart"/>
      <w:r>
        <w:rPr>
          <w:rFonts w:ascii="Times New Roman" w:eastAsia="Arial" w:hAnsi="Times New Roman"/>
          <w:lang w:eastAsia="ar-SA"/>
        </w:rPr>
        <w:t>п</w:t>
      </w:r>
      <w:proofErr w:type="gramEnd"/>
      <w:r>
        <w:rPr>
          <w:rFonts w:ascii="Times New Roman" w:eastAsia="Arial" w:hAnsi="Times New Roman"/>
          <w:lang w:eastAsia="ar-SA"/>
        </w:rPr>
        <w:t xml:space="preserve">ід час транспортування. Упаковка  не </w:t>
      </w:r>
      <w:proofErr w:type="gramStart"/>
      <w:r>
        <w:rPr>
          <w:rFonts w:ascii="Times New Roman" w:eastAsia="Arial" w:hAnsi="Times New Roman"/>
          <w:lang w:eastAsia="ar-SA"/>
        </w:rPr>
        <w:t>повинна</w:t>
      </w:r>
      <w:proofErr w:type="gramEnd"/>
      <w:r>
        <w:rPr>
          <w:rFonts w:ascii="Times New Roman" w:eastAsia="Arial" w:hAnsi="Times New Roman"/>
          <w:lang w:eastAsia="ar-SA"/>
        </w:rPr>
        <w:t xml:space="preserve"> бути пошкоджена, розкрита, не укомплектована чи недоукомплектована. На упаковці повинні бути визначена дата виробництва та термін придатності </w:t>
      </w:r>
      <w:r>
        <w:rPr>
          <w:rFonts w:ascii="Times New Roman" w:hAnsi="Times New Roman"/>
        </w:rPr>
        <w:t>(</w:t>
      </w:r>
      <w:r>
        <w:rPr>
          <w:rFonts w:ascii="Times New Roman" w:hAnsi="Times New Roman"/>
          <w:b/>
        </w:rPr>
        <w:t>надати гарантійний лист</w:t>
      </w:r>
      <w:r>
        <w:rPr>
          <w:rFonts w:ascii="Times New Roman" w:hAnsi="Times New Roman"/>
        </w:rPr>
        <w:t>).</w:t>
      </w:r>
    </w:p>
    <w:p w:rsidR="007B222F" w:rsidRDefault="007B222F" w:rsidP="007B222F">
      <w:pPr>
        <w:spacing w:before="119"/>
        <w:ind w:firstLine="567"/>
        <w:jc w:val="both"/>
        <w:rPr>
          <w:rFonts w:ascii="Times New Roman" w:hAnsi="Times New Roman"/>
        </w:rPr>
      </w:pPr>
      <w:r>
        <w:rPr>
          <w:rFonts w:ascii="Times New Roman" w:hAnsi="Times New Roman"/>
        </w:rPr>
        <w:t xml:space="preserve">5. В ціновій пропозиції ціни вказуються за кожну одиницю товару, що постачається, в </w:t>
      </w:r>
      <w:proofErr w:type="gramStart"/>
      <w:r>
        <w:rPr>
          <w:rFonts w:ascii="Times New Roman" w:hAnsi="Times New Roman"/>
        </w:rPr>
        <w:t>посл</w:t>
      </w:r>
      <w:proofErr w:type="gramEnd"/>
      <w:r>
        <w:rPr>
          <w:rFonts w:ascii="Times New Roman" w:hAnsi="Times New Roman"/>
        </w:rPr>
        <w:t>ідовності відповідно до медико-технічної частини. При невідповідності пропозиції медико-технічним вимогам вона не буде розглядатись і буде відхилена як така, що не відповідає вимогам тендерної документації.</w:t>
      </w:r>
    </w:p>
    <w:p w:rsidR="007B222F" w:rsidRDefault="007B222F" w:rsidP="007B222F">
      <w:pPr>
        <w:spacing w:before="119"/>
        <w:ind w:firstLine="567"/>
        <w:jc w:val="both"/>
        <w:rPr>
          <w:rFonts w:ascii="Times New Roman" w:hAnsi="Times New Roman"/>
        </w:rPr>
      </w:pPr>
      <w:r>
        <w:rPr>
          <w:rFonts w:ascii="Times New Roman" w:hAnsi="Times New Roman"/>
        </w:rPr>
        <w:t xml:space="preserve">6.Термін придатності повинен складати на момент поставки не менше як 18 місяців  </w:t>
      </w:r>
      <w:proofErr w:type="gramStart"/>
      <w:r>
        <w:rPr>
          <w:rFonts w:ascii="Times New Roman" w:hAnsi="Times New Roman"/>
        </w:rPr>
        <w:t>в</w:t>
      </w:r>
      <w:proofErr w:type="gramEnd"/>
      <w:r>
        <w:rPr>
          <w:rFonts w:ascii="Times New Roman" w:hAnsi="Times New Roman"/>
        </w:rPr>
        <w:t xml:space="preserve">ід встановлених інструкцією термінів зберігання для кожної окремої позиції. </w:t>
      </w:r>
      <w:r>
        <w:rPr>
          <w:rFonts w:ascii="Times New Roman" w:hAnsi="Times New Roman"/>
          <w:b/>
        </w:rPr>
        <w:t>Надати гарантійний лист</w:t>
      </w:r>
      <w:r>
        <w:rPr>
          <w:rFonts w:ascii="Times New Roman" w:hAnsi="Times New Roman"/>
        </w:rPr>
        <w:t xml:space="preserve">. </w:t>
      </w:r>
    </w:p>
    <w:p w:rsidR="007B222F" w:rsidRDefault="007B222F" w:rsidP="007B222F">
      <w:pPr>
        <w:spacing w:before="119"/>
        <w:ind w:firstLine="567"/>
        <w:jc w:val="both"/>
        <w:rPr>
          <w:rFonts w:ascii="Times New Roman" w:hAnsi="Times New Roman"/>
        </w:rPr>
      </w:pPr>
      <w:r>
        <w:rPr>
          <w:rFonts w:ascii="Times New Roman" w:hAnsi="Times New Roman"/>
        </w:rPr>
        <w:t xml:space="preserve">7. Учасники, які пропонують лікарські препарати іноземного виробництва,  у складі своєї пропозиції зобов’язані </w:t>
      </w:r>
      <w:r>
        <w:rPr>
          <w:rFonts w:ascii="Times New Roman" w:hAnsi="Times New Roman"/>
          <w:b/>
        </w:rPr>
        <w:t xml:space="preserve">надати сертифікати якості на товар, який вже знаходиться на території України, пройшов весь необхідний контроль та термін придатності якого становить не менше 18 місяців  </w:t>
      </w:r>
      <w:proofErr w:type="gramStart"/>
      <w:r>
        <w:rPr>
          <w:rFonts w:ascii="Times New Roman" w:hAnsi="Times New Roman"/>
          <w:b/>
        </w:rPr>
        <w:t>в</w:t>
      </w:r>
      <w:proofErr w:type="gramEnd"/>
      <w:r>
        <w:rPr>
          <w:rFonts w:ascii="Times New Roman" w:hAnsi="Times New Roman"/>
          <w:b/>
        </w:rPr>
        <w:t xml:space="preserve">ід загального строку придатності визначеного виробником </w:t>
      </w:r>
      <w:r>
        <w:rPr>
          <w:rFonts w:ascii="Times New Roman" w:hAnsi="Times New Roman"/>
        </w:rPr>
        <w:t xml:space="preserve">(термін придатності, який вказано у сертифікаті якості на товар має бути не  менше 18 місяців </w:t>
      </w:r>
      <w:proofErr w:type="gramStart"/>
      <w:r>
        <w:rPr>
          <w:rFonts w:ascii="Times New Roman" w:hAnsi="Times New Roman"/>
        </w:rPr>
        <w:t>в</w:t>
      </w:r>
      <w:proofErr w:type="gramEnd"/>
      <w:r>
        <w:rPr>
          <w:rFonts w:ascii="Times New Roman" w:hAnsi="Times New Roman"/>
        </w:rPr>
        <w:t xml:space="preserve">ід загального строку придатності  визначеного виробником). Учасники, які пропонують лікарські препарати вітчизняного виробництва, у складі своєї пропозиції надають гарантійний лист, що термін придатності лікарських препаратів становитиме на момент постачання не менше 18 місяців </w:t>
      </w:r>
      <w:proofErr w:type="gramStart"/>
      <w:r>
        <w:rPr>
          <w:rFonts w:ascii="Times New Roman" w:hAnsi="Times New Roman"/>
        </w:rPr>
        <w:t>в</w:t>
      </w:r>
      <w:proofErr w:type="gramEnd"/>
      <w:r>
        <w:rPr>
          <w:rFonts w:ascii="Times New Roman" w:hAnsi="Times New Roman"/>
        </w:rPr>
        <w:t>ід загального строку придатності, визначеного виробником.</w:t>
      </w:r>
    </w:p>
    <w:p w:rsidR="007B222F" w:rsidRDefault="007B222F" w:rsidP="007B222F">
      <w:pPr>
        <w:spacing w:before="119"/>
        <w:ind w:firstLine="567"/>
        <w:jc w:val="both"/>
        <w:rPr>
          <w:rFonts w:ascii="Times New Roman" w:hAnsi="Times New Roman"/>
        </w:rPr>
      </w:pPr>
      <w:r>
        <w:rPr>
          <w:rFonts w:ascii="Times New Roman" w:hAnsi="Times New Roman"/>
        </w:rPr>
        <w:t xml:space="preserve">8. Поставка та розвантаження товару здійснюється за рахунок Постачальника. </w:t>
      </w:r>
      <w:r w:rsidR="007C1A37">
        <w:rPr>
          <w:rFonts w:ascii="Times New Roman" w:hAnsi="Times New Roman"/>
          <w:b/>
          <w:bCs/>
          <w:sz w:val="24"/>
          <w:szCs w:val="24"/>
          <w:lang w:val="uk-UA" w:eastAsia="ar-SA"/>
        </w:rPr>
        <w:t xml:space="preserve">   </w:t>
      </w:r>
      <w:r>
        <w:rPr>
          <w:rFonts w:ascii="Times New Roman" w:hAnsi="Times New Roman"/>
          <w:b/>
          <w:bCs/>
          <w:sz w:val="24"/>
          <w:szCs w:val="24"/>
          <w:lang w:val="uk-UA" w:eastAsia="ar-SA"/>
        </w:rPr>
        <w:t xml:space="preserve">                               </w:t>
      </w:r>
    </w:p>
    <w:p w:rsidR="007B222F" w:rsidRDefault="007B222F" w:rsidP="007B222F">
      <w:pPr>
        <w:spacing w:after="0" w:line="240" w:lineRule="auto"/>
        <w:jc w:val="right"/>
        <w:rPr>
          <w:rFonts w:ascii="Times New Roman" w:hAnsi="Times New Roman"/>
          <w:b/>
          <w:bCs/>
          <w:sz w:val="24"/>
          <w:szCs w:val="24"/>
          <w:lang w:val="uk-UA" w:eastAsia="ar-SA"/>
        </w:rPr>
      </w:pPr>
    </w:p>
    <w:p w:rsidR="0005612A" w:rsidRPr="00A72422" w:rsidRDefault="0005612A" w:rsidP="007C1A37">
      <w:pPr>
        <w:spacing w:after="0" w:line="240" w:lineRule="auto"/>
        <w:jc w:val="right"/>
        <w:rPr>
          <w:rFonts w:ascii="Times New Roman" w:eastAsia="Calibri Light" w:hAnsi="Times New Roman"/>
          <w:sz w:val="24"/>
          <w:szCs w:val="24"/>
          <w:lang w:val="uk-UA"/>
        </w:rPr>
      </w:pPr>
      <w:r w:rsidRPr="007B222F">
        <w:rPr>
          <w:rFonts w:ascii="Times New Roman" w:eastAsia="Courier New" w:hAnsi="Times New Roman"/>
          <w:b/>
          <w:sz w:val="24"/>
          <w:szCs w:val="24"/>
          <w:lang w:val="uk-UA"/>
        </w:rPr>
        <w:t xml:space="preserve">Додаток </w:t>
      </w:r>
      <w:r w:rsidR="007C1A37" w:rsidRPr="00A72422">
        <w:rPr>
          <w:rFonts w:ascii="Times New Roman" w:eastAsia="Courier New" w:hAnsi="Times New Roman"/>
          <w:b/>
          <w:sz w:val="24"/>
          <w:szCs w:val="24"/>
          <w:lang w:val="uk-UA"/>
        </w:rPr>
        <w:t>2</w:t>
      </w:r>
    </w:p>
    <w:p w:rsidR="0005612A" w:rsidRPr="007B222F" w:rsidRDefault="0005612A" w:rsidP="007C1A37">
      <w:pPr>
        <w:spacing w:after="0" w:line="240" w:lineRule="auto"/>
        <w:jc w:val="right"/>
        <w:rPr>
          <w:rFonts w:ascii="Times New Roman" w:eastAsia="Calibri Light" w:hAnsi="Times New Roman"/>
          <w:sz w:val="24"/>
          <w:szCs w:val="24"/>
          <w:lang w:val="uk-UA"/>
        </w:rPr>
      </w:pPr>
      <w:r w:rsidRPr="007B222F">
        <w:rPr>
          <w:rFonts w:ascii="Times New Roman" w:eastAsia="Courier New" w:hAnsi="Times New Roman"/>
          <w:sz w:val="24"/>
          <w:szCs w:val="24"/>
          <w:lang w:val="uk-UA"/>
        </w:rPr>
        <w:t>до Тендерної документації</w:t>
      </w:r>
    </w:p>
    <w:p w:rsidR="0005612A" w:rsidRPr="007B222F" w:rsidRDefault="0005612A" w:rsidP="0005612A">
      <w:pPr>
        <w:autoSpaceDE w:val="0"/>
        <w:autoSpaceDN w:val="0"/>
        <w:adjustRightInd w:val="0"/>
        <w:ind w:left="900"/>
        <w:jc w:val="center"/>
        <w:rPr>
          <w:rFonts w:ascii="Times New Roman" w:eastAsia="Calibri" w:hAnsi="Times New Roman"/>
          <w:b/>
          <w:sz w:val="24"/>
          <w:szCs w:val="24"/>
          <w:lang w:val="uk-UA"/>
        </w:rPr>
      </w:pPr>
      <w:r w:rsidRPr="007B222F">
        <w:rPr>
          <w:rFonts w:ascii="Times New Roman" w:hAnsi="Times New Roman"/>
          <w:b/>
          <w:sz w:val="24"/>
          <w:szCs w:val="24"/>
          <w:lang w:val="uk-UA"/>
        </w:rPr>
        <w:t xml:space="preserve">Технічні, якісні, кількісні та інші вимоги щодо закупівлі </w:t>
      </w:r>
    </w:p>
    <w:p w:rsidR="007B222F" w:rsidRPr="0005612A" w:rsidRDefault="0005612A" w:rsidP="0005612A">
      <w:pPr>
        <w:pStyle w:val="tbl-cod"/>
        <w:spacing w:before="0" w:beforeAutospacing="0" w:after="0" w:afterAutospacing="0" w:line="360" w:lineRule="auto"/>
        <w:jc w:val="both"/>
        <w:rPr>
          <w:b/>
          <w:u w:val="single"/>
        </w:rPr>
      </w:pPr>
      <w:r>
        <w:rPr>
          <w:b/>
          <w:bCs/>
        </w:rPr>
        <w:t>«Фармацевтична продукція</w:t>
      </w:r>
      <w:r>
        <w:rPr>
          <w:b/>
        </w:rPr>
        <w:t xml:space="preserve">» – за кодом </w:t>
      </w:r>
      <w:r>
        <w:rPr>
          <w:b/>
          <w:lang w:val="en-US"/>
        </w:rPr>
        <w:t>CPV</w:t>
      </w:r>
      <w:r>
        <w:rPr>
          <w:b/>
        </w:rPr>
        <w:t xml:space="preserve"> за </w:t>
      </w:r>
      <w:r>
        <w:rPr>
          <w:b/>
          <w:u w:val="single"/>
        </w:rPr>
        <w:t xml:space="preserve">ДК 021:2015 33600000-6 </w:t>
      </w:r>
      <w:r>
        <w:rPr>
          <w:b/>
          <w:bCs/>
          <w:u w:val="single"/>
        </w:rPr>
        <w:t>Фармацевтична продукція</w:t>
      </w:r>
      <w:r>
        <w:rPr>
          <w:b/>
          <w:u w:val="single"/>
        </w:rPr>
        <w:t>.</w:t>
      </w:r>
    </w:p>
    <w:p w:rsidR="00135F9E" w:rsidRDefault="00135F9E" w:rsidP="00135F9E">
      <w:pPr>
        <w:jc w:val="center"/>
        <w:rPr>
          <w:rFonts w:ascii="Times New Roman" w:hAnsi="Times New Roman"/>
          <w:b/>
          <w:sz w:val="24"/>
          <w:szCs w:val="24"/>
          <w:lang w:val="uk-UA"/>
        </w:rPr>
      </w:pPr>
      <w:r w:rsidRPr="007B376B">
        <w:rPr>
          <w:rFonts w:ascii="Times New Roman" w:hAnsi="Times New Roman"/>
          <w:b/>
          <w:sz w:val="24"/>
          <w:szCs w:val="24"/>
        </w:rPr>
        <w:t xml:space="preserve">Технічні характеристики повинні відповідати або бути </w:t>
      </w:r>
      <w:r>
        <w:rPr>
          <w:rFonts w:ascii="Times New Roman" w:hAnsi="Times New Roman"/>
          <w:b/>
          <w:sz w:val="24"/>
          <w:szCs w:val="24"/>
        </w:rPr>
        <w:t xml:space="preserve">кращими </w:t>
      </w:r>
      <w:proofErr w:type="gramStart"/>
      <w:r w:rsidRPr="007B376B">
        <w:rPr>
          <w:rFonts w:ascii="Times New Roman" w:hAnsi="Times New Roman"/>
          <w:b/>
          <w:sz w:val="24"/>
          <w:szCs w:val="24"/>
        </w:rPr>
        <w:t>за</w:t>
      </w:r>
      <w:proofErr w:type="gramEnd"/>
      <w:r w:rsidRPr="007B376B">
        <w:rPr>
          <w:rFonts w:ascii="Times New Roman" w:hAnsi="Times New Roman"/>
          <w:b/>
          <w:sz w:val="24"/>
          <w:szCs w:val="24"/>
        </w:rPr>
        <w:t xml:space="preserve"> такі показники</w:t>
      </w:r>
    </w:p>
    <w:tbl>
      <w:tblPr>
        <w:tblStyle w:val="a6"/>
        <w:tblW w:w="0" w:type="auto"/>
        <w:tblInd w:w="250" w:type="dxa"/>
        <w:tblLook w:val="04A0"/>
      </w:tblPr>
      <w:tblGrid>
        <w:gridCol w:w="757"/>
        <w:gridCol w:w="5103"/>
        <w:gridCol w:w="1403"/>
        <w:gridCol w:w="1999"/>
      </w:tblGrid>
      <w:tr w:rsidR="009F1E32" w:rsidRPr="00650E87" w:rsidTr="00D92C2A">
        <w:tc>
          <w:tcPr>
            <w:tcW w:w="757"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 з/</w:t>
            </w:r>
            <w:proofErr w:type="gramStart"/>
            <w:r w:rsidRPr="00650E87">
              <w:rPr>
                <w:rFonts w:ascii="Times New Roman" w:hAnsi="Times New Roman" w:cs="Times New Roman"/>
                <w:sz w:val="24"/>
                <w:szCs w:val="24"/>
              </w:rPr>
              <w:t>п</w:t>
            </w:r>
            <w:proofErr w:type="gramEnd"/>
          </w:p>
        </w:tc>
        <w:tc>
          <w:tcPr>
            <w:tcW w:w="51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Найменування товару</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Одиниця виміру</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Кількість</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Фурадонін таблетки 100мг.№20</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уп</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20</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Меркана №60</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уп</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8</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 xml:space="preserve">Остеоцитрат у саше №14 </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уп</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14</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Ко-пренесса 8 мг/2.5 мг № 30</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уп</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8</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Олідетрим 2000 №90</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уп</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2</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Олідетрим 4000 №90</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уп</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7</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 xml:space="preserve">Лактіалє №30 </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уп</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15</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Лоперамід 2 мг. №20</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уп</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40</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 xml:space="preserve">Кейвер 50мг/2мл №10 </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уп</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5</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Кейвер саше гранули 25мг/по 2,5г. №30</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уп</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1</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Кейвер 25 мг. №10</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уп</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6</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Назо-спрей для дорослих</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фл</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20</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Акварінол з хлоргексидином 200 мл.</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фл</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4</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Септаназал спрей 1мг/50мг по 10 мл.</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фл</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5</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Отривін з ментолом та евкаліптом 1%10мл</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фл</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5</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Аквамаріс 150мл.</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фл</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5</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Нітроксолін таблетки 50мг№50</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уп</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10</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 xml:space="preserve">Тринефрон кап. № 60 </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уп</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6</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Рятівник</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туб</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20</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Уролесан сироп по 180мл</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фл</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3</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Лінбаг 75мг №30</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уп</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6</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Аксетин таб. 500 мг №10</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уп</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5</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Фолієва к-та таб. 5мг №50</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уп</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15</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proofErr w:type="gramStart"/>
            <w:r w:rsidRPr="00650E87">
              <w:rPr>
                <w:rFonts w:ascii="Times New Roman" w:hAnsi="Times New Roman" w:cs="Times New Roman"/>
                <w:sz w:val="24"/>
                <w:szCs w:val="24"/>
              </w:rPr>
              <w:t>Ц</w:t>
            </w:r>
            <w:proofErr w:type="gramEnd"/>
            <w:r w:rsidRPr="00650E87">
              <w:rPr>
                <w:rFonts w:ascii="Times New Roman" w:hAnsi="Times New Roman" w:cs="Times New Roman"/>
                <w:sz w:val="24"/>
                <w:szCs w:val="24"/>
              </w:rPr>
              <w:t>іанокоболамін ампули 1.0 №</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уп</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15</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Аскорбінова кислота ампули № 10</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уп</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10</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proofErr w:type="gramStart"/>
            <w:r w:rsidRPr="00650E87">
              <w:rPr>
                <w:rFonts w:ascii="Times New Roman" w:hAnsi="Times New Roman" w:cs="Times New Roman"/>
                <w:sz w:val="24"/>
                <w:szCs w:val="24"/>
              </w:rPr>
              <w:t>П</w:t>
            </w:r>
            <w:proofErr w:type="gramEnd"/>
            <w:r w:rsidRPr="00650E87">
              <w:rPr>
                <w:rFonts w:ascii="Times New Roman" w:hAnsi="Times New Roman" w:cs="Times New Roman"/>
                <w:sz w:val="24"/>
                <w:szCs w:val="24"/>
              </w:rPr>
              <w:t>іридоксин 50 мг/1 мл №10</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уп</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15</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Натрію хлорид 100 мл</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фл</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30</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Атоксил гель 20г №20</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уп</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4</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Ібупрофен таб. 0.2гр. №50</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уп</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15</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Мефенамінова к-та 500мг №20</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уп</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20</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 xml:space="preserve">Жабій камінь бальзам з маслом рижика </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туб</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40</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proofErr w:type="gramStart"/>
            <w:r w:rsidRPr="00650E87">
              <w:rPr>
                <w:rFonts w:ascii="Times New Roman" w:hAnsi="Times New Roman" w:cs="Times New Roman"/>
                <w:sz w:val="24"/>
                <w:szCs w:val="24"/>
              </w:rPr>
              <w:t>Левом</w:t>
            </w:r>
            <w:proofErr w:type="gramEnd"/>
            <w:r w:rsidRPr="00650E87">
              <w:rPr>
                <w:rFonts w:ascii="Times New Roman" w:hAnsi="Times New Roman" w:cs="Times New Roman"/>
                <w:sz w:val="24"/>
                <w:szCs w:val="24"/>
              </w:rPr>
              <w:t>іколь 40г. №1</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туб</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40</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Алергодерм мазь 0.25мг/г по 15г.</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туб</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15</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Неоміцин плюс по 20 г.</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туб</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10</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Банеоцин 10 гр. порошок</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фл</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5</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Неоміцин плюс 10 гр</w:t>
            </w:r>
            <w:proofErr w:type="gramStart"/>
            <w:r w:rsidRPr="00650E87">
              <w:rPr>
                <w:rFonts w:ascii="Times New Roman" w:hAnsi="Times New Roman" w:cs="Times New Roman"/>
                <w:sz w:val="24"/>
                <w:szCs w:val="24"/>
              </w:rPr>
              <w:t>.п</w:t>
            </w:r>
            <w:proofErr w:type="gramEnd"/>
            <w:r w:rsidRPr="00650E87">
              <w:rPr>
                <w:rFonts w:ascii="Times New Roman" w:hAnsi="Times New Roman" w:cs="Times New Roman"/>
                <w:sz w:val="24"/>
                <w:szCs w:val="24"/>
              </w:rPr>
              <w:t>орошок</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фл</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5</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 xml:space="preserve">911 Окопник гель-бальзам по 100мл </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туб</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10</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Кетогель Здоров’я гель 20мг по 50 г.</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туб</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10</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 xml:space="preserve">Каптопрес </w:t>
            </w:r>
            <w:proofErr w:type="gramStart"/>
            <w:r w:rsidRPr="00650E87">
              <w:rPr>
                <w:rFonts w:ascii="Times New Roman" w:hAnsi="Times New Roman" w:cs="Times New Roman"/>
                <w:sz w:val="24"/>
                <w:szCs w:val="24"/>
              </w:rPr>
              <w:t>–Д</w:t>
            </w:r>
            <w:proofErr w:type="gramEnd"/>
            <w:r w:rsidRPr="00650E87">
              <w:rPr>
                <w:rFonts w:ascii="Times New Roman" w:hAnsi="Times New Roman" w:cs="Times New Roman"/>
                <w:sz w:val="24"/>
                <w:szCs w:val="24"/>
              </w:rPr>
              <w:t>арниця таблетки №20</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уп</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50</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Спирт етиловий 100мл</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фл</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20</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Вундехіл мазь по 30 г.</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туб</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10</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Дексаметазон 4мг/1 мл №5</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уп</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20</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Цитрамон №10</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уп</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10</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Фармадол №50</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уп</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2</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Комбіспазм №100</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уп</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3</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Фірулін 10000 по 150мг. №20</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уп</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10</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Ніфуроксазід 200мг таблетки №10</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уп</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60</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Корвалмент по 0.1 г №80</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уп</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4</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Корвалтаб №100</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уп</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5</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Корвалол-дарниця по 40мл.</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фл</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24</w:t>
            </w:r>
          </w:p>
        </w:tc>
      </w:tr>
      <w:tr w:rsidR="009F1E32" w:rsidRPr="00650E87" w:rsidTr="00D92C2A">
        <w:tc>
          <w:tcPr>
            <w:tcW w:w="757" w:type="dxa"/>
          </w:tcPr>
          <w:p w:rsidR="009F1E32" w:rsidRPr="00650E87" w:rsidRDefault="009F1E32" w:rsidP="009F1E32">
            <w:pPr>
              <w:pStyle w:val="afd"/>
              <w:numPr>
                <w:ilvl w:val="0"/>
                <w:numId w:val="4"/>
              </w:numPr>
              <w:spacing w:after="0" w:line="240" w:lineRule="auto"/>
              <w:jc w:val="center"/>
              <w:rPr>
                <w:rFonts w:ascii="Times New Roman" w:hAnsi="Times New Roman" w:cs="Times New Roman"/>
                <w:sz w:val="24"/>
                <w:szCs w:val="24"/>
                <w:lang w:val="uk-UA"/>
              </w:rPr>
            </w:pPr>
          </w:p>
        </w:tc>
        <w:tc>
          <w:tcPr>
            <w:tcW w:w="5103" w:type="dxa"/>
          </w:tcPr>
          <w:p w:rsidR="009F1E32" w:rsidRPr="00650E87" w:rsidRDefault="009F1E32" w:rsidP="00D92C2A">
            <w:pPr>
              <w:rPr>
                <w:rFonts w:ascii="Times New Roman" w:hAnsi="Times New Roman" w:cs="Times New Roman"/>
                <w:sz w:val="24"/>
                <w:szCs w:val="24"/>
              </w:rPr>
            </w:pPr>
            <w:r w:rsidRPr="00650E87">
              <w:rPr>
                <w:rFonts w:ascii="Times New Roman" w:hAnsi="Times New Roman" w:cs="Times New Roman"/>
                <w:sz w:val="24"/>
                <w:szCs w:val="24"/>
              </w:rPr>
              <w:t>Корвалтаб Експрес по 50 мл.</w:t>
            </w:r>
          </w:p>
        </w:tc>
        <w:tc>
          <w:tcPr>
            <w:tcW w:w="1403"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фл</w:t>
            </w:r>
          </w:p>
        </w:tc>
        <w:tc>
          <w:tcPr>
            <w:tcW w:w="1999" w:type="dxa"/>
          </w:tcPr>
          <w:p w:rsidR="009F1E32" w:rsidRPr="00650E87" w:rsidRDefault="009F1E32" w:rsidP="00D92C2A">
            <w:pPr>
              <w:jc w:val="center"/>
              <w:rPr>
                <w:rFonts w:ascii="Times New Roman" w:hAnsi="Times New Roman" w:cs="Times New Roman"/>
                <w:sz w:val="24"/>
                <w:szCs w:val="24"/>
              </w:rPr>
            </w:pPr>
            <w:r w:rsidRPr="00650E87">
              <w:rPr>
                <w:rFonts w:ascii="Times New Roman" w:hAnsi="Times New Roman" w:cs="Times New Roman"/>
                <w:sz w:val="24"/>
                <w:szCs w:val="24"/>
              </w:rPr>
              <w:t>3</w:t>
            </w:r>
          </w:p>
        </w:tc>
      </w:tr>
    </w:tbl>
    <w:p w:rsidR="007B222F" w:rsidRDefault="007B222F" w:rsidP="007B222F">
      <w:pPr>
        <w:pStyle w:val="tbl-cod"/>
        <w:spacing w:before="0" w:beforeAutospacing="0" w:after="0" w:afterAutospacing="0"/>
        <w:jc w:val="both"/>
        <w:rPr>
          <w:b/>
          <w:u w:val="single"/>
        </w:rPr>
      </w:pPr>
    </w:p>
    <w:p w:rsidR="007B222F" w:rsidRDefault="007B222F" w:rsidP="007B222F">
      <w:pPr>
        <w:ind w:firstLine="567"/>
        <w:jc w:val="both"/>
        <w:rPr>
          <w:rFonts w:ascii="Times New Roman" w:hAnsi="Times New Roman"/>
          <w:color w:val="000000" w:themeColor="text1"/>
          <w:lang w:val="uk-UA"/>
        </w:rPr>
      </w:pPr>
      <w:r>
        <w:rPr>
          <w:rFonts w:ascii="Times New Roman" w:hAnsi="Times New Roman"/>
          <w:b/>
          <w:color w:val="000000" w:themeColor="text1"/>
          <w:lang w:val="uk-UA"/>
        </w:rPr>
        <w:t xml:space="preserve">Примітка </w:t>
      </w:r>
      <w:r>
        <w:rPr>
          <w:rFonts w:ascii="Times New Roman" w:hAnsi="Times New Roman"/>
          <w:lang w:val="uk-UA"/>
        </w:rPr>
        <w:t xml:space="preserve">У разі, якщо у даних медико-технічних вимогах йде посилання </w:t>
      </w:r>
      <w:r>
        <w:rPr>
          <w:rFonts w:ascii="Times New Roman" w:hAnsi="Times New Roman"/>
          <w:shd w:val="clear" w:color="auto" w:fill="FFFFFF"/>
          <w:lang w:val="uk-UA"/>
        </w:rPr>
        <w:t>на конкретну торговельну марку чи фірму, патент, конструкцію або тип предмета закупівлі, джерело його походження або виробника</w:t>
      </w:r>
      <w:r>
        <w:rPr>
          <w:rFonts w:ascii="Times New Roman" w:hAnsi="Times New Roman"/>
          <w:lang w:val="uk-UA"/>
        </w:rPr>
        <w:t xml:space="preserve">, то вважається, що медико-технічне завдання містить </w:t>
      </w:r>
      <w:r>
        <w:rPr>
          <w:rFonts w:ascii="Times New Roman" w:hAnsi="Times New Roman"/>
          <w:b/>
          <w:lang w:val="uk-UA"/>
        </w:rPr>
        <w:t>вираз (або еквівалент).</w:t>
      </w:r>
      <w:r>
        <w:rPr>
          <w:rFonts w:ascii="Times New Roman" w:hAnsi="Times New Roman"/>
          <w:color w:val="000000" w:themeColor="text1"/>
          <w:lang w:val="uk-UA"/>
        </w:rPr>
        <w:t xml:space="preserve"> </w:t>
      </w:r>
    </w:p>
    <w:p w:rsidR="007B222F" w:rsidRDefault="007B222F" w:rsidP="007B222F">
      <w:pPr>
        <w:ind w:firstLine="567"/>
        <w:jc w:val="both"/>
        <w:rPr>
          <w:rFonts w:ascii="Times New Roman" w:hAnsi="Times New Roman"/>
          <w:color w:val="000000" w:themeColor="text1"/>
        </w:rPr>
      </w:pPr>
      <w:r>
        <w:rPr>
          <w:rFonts w:ascii="Times New Roman" w:eastAsia="Times New Roman" w:hAnsi="Times New Roman"/>
        </w:rPr>
        <w:lastRenderedPageBreak/>
        <w:t xml:space="preserve">Якщо Учасником пропонується </w:t>
      </w:r>
      <w:r>
        <w:rPr>
          <w:rFonts w:ascii="Times New Roman" w:eastAsia="Times New Roman" w:hAnsi="Times New Roman"/>
          <w:b/>
        </w:rPr>
        <w:t xml:space="preserve">еквівалент товару </w:t>
      </w:r>
      <w:r>
        <w:rPr>
          <w:rFonts w:ascii="Times New Roman" w:eastAsia="Times New Roman" w:hAnsi="Times New Roman"/>
        </w:rPr>
        <w:t xml:space="preserve">до того, що вимагається Замовником, додатково у складі тендерної пропозиції Учасник надає таблицю, складену </w:t>
      </w:r>
      <w:proofErr w:type="gramStart"/>
      <w:r>
        <w:rPr>
          <w:rFonts w:ascii="Times New Roman" w:eastAsia="Times New Roman" w:hAnsi="Times New Roman"/>
        </w:rPr>
        <w:t>в дов</w:t>
      </w:r>
      <w:proofErr w:type="gramEnd"/>
      <w:r>
        <w:rPr>
          <w:rFonts w:ascii="Times New Roman" w:eastAsia="Times New Roman" w:hAnsi="Times New Roman"/>
        </w:rPr>
        <w:t xml:space="preserve">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еквіваленту товару має відповідати якості, що </w:t>
      </w:r>
      <w:proofErr w:type="gramStart"/>
      <w:r>
        <w:rPr>
          <w:rFonts w:ascii="Times New Roman" w:eastAsia="Times New Roman" w:hAnsi="Times New Roman"/>
        </w:rPr>
        <w:t>заявлена</w:t>
      </w:r>
      <w:proofErr w:type="gramEnd"/>
      <w:r>
        <w:rPr>
          <w:rFonts w:ascii="Times New Roman" w:eastAsia="Times New Roman" w:hAnsi="Times New Roman"/>
        </w:rPr>
        <w:t xml:space="preserve"> у технічній специфікації Замовника. </w:t>
      </w:r>
      <w:r>
        <w:rPr>
          <w:rFonts w:ascii="Times New Roman" w:eastAsia="Times New Roman" w:hAnsi="Times New Roman"/>
          <w:i/>
        </w:rPr>
        <w:t xml:space="preserve">Таблиця </w:t>
      </w:r>
      <w:proofErr w:type="gramStart"/>
      <w:r>
        <w:rPr>
          <w:rFonts w:ascii="Times New Roman" w:eastAsia="Times New Roman" w:hAnsi="Times New Roman"/>
          <w:i/>
        </w:rPr>
        <w:t>повинна</w:t>
      </w:r>
      <w:proofErr w:type="gramEnd"/>
      <w:r>
        <w:rPr>
          <w:rFonts w:ascii="Times New Roman" w:eastAsia="Times New Roman" w:hAnsi="Times New Roman"/>
          <w:i/>
        </w:rPr>
        <w:t xml:space="preserve"> містити точну назву товару, яка пропонується учасником. У випадку якщо учасником буде зазначено назву товару, яка буде містити словосполучення «або еквівалент»</w:t>
      </w:r>
      <w:r>
        <w:rPr>
          <w:rFonts w:ascii="Times New Roman" w:eastAsia="Times New Roman" w:hAnsi="Times New Roman"/>
        </w:rPr>
        <w:t xml:space="preserve"> </w:t>
      </w:r>
      <w:r>
        <w:rPr>
          <w:rFonts w:ascii="Times New Roman" w:eastAsia="Times New Roman" w:hAnsi="Times New Roman"/>
          <w:i/>
        </w:rPr>
        <w:t>(наприклад, автомобіль Renault Duster або еквівалент</w:t>
      </w:r>
      <w:r>
        <w:rPr>
          <w:rFonts w:ascii="Times New Roman" w:eastAsia="Times New Roman" w:hAnsi="Times New Roman"/>
        </w:rPr>
        <w:t>), тендерну пропозицію такого учасника буде відхилено як таку, що не відповідає умовам технічної специфікації та іншим вимогам щодо предмета закупі</w:t>
      </w:r>
      <w:proofErr w:type="gramStart"/>
      <w:r>
        <w:rPr>
          <w:rFonts w:ascii="Times New Roman" w:eastAsia="Times New Roman" w:hAnsi="Times New Roman"/>
        </w:rPr>
        <w:t>вл</w:t>
      </w:r>
      <w:proofErr w:type="gramEnd"/>
      <w:r>
        <w:rPr>
          <w:rFonts w:ascii="Times New Roman" w:eastAsia="Times New Roman" w:hAnsi="Times New Roman"/>
        </w:rPr>
        <w:t>і тендерної документації”</w:t>
      </w:r>
    </w:p>
    <w:p w:rsidR="007B222F" w:rsidRPr="00650E87" w:rsidRDefault="007B222F" w:rsidP="00A72422">
      <w:pPr>
        <w:shd w:val="clear" w:color="auto" w:fill="FFFFFF"/>
        <w:spacing w:after="0" w:line="360" w:lineRule="auto"/>
        <w:ind w:firstLine="460"/>
        <w:jc w:val="both"/>
        <w:rPr>
          <w:rFonts w:ascii="Times New Roman" w:eastAsia="Times New Roman" w:hAnsi="Times New Roman"/>
          <w:sz w:val="24"/>
          <w:szCs w:val="24"/>
        </w:rPr>
      </w:pPr>
      <w:r w:rsidRPr="00650E87">
        <w:rPr>
          <w:rFonts w:ascii="Times New Roman" w:eastAsia="Times New Roman" w:hAnsi="Times New Roman"/>
          <w:b/>
          <w:sz w:val="24"/>
          <w:szCs w:val="24"/>
        </w:rPr>
        <w:t>Обґрунтування необхідності посилання на конкретну торгову марку (виробника, тощо)</w:t>
      </w:r>
      <w:r w:rsidRPr="00650E87">
        <w:rPr>
          <w:rFonts w:ascii="Times New Roman" w:eastAsia="Times New Roman" w:hAnsi="Times New Roman"/>
          <w:sz w:val="24"/>
          <w:szCs w:val="24"/>
        </w:rPr>
        <w:t xml:space="preserve"> – замовник здійснює закупівлю товару, із встановленням посилань на торгову назву конкретного виробника, оскільки таке посилання є необхідними для здійснення закупі</w:t>
      </w:r>
      <w:proofErr w:type="gramStart"/>
      <w:r w:rsidRPr="00650E87">
        <w:rPr>
          <w:rFonts w:ascii="Times New Roman" w:eastAsia="Times New Roman" w:hAnsi="Times New Roman"/>
          <w:sz w:val="24"/>
          <w:szCs w:val="24"/>
        </w:rPr>
        <w:t>вл</w:t>
      </w:r>
      <w:proofErr w:type="gramEnd"/>
      <w:r w:rsidRPr="00650E87">
        <w:rPr>
          <w:rFonts w:ascii="Times New Roman" w:eastAsia="Times New Roman" w:hAnsi="Times New Roman"/>
          <w:sz w:val="24"/>
          <w:szCs w:val="24"/>
        </w:rPr>
        <w:t xml:space="preserve">і товару, який за своїми якісними та медико-технічними характеристиками найбільше відповідатиме вимогам та потребам замовника. Тому для дотримання принципів Закону, а саме максимальної економії, ефективності та пропорційності замовником було прийнято </w:t>
      </w:r>
      <w:proofErr w:type="gramStart"/>
      <w:r w:rsidRPr="00650E87">
        <w:rPr>
          <w:rFonts w:ascii="Times New Roman" w:eastAsia="Times New Roman" w:hAnsi="Times New Roman"/>
          <w:sz w:val="24"/>
          <w:szCs w:val="24"/>
        </w:rPr>
        <w:t>р</w:t>
      </w:r>
      <w:proofErr w:type="gramEnd"/>
      <w:r w:rsidRPr="00650E87">
        <w:rPr>
          <w:rFonts w:ascii="Times New Roman" w:eastAsia="Times New Roman" w:hAnsi="Times New Roman"/>
          <w:sz w:val="24"/>
          <w:szCs w:val="24"/>
        </w:rPr>
        <w:t>ішення  провести закупівлю саме даного товару.</w:t>
      </w:r>
    </w:p>
    <w:p w:rsidR="0005612A" w:rsidRPr="0005612A" w:rsidRDefault="0005612A" w:rsidP="0005612A">
      <w:pPr>
        <w:shd w:val="clear" w:color="auto" w:fill="FFFFFF"/>
        <w:spacing w:after="0" w:line="240" w:lineRule="auto"/>
        <w:ind w:firstLine="460"/>
        <w:jc w:val="both"/>
        <w:rPr>
          <w:rFonts w:ascii="Times New Roman" w:eastAsia="Times New Roman" w:hAnsi="Times New Roman"/>
        </w:rPr>
      </w:pPr>
    </w:p>
    <w:p w:rsidR="00451C79" w:rsidRPr="00650E87" w:rsidRDefault="00451C79" w:rsidP="00451C79">
      <w:pPr>
        <w:pStyle w:val="tbl-cod"/>
        <w:spacing w:before="0" w:beforeAutospacing="0" w:after="0" w:afterAutospacing="0" w:line="360" w:lineRule="auto"/>
        <w:ind w:firstLine="708"/>
        <w:jc w:val="both"/>
        <w:rPr>
          <w:rFonts w:eastAsiaTheme="minorHAnsi" w:cstheme="minorBidi"/>
          <w:color w:val="000000" w:themeColor="text1"/>
          <w:lang w:eastAsia="en-US"/>
        </w:rPr>
      </w:pPr>
      <w:r w:rsidRPr="00650E87">
        <w:rPr>
          <w:b/>
        </w:rPr>
        <w:t>Обґрунтування очікуваної вартості предмета закупівлі:</w:t>
      </w:r>
      <w:r w:rsidRPr="00650E87">
        <w:rPr>
          <w:rFonts w:eastAsiaTheme="minorHAnsi" w:cstheme="minorBidi"/>
          <w:color w:val="000000" w:themeColor="text1"/>
          <w:lang w:eastAsia="en-US"/>
        </w:rPr>
        <w:tab/>
        <w:t>Очікувана вартість обрахована відповідно до середньо ринкового рівня цін, визначеного на базі цін 3-х  виробників.</w:t>
      </w:r>
    </w:p>
    <w:p w:rsidR="00451C79" w:rsidRPr="00650E87" w:rsidRDefault="00451C79" w:rsidP="00451C79">
      <w:pPr>
        <w:pStyle w:val="tbl-cod"/>
        <w:spacing w:before="0" w:beforeAutospacing="0" w:after="0" w:afterAutospacing="0" w:line="360" w:lineRule="auto"/>
        <w:ind w:firstLine="708"/>
        <w:jc w:val="both"/>
        <w:rPr>
          <w:rFonts w:eastAsiaTheme="minorHAnsi" w:cstheme="minorBidi"/>
          <w:color w:val="000000" w:themeColor="text1"/>
          <w:lang w:eastAsia="en-US"/>
        </w:rPr>
      </w:pPr>
      <w:r w:rsidRPr="00650E87">
        <w:rPr>
          <w:rFonts w:eastAsiaTheme="minorHAnsi" w:cstheme="minorBidi"/>
          <w:color w:val="000000" w:themeColor="text1"/>
          <w:lang w:eastAsia="en-US"/>
        </w:rPr>
        <w:t xml:space="preserve"> Конкуренція висока, і будь-хто має право прийняти участь у торгах. </w:t>
      </w:r>
    </w:p>
    <w:tbl>
      <w:tblPr>
        <w:tblStyle w:val="a6"/>
        <w:tblW w:w="9747" w:type="dxa"/>
        <w:tblLook w:val="04A0"/>
      </w:tblPr>
      <w:tblGrid>
        <w:gridCol w:w="1691"/>
        <w:gridCol w:w="969"/>
        <w:gridCol w:w="1957"/>
        <w:gridCol w:w="1539"/>
        <w:gridCol w:w="1348"/>
        <w:gridCol w:w="1067"/>
        <w:gridCol w:w="1176"/>
      </w:tblGrid>
      <w:tr w:rsidR="00451C79" w:rsidTr="009636BA">
        <w:trPr>
          <w:trHeight w:val="1155"/>
        </w:trPr>
        <w:tc>
          <w:tcPr>
            <w:tcW w:w="1691" w:type="dxa"/>
            <w:vMerge w:val="restart"/>
          </w:tcPr>
          <w:p w:rsidR="00451C79" w:rsidRPr="00D47BB3" w:rsidRDefault="00451C79" w:rsidP="00451C79">
            <w:pPr>
              <w:pStyle w:val="tbl-cod"/>
              <w:spacing w:before="0" w:beforeAutospacing="0" w:after="0" w:afterAutospacing="0"/>
              <w:jc w:val="center"/>
              <w:rPr>
                <w:rFonts w:eastAsiaTheme="minorHAnsi" w:cstheme="minorBidi"/>
                <w:color w:val="000000" w:themeColor="text1"/>
                <w:sz w:val="20"/>
                <w:szCs w:val="20"/>
                <w:lang w:eastAsia="en-US"/>
              </w:rPr>
            </w:pPr>
            <w:r w:rsidRPr="00D47BB3">
              <w:rPr>
                <w:rFonts w:eastAsiaTheme="minorHAnsi" w:cstheme="minorBidi"/>
                <w:color w:val="000000" w:themeColor="text1"/>
                <w:sz w:val="20"/>
                <w:szCs w:val="20"/>
                <w:lang w:eastAsia="en-US"/>
              </w:rPr>
              <w:t>Назва номенклатурної позиції</w:t>
            </w:r>
          </w:p>
        </w:tc>
        <w:tc>
          <w:tcPr>
            <w:tcW w:w="4465" w:type="dxa"/>
            <w:gridSpan w:val="3"/>
          </w:tcPr>
          <w:p w:rsidR="00451C79" w:rsidRPr="00D47BB3" w:rsidRDefault="009636BA" w:rsidP="009636BA">
            <w:pPr>
              <w:pStyle w:val="tbl-cod"/>
              <w:spacing w:before="0" w:beforeAutospacing="0" w:after="0" w:afterAutospacing="0"/>
              <w:jc w:val="center"/>
              <w:rPr>
                <w:rFonts w:eastAsiaTheme="minorHAnsi" w:cstheme="minorBidi"/>
                <w:color w:val="000000" w:themeColor="text1"/>
                <w:sz w:val="20"/>
                <w:szCs w:val="20"/>
                <w:lang w:eastAsia="en-US"/>
              </w:rPr>
            </w:pPr>
            <w:r>
              <w:rPr>
                <w:rFonts w:eastAsiaTheme="minorHAnsi" w:cstheme="minorBidi"/>
                <w:color w:val="000000" w:themeColor="text1"/>
                <w:sz w:val="20"/>
                <w:szCs w:val="20"/>
                <w:lang w:eastAsia="en-US"/>
              </w:rPr>
              <w:t>Ціна за одиницю 3</w:t>
            </w:r>
            <w:r w:rsidR="00451C79" w:rsidRPr="00D47BB3">
              <w:rPr>
                <w:rFonts w:eastAsiaTheme="minorHAnsi" w:cstheme="minorBidi"/>
                <w:color w:val="000000" w:themeColor="text1"/>
                <w:sz w:val="20"/>
                <w:szCs w:val="20"/>
                <w:lang w:eastAsia="en-US"/>
              </w:rPr>
              <w:t xml:space="preserve">-х виробників </w:t>
            </w:r>
            <w:r>
              <w:rPr>
                <w:rFonts w:eastAsiaTheme="minorHAnsi" w:cstheme="minorBidi"/>
                <w:color w:val="000000" w:themeColor="text1"/>
                <w:sz w:val="20"/>
                <w:szCs w:val="20"/>
                <w:lang w:eastAsia="en-US"/>
              </w:rPr>
              <w:t>фармацевтичної продукції</w:t>
            </w:r>
          </w:p>
        </w:tc>
        <w:tc>
          <w:tcPr>
            <w:tcW w:w="1348" w:type="dxa"/>
            <w:vMerge w:val="restart"/>
          </w:tcPr>
          <w:p w:rsidR="00451C79" w:rsidRPr="00D47BB3" w:rsidRDefault="00451C79" w:rsidP="00451C79">
            <w:pPr>
              <w:pStyle w:val="tbl-cod"/>
              <w:spacing w:before="0" w:beforeAutospacing="0" w:after="0" w:afterAutospacing="0"/>
              <w:jc w:val="both"/>
              <w:rPr>
                <w:rFonts w:eastAsiaTheme="minorHAnsi" w:cstheme="minorBidi"/>
                <w:color w:val="000000" w:themeColor="text1"/>
                <w:sz w:val="20"/>
                <w:szCs w:val="20"/>
                <w:lang w:eastAsia="en-US"/>
              </w:rPr>
            </w:pPr>
            <w:r w:rsidRPr="00D47BB3">
              <w:rPr>
                <w:rFonts w:eastAsiaTheme="minorHAnsi" w:cstheme="minorBidi"/>
                <w:color w:val="000000" w:themeColor="text1"/>
                <w:sz w:val="20"/>
                <w:szCs w:val="20"/>
                <w:lang w:eastAsia="en-US"/>
              </w:rPr>
              <w:t>Середнє арифметичне цін 3-х виробників, грн..</w:t>
            </w:r>
          </w:p>
        </w:tc>
        <w:tc>
          <w:tcPr>
            <w:tcW w:w="1067" w:type="dxa"/>
            <w:vMerge w:val="restart"/>
          </w:tcPr>
          <w:p w:rsidR="00451C79" w:rsidRPr="00D47BB3" w:rsidRDefault="00451C79" w:rsidP="00451C79">
            <w:pPr>
              <w:pStyle w:val="tbl-cod"/>
              <w:spacing w:before="0" w:beforeAutospacing="0" w:after="0" w:afterAutospacing="0"/>
              <w:jc w:val="both"/>
              <w:rPr>
                <w:rFonts w:eastAsiaTheme="minorHAnsi" w:cstheme="minorBidi"/>
                <w:color w:val="000000" w:themeColor="text1"/>
                <w:sz w:val="20"/>
                <w:szCs w:val="20"/>
                <w:lang w:eastAsia="en-US"/>
              </w:rPr>
            </w:pPr>
            <w:r>
              <w:rPr>
                <w:rFonts w:eastAsiaTheme="minorHAnsi" w:cstheme="minorBidi"/>
                <w:color w:val="000000" w:themeColor="text1"/>
                <w:sz w:val="20"/>
                <w:szCs w:val="20"/>
                <w:lang w:eastAsia="en-US"/>
              </w:rPr>
              <w:t>Кількість, шт.</w:t>
            </w:r>
          </w:p>
        </w:tc>
        <w:tc>
          <w:tcPr>
            <w:tcW w:w="1176" w:type="dxa"/>
            <w:vMerge w:val="restart"/>
          </w:tcPr>
          <w:p w:rsidR="00451C79" w:rsidRPr="00D47BB3" w:rsidRDefault="00451C79" w:rsidP="00451C79">
            <w:pPr>
              <w:pStyle w:val="tbl-cod"/>
              <w:spacing w:before="0" w:beforeAutospacing="0" w:after="0" w:afterAutospacing="0"/>
              <w:jc w:val="both"/>
              <w:rPr>
                <w:rFonts w:eastAsiaTheme="minorHAnsi" w:cstheme="minorBidi"/>
                <w:color w:val="000000" w:themeColor="text1"/>
                <w:sz w:val="20"/>
                <w:szCs w:val="20"/>
                <w:lang w:eastAsia="en-US"/>
              </w:rPr>
            </w:pPr>
            <w:r>
              <w:rPr>
                <w:rFonts w:eastAsiaTheme="minorHAnsi" w:cstheme="minorBidi"/>
                <w:color w:val="000000" w:themeColor="text1"/>
                <w:sz w:val="20"/>
                <w:szCs w:val="20"/>
                <w:lang w:eastAsia="en-US"/>
              </w:rPr>
              <w:t xml:space="preserve">Очікувана вартість, грн.. </w:t>
            </w:r>
          </w:p>
        </w:tc>
      </w:tr>
      <w:tr w:rsidR="00451C79" w:rsidTr="009636BA">
        <w:trPr>
          <w:trHeight w:val="1290"/>
        </w:trPr>
        <w:tc>
          <w:tcPr>
            <w:tcW w:w="1691" w:type="dxa"/>
            <w:vMerge/>
          </w:tcPr>
          <w:p w:rsidR="00451C79" w:rsidRPr="00D47BB3" w:rsidRDefault="00451C79" w:rsidP="00451C79">
            <w:pPr>
              <w:pStyle w:val="tbl-cod"/>
              <w:spacing w:before="0" w:beforeAutospacing="0" w:after="0" w:afterAutospacing="0"/>
              <w:jc w:val="center"/>
              <w:rPr>
                <w:rFonts w:eastAsiaTheme="minorHAnsi" w:cstheme="minorBidi"/>
                <w:color w:val="000000" w:themeColor="text1"/>
                <w:sz w:val="20"/>
                <w:szCs w:val="20"/>
                <w:lang w:eastAsia="en-US"/>
              </w:rPr>
            </w:pPr>
          </w:p>
        </w:tc>
        <w:tc>
          <w:tcPr>
            <w:tcW w:w="969" w:type="dxa"/>
          </w:tcPr>
          <w:p w:rsidR="009636BA" w:rsidRDefault="009636BA" w:rsidP="00451C79">
            <w:pPr>
              <w:pStyle w:val="tbl-cod"/>
              <w:spacing w:before="0" w:beforeAutospacing="0" w:after="0" w:afterAutospacing="0"/>
              <w:jc w:val="center"/>
              <w:rPr>
                <w:rFonts w:eastAsiaTheme="minorHAnsi" w:cstheme="minorBidi"/>
                <w:color w:val="000000" w:themeColor="text1"/>
                <w:sz w:val="20"/>
                <w:szCs w:val="20"/>
                <w:lang w:eastAsia="en-US"/>
              </w:rPr>
            </w:pPr>
          </w:p>
          <w:p w:rsidR="00451C79" w:rsidRPr="00D47BB3" w:rsidRDefault="00451C79" w:rsidP="00451C79">
            <w:pPr>
              <w:pStyle w:val="tbl-cod"/>
              <w:spacing w:before="0" w:beforeAutospacing="0" w:after="0" w:afterAutospacing="0"/>
              <w:jc w:val="center"/>
              <w:rPr>
                <w:rFonts w:eastAsiaTheme="minorHAnsi" w:cstheme="minorBidi"/>
                <w:color w:val="000000" w:themeColor="text1"/>
                <w:sz w:val="20"/>
                <w:szCs w:val="20"/>
                <w:lang w:eastAsia="en-US"/>
              </w:rPr>
            </w:pPr>
            <w:r>
              <w:rPr>
                <w:rFonts w:eastAsiaTheme="minorHAnsi" w:cstheme="minorBidi"/>
                <w:color w:val="000000" w:themeColor="text1"/>
                <w:sz w:val="20"/>
                <w:szCs w:val="20"/>
                <w:lang w:eastAsia="en-US"/>
              </w:rPr>
              <w:t>ТОВ «СТМ-Фарм»</w:t>
            </w:r>
          </w:p>
        </w:tc>
        <w:tc>
          <w:tcPr>
            <w:tcW w:w="1957" w:type="dxa"/>
          </w:tcPr>
          <w:p w:rsidR="009636BA" w:rsidRDefault="009636BA" w:rsidP="009636BA">
            <w:pPr>
              <w:pStyle w:val="tbl-cod"/>
              <w:spacing w:before="0" w:beforeAutospacing="0" w:after="0" w:afterAutospacing="0"/>
              <w:jc w:val="center"/>
              <w:rPr>
                <w:rFonts w:eastAsiaTheme="minorHAnsi" w:cstheme="minorBidi"/>
                <w:color w:val="000000" w:themeColor="text1"/>
                <w:sz w:val="20"/>
                <w:szCs w:val="20"/>
                <w:lang w:eastAsia="en-US"/>
              </w:rPr>
            </w:pPr>
          </w:p>
          <w:p w:rsidR="00451C79" w:rsidRPr="00D47BB3" w:rsidRDefault="00451C79" w:rsidP="009636BA">
            <w:pPr>
              <w:pStyle w:val="tbl-cod"/>
              <w:spacing w:before="0" w:beforeAutospacing="0" w:after="0" w:afterAutospacing="0"/>
              <w:jc w:val="center"/>
              <w:rPr>
                <w:rFonts w:eastAsiaTheme="minorHAnsi" w:cstheme="minorBidi"/>
                <w:color w:val="000000" w:themeColor="text1"/>
                <w:sz w:val="20"/>
                <w:szCs w:val="20"/>
                <w:lang w:eastAsia="en-US"/>
              </w:rPr>
            </w:pPr>
            <w:r>
              <w:rPr>
                <w:rFonts w:eastAsiaTheme="minorHAnsi" w:cstheme="minorBidi"/>
                <w:color w:val="000000" w:themeColor="text1"/>
                <w:sz w:val="20"/>
                <w:szCs w:val="20"/>
                <w:lang w:eastAsia="en-US"/>
              </w:rPr>
              <w:t>ТОВ «</w:t>
            </w:r>
            <w:r w:rsidR="009636BA">
              <w:rPr>
                <w:rFonts w:eastAsiaTheme="minorHAnsi" w:cstheme="minorBidi"/>
                <w:color w:val="000000" w:themeColor="text1"/>
                <w:sz w:val="20"/>
                <w:szCs w:val="20"/>
                <w:lang w:eastAsia="en-US"/>
              </w:rPr>
              <w:t>ДОЙЧ-ФАРМ</w:t>
            </w:r>
            <w:r>
              <w:rPr>
                <w:rFonts w:eastAsiaTheme="minorHAnsi" w:cstheme="minorBidi"/>
                <w:color w:val="000000" w:themeColor="text1"/>
                <w:sz w:val="20"/>
                <w:szCs w:val="20"/>
                <w:lang w:eastAsia="en-US"/>
              </w:rPr>
              <w:t>»</w:t>
            </w:r>
          </w:p>
        </w:tc>
        <w:tc>
          <w:tcPr>
            <w:tcW w:w="1539" w:type="dxa"/>
          </w:tcPr>
          <w:p w:rsidR="009636BA" w:rsidRDefault="009636BA" w:rsidP="00451C79">
            <w:pPr>
              <w:pStyle w:val="tbl-cod"/>
              <w:spacing w:before="0" w:beforeAutospacing="0" w:after="0" w:afterAutospacing="0"/>
              <w:jc w:val="center"/>
              <w:rPr>
                <w:rFonts w:eastAsiaTheme="minorHAnsi" w:cstheme="minorBidi"/>
                <w:color w:val="000000" w:themeColor="text1"/>
                <w:sz w:val="20"/>
                <w:szCs w:val="20"/>
                <w:lang w:eastAsia="en-US"/>
              </w:rPr>
            </w:pPr>
          </w:p>
          <w:p w:rsidR="00451C79" w:rsidRPr="00D47BB3" w:rsidRDefault="009636BA" w:rsidP="00451C79">
            <w:pPr>
              <w:pStyle w:val="tbl-cod"/>
              <w:spacing w:before="0" w:beforeAutospacing="0" w:after="0" w:afterAutospacing="0"/>
              <w:jc w:val="center"/>
              <w:rPr>
                <w:rFonts w:eastAsiaTheme="minorHAnsi" w:cstheme="minorBidi"/>
                <w:color w:val="000000" w:themeColor="text1"/>
                <w:sz w:val="20"/>
                <w:szCs w:val="20"/>
                <w:lang w:eastAsia="en-US"/>
              </w:rPr>
            </w:pPr>
            <w:r>
              <w:rPr>
                <w:rFonts w:eastAsiaTheme="minorHAnsi" w:cstheme="minorBidi"/>
                <w:color w:val="000000" w:themeColor="text1"/>
                <w:sz w:val="20"/>
                <w:szCs w:val="20"/>
                <w:lang w:eastAsia="en-US"/>
              </w:rPr>
              <w:t>Мережа «Інтернет»</w:t>
            </w:r>
          </w:p>
        </w:tc>
        <w:tc>
          <w:tcPr>
            <w:tcW w:w="1348" w:type="dxa"/>
            <w:vMerge/>
          </w:tcPr>
          <w:p w:rsidR="00451C79" w:rsidRPr="00D47BB3" w:rsidRDefault="00451C79" w:rsidP="00451C79">
            <w:pPr>
              <w:pStyle w:val="tbl-cod"/>
              <w:spacing w:before="0" w:beforeAutospacing="0" w:after="0" w:afterAutospacing="0"/>
              <w:jc w:val="both"/>
              <w:rPr>
                <w:rFonts w:eastAsiaTheme="minorHAnsi" w:cstheme="minorBidi"/>
                <w:color w:val="000000" w:themeColor="text1"/>
                <w:sz w:val="20"/>
                <w:szCs w:val="20"/>
                <w:lang w:eastAsia="en-US"/>
              </w:rPr>
            </w:pPr>
          </w:p>
        </w:tc>
        <w:tc>
          <w:tcPr>
            <w:tcW w:w="1067" w:type="dxa"/>
            <w:vMerge/>
          </w:tcPr>
          <w:p w:rsidR="00451C79" w:rsidRPr="00D47BB3" w:rsidRDefault="00451C79" w:rsidP="00451C79">
            <w:pPr>
              <w:pStyle w:val="tbl-cod"/>
              <w:spacing w:before="0" w:beforeAutospacing="0" w:after="0" w:afterAutospacing="0"/>
              <w:jc w:val="both"/>
              <w:rPr>
                <w:rFonts w:eastAsiaTheme="minorHAnsi" w:cstheme="minorBidi"/>
                <w:color w:val="000000" w:themeColor="text1"/>
                <w:sz w:val="20"/>
                <w:szCs w:val="20"/>
                <w:lang w:eastAsia="en-US"/>
              </w:rPr>
            </w:pPr>
          </w:p>
        </w:tc>
        <w:tc>
          <w:tcPr>
            <w:tcW w:w="1176" w:type="dxa"/>
            <w:vMerge/>
          </w:tcPr>
          <w:p w:rsidR="00451C79" w:rsidRPr="00D47BB3" w:rsidRDefault="00451C79" w:rsidP="00451C79">
            <w:pPr>
              <w:pStyle w:val="tbl-cod"/>
              <w:spacing w:before="0" w:beforeAutospacing="0" w:after="0" w:afterAutospacing="0"/>
              <w:jc w:val="both"/>
              <w:rPr>
                <w:rFonts w:eastAsiaTheme="minorHAnsi" w:cstheme="minorBidi"/>
                <w:color w:val="000000" w:themeColor="text1"/>
                <w:sz w:val="20"/>
                <w:szCs w:val="20"/>
                <w:lang w:eastAsia="en-US"/>
              </w:rPr>
            </w:pPr>
          </w:p>
        </w:tc>
      </w:tr>
      <w:tr w:rsidR="00451C79" w:rsidTr="009636BA">
        <w:trPr>
          <w:trHeight w:val="581"/>
        </w:trPr>
        <w:tc>
          <w:tcPr>
            <w:tcW w:w="1691" w:type="dxa"/>
            <w:vAlign w:val="center"/>
          </w:tcPr>
          <w:p w:rsidR="00451C79" w:rsidRPr="00D47BB3" w:rsidRDefault="00451C79" w:rsidP="00451C79">
            <w:pPr>
              <w:pStyle w:val="tbl-cod"/>
              <w:spacing w:before="0" w:beforeAutospacing="0" w:after="0" w:afterAutospacing="0"/>
              <w:jc w:val="center"/>
              <w:rPr>
                <w:rFonts w:eastAsiaTheme="minorHAnsi" w:cstheme="minorBidi"/>
                <w:color w:val="000000" w:themeColor="text1"/>
                <w:sz w:val="20"/>
                <w:szCs w:val="20"/>
                <w:lang w:eastAsia="en-US"/>
              </w:rPr>
            </w:pPr>
            <w:r w:rsidRPr="00D47BB3">
              <w:rPr>
                <w:rFonts w:eastAsiaTheme="minorHAnsi" w:cstheme="minorBidi"/>
                <w:color w:val="000000" w:themeColor="text1"/>
                <w:sz w:val="20"/>
                <w:szCs w:val="20"/>
                <w:lang w:eastAsia="en-US"/>
              </w:rPr>
              <w:t>1</w:t>
            </w:r>
          </w:p>
        </w:tc>
        <w:tc>
          <w:tcPr>
            <w:tcW w:w="969" w:type="dxa"/>
            <w:vAlign w:val="center"/>
          </w:tcPr>
          <w:p w:rsidR="00451C79" w:rsidRPr="00D47BB3" w:rsidRDefault="00451C79" w:rsidP="00451C79">
            <w:pPr>
              <w:pStyle w:val="tbl-cod"/>
              <w:spacing w:before="0" w:beforeAutospacing="0" w:after="0" w:afterAutospacing="0"/>
              <w:jc w:val="center"/>
              <w:rPr>
                <w:rFonts w:eastAsiaTheme="minorHAnsi" w:cstheme="minorBidi"/>
                <w:color w:val="000000" w:themeColor="text1"/>
                <w:sz w:val="20"/>
                <w:szCs w:val="20"/>
                <w:lang w:eastAsia="en-US"/>
              </w:rPr>
            </w:pPr>
            <w:r w:rsidRPr="00D47BB3">
              <w:rPr>
                <w:rFonts w:eastAsiaTheme="minorHAnsi" w:cstheme="minorBidi"/>
                <w:color w:val="000000" w:themeColor="text1"/>
                <w:sz w:val="20"/>
                <w:szCs w:val="20"/>
                <w:lang w:eastAsia="en-US"/>
              </w:rPr>
              <w:t>2</w:t>
            </w:r>
          </w:p>
        </w:tc>
        <w:tc>
          <w:tcPr>
            <w:tcW w:w="1957" w:type="dxa"/>
            <w:vAlign w:val="center"/>
          </w:tcPr>
          <w:p w:rsidR="00451C79" w:rsidRPr="00D47BB3" w:rsidRDefault="00451C79" w:rsidP="00451C79">
            <w:pPr>
              <w:pStyle w:val="tbl-cod"/>
              <w:spacing w:before="0" w:beforeAutospacing="0" w:after="0" w:afterAutospacing="0"/>
              <w:jc w:val="center"/>
              <w:rPr>
                <w:rFonts w:eastAsiaTheme="minorHAnsi" w:cstheme="minorBidi"/>
                <w:color w:val="000000" w:themeColor="text1"/>
                <w:sz w:val="20"/>
                <w:szCs w:val="20"/>
                <w:lang w:eastAsia="en-US"/>
              </w:rPr>
            </w:pPr>
            <w:r w:rsidRPr="00D47BB3">
              <w:rPr>
                <w:rFonts w:eastAsiaTheme="minorHAnsi" w:cstheme="minorBidi"/>
                <w:color w:val="000000" w:themeColor="text1"/>
                <w:sz w:val="20"/>
                <w:szCs w:val="20"/>
                <w:lang w:eastAsia="en-US"/>
              </w:rPr>
              <w:t>3</w:t>
            </w:r>
          </w:p>
        </w:tc>
        <w:tc>
          <w:tcPr>
            <w:tcW w:w="1539" w:type="dxa"/>
            <w:vAlign w:val="center"/>
          </w:tcPr>
          <w:p w:rsidR="00451C79" w:rsidRPr="00D47BB3" w:rsidRDefault="00451C79" w:rsidP="00451C79">
            <w:pPr>
              <w:pStyle w:val="tbl-cod"/>
              <w:spacing w:before="0" w:beforeAutospacing="0" w:after="0" w:afterAutospacing="0"/>
              <w:jc w:val="center"/>
              <w:rPr>
                <w:rFonts w:eastAsiaTheme="minorHAnsi" w:cstheme="minorBidi"/>
                <w:color w:val="000000" w:themeColor="text1"/>
                <w:sz w:val="20"/>
                <w:szCs w:val="20"/>
                <w:lang w:eastAsia="en-US"/>
              </w:rPr>
            </w:pPr>
            <w:r w:rsidRPr="00D47BB3">
              <w:rPr>
                <w:rFonts w:eastAsiaTheme="minorHAnsi" w:cstheme="minorBidi"/>
                <w:color w:val="000000" w:themeColor="text1"/>
                <w:sz w:val="20"/>
                <w:szCs w:val="20"/>
                <w:lang w:eastAsia="en-US"/>
              </w:rPr>
              <w:t>4</w:t>
            </w:r>
          </w:p>
        </w:tc>
        <w:tc>
          <w:tcPr>
            <w:tcW w:w="1348" w:type="dxa"/>
            <w:vAlign w:val="center"/>
          </w:tcPr>
          <w:p w:rsidR="00451C79" w:rsidRPr="00D47BB3" w:rsidRDefault="00451C79" w:rsidP="00451C79">
            <w:pPr>
              <w:pStyle w:val="tbl-cod"/>
              <w:spacing w:before="0" w:beforeAutospacing="0" w:after="0" w:afterAutospacing="0"/>
              <w:jc w:val="center"/>
              <w:rPr>
                <w:rFonts w:eastAsiaTheme="minorHAnsi" w:cstheme="minorBidi"/>
                <w:color w:val="000000" w:themeColor="text1"/>
                <w:sz w:val="20"/>
                <w:szCs w:val="20"/>
                <w:lang w:eastAsia="en-US"/>
              </w:rPr>
            </w:pPr>
            <w:r w:rsidRPr="00D47BB3">
              <w:rPr>
                <w:rFonts w:eastAsiaTheme="minorHAnsi" w:cstheme="minorBidi"/>
                <w:color w:val="000000" w:themeColor="text1"/>
                <w:sz w:val="20"/>
                <w:szCs w:val="20"/>
                <w:lang w:eastAsia="en-US"/>
              </w:rPr>
              <w:t>5</w:t>
            </w:r>
          </w:p>
        </w:tc>
        <w:tc>
          <w:tcPr>
            <w:tcW w:w="1067" w:type="dxa"/>
            <w:vAlign w:val="center"/>
          </w:tcPr>
          <w:p w:rsidR="00451C79" w:rsidRPr="00D47BB3" w:rsidRDefault="00451C79" w:rsidP="00451C79">
            <w:pPr>
              <w:pStyle w:val="tbl-cod"/>
              <w:spacing w:before="0" w:beforeAutospacing="0" w:after="0" w:afterAutospacing="0"/>
              <w:jc w:val="center"/>
              <w:rPr>
                <w:rFonts w:eastAsiaTheme="minorHAnsi" w:cstheme="minorBidi"/>
                <w:color w:val="000000" w:themeColor="text1"/>
                <w:sz w:val="20"/>
                <w:szCs w:val="20"/>
                <w:lang w:eastAsia="en-US"/>
              </w:rPr>
            </w:pPr>
            <w:r w:rsidRPr="00D47BB3">
              <w:rPr>
                <w:rFonts w:eastAsiaTheme="minorHAnsi" w:cstheme="minorBidi"/>
                <w:color w:val="000000" w:themeColor="text1"/>
                <w:sz w:val="20"/>
                <w:szCs w:val="20"/>
                <w:lang w:eastAsia="en-US"/>
              </w:rPr>
              <w:t>6</w:t>
            </w:r>
          </w:p>
        </w:tc>
        <w:tc>
          <w:tcPr>
            <w:tcW w:w="1176" w:type="dxa"/>
            <w:vAlign w:val="center"/>
          </w:tcPr>
          <w:p w:rsidR="00451C79" w:rsidRPr="00D47BB3" w:rsidRDefault="00451C79" w:rsidP="00451C79">
            <w:pPr>
              <w:pStyle w:val="tbl-cod"/>
              <w:spacing w:before="0" w:beforeAutospacing="0" w:after="0" w:afterAutospacing="0"/>
              <w:jc w:val="center"/>
              <w:rPr>
                <w:rFonts w:eastAsiaTheme="minorHAnsi" w:cstheme="minorBidi"/>
                <w:color w:val="000000" w:themeColor="text1"/>
                <w:sz w:val="20"/>
                <w:szCs w:val="20"/>
                <w:lang w:eastAsia="en-US"/>
              </w:rPr>
            </w:pPr>
            <w:r w:rsidRPr="00D47BB3">
              <w:rPr>
                <w:rFonts w:eastAsiaTheme="minorHAnsi" w:cstheme="minorBidi"/>
                <w:color w:val="000000" w:themeColor="text1"/>
                <w:sz w:val="20"/>
                <w:szCs w:val="20"/>
                <w:lang w:eastAsia="en-US"/>
              </w:rPr>
              <w:t>7</w:t>
            </w:r>
          </w:p>
        </w:tc>
      </w:tr>
      <w:tr w:rsidR="00451C79" w:rsidTr="009636BA">
        <w:tc>
          <w:tcPr>
            <w:tcW w:w="1691" w:type="dxa"/>
          </w:tcPr>
          <w:p w:rsidR="00451C79" w:rsidRPr="00F92FB2" w:rsidRDefault="00451C79" w:rsidP="00451C79">
            <w:pPr>
              <w:jc w:val="both"/>
              <w:rPr>
                <w:rFonts w:ascii="Times New Roman" w:hAnsi="Times New Roman" w:cs="Times New Roman"/>
                <w:bCs/>
                <w:sz w:val="20"/>
                <w:szCs w:val="20"/>
                <w:u w:val="single"/>
                <w:lang w:val="uk-UA"/>
              </w:rPr>
            </w:pPr>
            <w:r>
              <w:rPr>
                <w:rFonts w:ascii="Times New Roman" w:eastAsia="Calibri" w:hAnsi="Times New Roman" w:cs="Times New Roman"/>
                <w:sz w:val="20"/>
                <w:szCs w:val="20"/>
                <w:lang w:val="uk-UA"/>
              </w:rPr>
              <w:t xml:space="preserve">Фармацевтична продукція </w:t>
            </w:r>
            <w:r w:rsidRPr="00F92FB2">
              <w:rPr>
                <w:rFonts w:ascii="Times New Roman" w:eastAsia="Calibri" w:hAnsi="Times New Roman" w:cs="Times New Roman"/>
                <w:sz w:val="20"/>
                <w:szCs w:val="20"/>
              </w:rPr>
              <w:t>або «еквівалент»</w:t>
            </w:r>
          </w:p>
          <w:p w:rsidR="00451C79" w:rsidRPr="00F672B0" w:rsidRDefault="00451C79" w:rsidP="00451C79">
            <w:pPr>
              <w:pStyle w:val="tbl-cod"/>
              <w:spacing w:before="0" w:beforeAutospacing="0" w:after="0" w:afterAutospacing="0"/>
              <w:jc w:val="both"/>
              <w:rPr>
                <w:rFonts w:eastAsiaTheme="minorHAnsi" w:cstheme="minorBidi"/>
                <w:color w:val="000000" w:themeColor="text1"/>
                <w:sz w:val="20"/>
                <w:szCs w:val="20"/>
                <w:lang w:eastAsia="en-US"/>
              </w:rPr>
            </w:pPr>
          </w:p>
        </w:tc>
        <w:tc>
          <w:tcPr>
            <w:tcW w:w="969" w:type="dxa"/>
            <w:vAlign w:val="center"/>
          </w:tcPr>
          <w:p w:rsidR="00451C79" w:rsidRPr="00D47BB3" w:rsidRDefault="003D197A" w:rsidP="009636BA">
            <w:pPr>
              <w:pStyle w:val="tbl-cod"/>
              <w:spacing w:before="0" w:beforeAutospacing="0" w:after="0" w:afterAutospacing="0" w:line="360" w:lineRule="auto"/>
              <w:jc w:val="center"/>
              <w:rPr>
                <w:rFonts w:eastAsiaTheme="minorHAnsi" w:cstheme="minorBidi"/>
                <w:color w:val="000000" w:themeColor="text1"/>
                <w:sz w:val="20"/>
                <w:szCs w:val="20"/>
                <w:lang w:eastAsia="en-US"/>
              </w:rPr>
            </w:pPr>
            <w:r>
              <w:rPr>
                <w:rFonts w:eastAsiaTheme="minorHAnsi" w:cstheme="minorBidi"/>
                <w:color w:val="000000" w:themeColor="text1"/>
                <w:sz w:val="20"/>
                <w:szCs w:val="20"/>
                <w:lang w:eastAsia="en-US"/>
              </w:rPr>
              <w:t>92</w:t>
            </w:r>
            <w:r w:rsidR="009636BA">
              <w:rPr>
                <w:rFonts w:eastAsiaTheme="minorHAnsi" w:cstheme="minorBidi"/>
                <w:color w:val="000000" w:themeColor="text1"/>
                <w:sz w:val="20"/>
                <w:szCs w:val="20"/>
                <w:lang w:eastAsia="en-US"/>
              </w:rPr>
              <w:t>525</w:t>
            </w:r>
            <w:r>
              <w:rPr>
                <w:rFonts w:eastAsiaTheme="minorHAnsi" w:cstheme="minorBidi"/>
                <w:color w:val="000000" w:themeColor="text1"/>
                <w:sz w:val="20"/>
                <w:szCs w:val="20"/>
                <w:lang w:eastAsia="en-US"/>
              </w:rPr>
              <w:t>,</w:t>
            </w:r>
            <w:r w:rsidR="009636BA">
              <w:rPr>
                <w:rFonts w:eastAsiaTheme="minorHAnsi" w:cstheme="minorBidi"/>
                <w:color w:val="000000" w:themeColor="text1"/>
                <w:sz w:val="20"/>
                <w:szCs w:val="20"/>
                <w:lang w:eastAsia="en-US"/>
              </w:rPr>
              <w:t>31</w:t>
            </w:r>
          </w:p>
        </w:tc>
        <w:tc>
          <w:tcPr>
            <w:tcW w:w="1957" w:type="dxa"/>
            <w:vAlign w:val="center"/>
          </w:tcPr>
          <w:p w:rsidR="00451C79" w:rsidRPr="004C76F1" w:rsidRDefault="009636BA" w:rsidP="009636BA">
            <w:pPr>
              <w:pStyle w:val="tbl-cod"/>
              <w:spacing w:before="0" w:beforeAutospacing="0" w:after="0" w:afterAutospacing="0" w:line="360" w:lineRule="auto"/>
              <w:jc w:val="center"/>
              <w:rPr>
                <w:rFonts w:eastAsiaTheme="minorHAnsi" w:cstheme="minorBidi"/>
                <w:sz w:val="20"/>
                <w:szCs w:val="20"/>
                <w:lang w:eastAsia="en-US"/>
              </w:rPr>
            </w:pPr>
            <w:r>
              <w:rPr>
                <w:rFonts w:eastAsiaTheme="minorHAnsi" w:cstheme="minorBidi"/>
                <w:sz w:val="20"/>
                <w:szCs w:val="20"/>
                <w:lang w:eastAsia="en-US"/>
              </w:rPr>
              <w:t>101987,23</w:t>
            </w:r>
          </w:p>
        </w:tc>
        <w:tc>
          <w:tcPr>
            <w:tcW w:w="1539" w:type="dxa"/>
            <w:vAlign w:val="center"/>
          </w:tcPr>
          <w:p w:rsidR="00451C79" w:rsidRPr="004C76F1" w:rsidRDefault="009636BA" w:rsidP="00451C79">
            <w:pPr>
              <w:pStyle w:val="tbl-cod"/>
              <w:spacing w:before="0" w:beforeAutospacing="0" w:after="0" w:afterAutospacing="0" w:line="360" w:lineRule="auto"/>
              <w:jc w:val="center"/>
              <w:rPr>
                <w:rFonts w:eastAsiaTheme="minorHAnsi" w:cstheme="minorBidi"/>
                <w:sz w:val="20"/>
                <w:szCs w:val="20"/>
                <w:lang w:eastAsia="en-US"/>
              </w:rPr>
            </w:pPr>
            <w:r>
              <w:rPr>
                <w:rFonts w:eastAsiaTheme="minorHAnsi" w:cstheme="minorBidi"/>
                <w:sz w:val="20"/>
                <w:szCs w:val="20"/>
                <w:lang w:eastAsia="en-US"/>
              </w:rPr>
              <w:t>95700,00</w:t>
            </w:r>
          </w:p>
        </w:tc>
        <w:tc>
          <w:tcPr>
            <w:tcW w:w="1348" w:type="dxa"/>
            <w:vAlign w:val="center"/>
          </w:tcPr>
          <w:p w:rsidR="00451C79" w:rsidRPr="00D47BB3" w:rsidRDefault="009636BA" w:rsidP="009636BA">
            <w:pPr>
              <w:pStyle w:val="tbl-cod"/>
              <w:spacing w:before="0" w:beforeAutospacing="0" w:after="0" w:afterAutospacing="0" w:line="360" w:lineRule="auto"/>
              <w:jc w:val="center"/>
              <w:rPr>
                <w:rFonts w:eastAsiaTheme="minorHAnsi" w:cstheme="minorBidi"/>
                <w:color w:val="000000" w:themeColor="text1"/>
                <w:sz w:val="20"/>
                <w:szCs w:val="20"/>
                <w:lang w:eastAsia="en-US"/>
              </w:rPr>
            </w:pPr>
            <w:r>
              <w:rPr>
                <w:rFonts w:eastAsiaTheme="minorHAnsi" w:cstheme="minorBidi"/>
                <w:color w:val="000000" w:themeColor="text1"/>
                <w:sz w:val="20"/>
                <w:szCs w:val="20"/>
                <w:lang w:eastAsia="en-US"/>
              </w:rPr>
              <w:t>290212,54</w:t>
            </w:r>
          </w:p>
        </w:tc>
        <w:tc>
          <w:tcPr>
            <w:tcW w:w="1067" w:type="dxa"/>
            <w:vAlign w:val="center"/>
          </w:tcPr>
          <w:p w:rsidR="00451C79" w:rsidRPr="00D47BB3" w:rsidRDefault="00451C79" w:rsidP="00451C79">
            <w:pPr>
              <w:pStyle w:val="tbl-cod"/>
              <w:spacing w:before="0" w:beforeAutospacing="0" w:after="0" w:afterAutospacing="0" w:line="360" w:lineRule="auto"/>
              <w:jc w:val="center"/>
              <w:rPr>
                <w:rFonts w:eastAsiaTheme="minorHAnsi" w:cstheme="minorBidi"/>
                <w:color w:val="000000" w:themeColor="text1"/>
                <w:sz w:val="20"/>
                <w:szCs w:val="20"/>
                <w:lang w:eastAsia="en-US"/>
              </w:rPr>
            </w:pPr>
            <w:r>
              <w:rPr>
                <w:rFonts w:eastAsiaTheme="minorHAnsi" w:cstheme="minorBidi"/>
                <w:color w:val="000000" w:themeColor="text1"/>
                <w:sz w:val="20"/>
                <w:szCs w:val="20"/>
                <w:lang w:eastAsia="en-US"/>
              </w:rPr>
              <w:t>1</w:t>
            </w:r>
          </w:p>
        </w:tc>
        <w:tc>
          <w:tcPr>
            <w:tcW w:w="1176" w:type="dxa"/>
            <w:vAlign w:val="center"/>
          </w:tcPr>
          <w:p w:rsidR="00451C79" w:rsidRPr="00D47BB3" w:rsidRDefault="009636BA" w:rsidP="009636BA">
            <w:pPr>
              <w:pStyle w:val="tbl-cod"/>
              <w:spacing w:before="0" w:beforeAutospacing="0" w:after="0" w:afterAutospacing="0" w:line="360" w:lineRule="auto"/>
              <w:jc w:val="center"/>
              <w:rPr>
                <w:rFonts w:eastAsiaTheme="minorHAnsi" w:cstheme="minorBidi"/>
                <w:color w:val="000000" w:themeColor="text1"/>
                <w:sz w:val="20"/>
                <w:szCs w:val="20"/>
                <w:lang w:eastAsia="en-US"/>
              </w:rPr>
            </w:pPr>
            <w:r>
              <w:rPr>
                <w:rFonts w:eastAsiaTheme="minorHAnsi" w:cstheme="minorBidi"/>
                <w:color w:val="000000" w:themeColor="text1"/>
                <w:sz w:val="20"/>
                <w:szCs w:val="20"/>
                <w:lang w:eastAsia="en-US"/>
              </w:rPr>
              <w:t>96737,51</w:t>
            </w:r>
          </w:p>
        </w:tc>
      </w:tr>
    </w:tbl>
    <w:p w:rsidR="00021938" w:rsidRDefault="00021938" w:rsidP="004C76F1">
      <w:pPr>
        <w:spacing w:after="0" w:line="360" w:lineRule="auto"/>
        <w:ind w:firstLine="708"/>
        <w:jc w:val="both"/>
        <w:rPr>
          <w:rFonts w:ascii="Times New Roman" w:hAnsi="Times New Roman" w:cs="Times New Roman"/>
          <w:color w:val="FF0000"/>
          <w:sz w:val="28"/>
          <w:szCs w:val="28"/>
          <w:lang w:val="uk-UA"/>
        </w:rPr>
      </w:pPr>
    </w:p>
    <w:p w:rsidR="005779E1" w:rsidRDefault="005779E1" w:rsidP="004C76F1">
      <w:pPr>
        <w:spacing w:after="0" w:line="360" w:lineRule="auto"/>
        <w:ind w:firstLine="708"/>
        <w:jc w:val="both"/>
        <w:rPr>
          <w:rFonts w:ascii="Times New Roman" w:hAnsi="Times New Roman" w:cs="Times New Roman"/>
          <w:color w:val="FF0000"/>
          <w:sz w:val="28"/>
          <w:szCs w:val="28"/>
          <w:lang w:val="uk-UA"/>
        </w:rPr>
      </w:pPr>
    </w:p>
    <w:p w:rsidR="005779E1" w:rsidRDefault="005779E1" w:rsidP="004C76F1">
      <w:pPr>
        <w:spacing w:after="0" w:line="360" w:lineRule="auto"/>
        <w:ind w:firstLine="708"/>
        <w:jc w:val="both"/>
        <w:rPr>
          <w:rFonts w:ascii="Times New Roman" w:hAnsi="Times New Roman" w:cs="Times New Roman"/>
          <w:color w:val="FF0000"/>
          <w:sz w:val="28"/>
          <w:szCs w:val="28"/>
          <w:lang w:val="uk-UA"/>
        </w:rPr>
      </w:pPr>
    </w:p>
    <w:p w:rsidR="005779E1" w:rsidRDefault="005779E1" w:rsidP="004C76F1">
      <w:pPr>
        <w:spacing w:after="0" w:line="360" w:lineRule="auto"/>
        <w:ind w:firstLine="708"/>
        <w:jc w:val="both"/>
        <w:rPr>
          <w:rFonts w:ascii="Times New Roman" w:hAnsi="Times New Roman" w:cs="Times New Roman"/>
          <w:color w:val="FF0000"/>
          <w:sz w:val="28"/>
          <w:szCs w:val="28"/>
          <w:lang w:val="uk-UA"/>
        </w:rPr>
      </w:pPr>
    </w:p>
    <w:p w:rsidR="005779E1" w:rsidRPr="00BA584F" w:rsidRDefault="005779E1" w:rsidP="004C76F1">
      <w:pPr>
        <w:spacing w:after="0" w:line="360" w:lineRule="auto"/>
        <w:ind w:firstLine="708"/>
        <w:jc w:val="both"/>
        <w:rPr>
          <w:rFonts w:ascii="Times New Roman" w:hAnsi="Times New Roman" w:cs="Times New Roman"/>
          <w:color w:val="FF0000"/>
          <w:sz w:val="28"/>
          <w:szCs w:val="28"/>
          <w:lang w:val="uk-UA"/>
        </w:rPr>
      </w:pPr>
    </w:p>
    <w:sectPr w:rsidR="005779E1" w:rsidRPr="00BA584F" w:rsidSect="001A2A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moder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Yu Mincho Light">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0000000000000000000"/>
    <w:charset w:val="02"/>
    <w:family w:val="auto"/>
    <w:notTrueType/>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numFmt w:val="bullet"/>
      <w:pStyle w:val="a"/>
      <w:lvlText w:val="–"/>
      <w:lvlJc w:val="left"/>
      <w:pPr>
        <w:tabs>
          <w:tab w:val="num" w:pos="0"/>
        </w:tabs>
        <w:ind w:left="284" w:hanging="284"/>
      </w:pPr>
      <w:rPr>
        <w:rFonts w:ascii="Times New Roman" w:hAnsi="Times New Roman"/>
      </w:rPr>
    </w:lvl>
  </w:abstractNum>
  <w:abstractNum w:abstractNumId="1">
    <w:nsid w:val="041F59FF"/>
    <w:multiLevelType w:val="hybridMultilevel"/>
    <w:tmpl w:val="37402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A87613"/>
    <w:multiLevelType w:val="hybridMultilevel"/>
    <w:tmpl w:val="F558FC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372956"/>
    <w:rsid w:val="00021938"/>
    <w:rsid w:val="0005612A"/>
    <w:rsid w:val="00067EBE"/>
    <w:rsid w:val="000772E4"/>
    <w:rsid w:val="000F39E2"/>
    <w:rsid w:val="0010785B"/>
    <w:rsid w:val="00135F9E"/>
    <w:rsid w:val="001A2AA7"/>
    <w:rsid w:val="00283AF1"/>
    <w:rsid w:val="002A0F74"/>
    <w:rsid w:val="002A3219"/>
    <w:rsid w:val="002A6BA6"/>
    <w:rsid w:val="003637E9"/>
    <w:rsid w:val="00372956"/>
    <w:rsid w:val="0037506B"/>
    <w:rsid w:val="0039133E"/>
    <w:rsid w:val="003A3FAA"/>
    <w:rsid w:val="003B4CFC"/>
    <w:rsid w:val="003D197A"/>
    <w:rsid w:val="00451C3A"/>
    <w:rsid w:val="00451C79"/>
    <w:rsid w:val="004604C8"/>
    <w:rsid w:val="00474E55"/>
    <w:rsid w:val="004B634D"/>
    <w:rsid w:val="004C76F1"/>
    <w:rsid w:val="00503017"/>
    <w:rsid w:val="00523DDF"/>
    <w:rsid w:val="0052605D"/>
    <w:rsid w:val="00541726"/>
    <w:rsid w:val="005631FE"/>
    <w:rsid w:val="00564BC0"/>
    <w:rsid w:val="005779E1"/>
    <w:rsid w:val="00606B13"/>
    <w:rsid w:val="00607C02"/>
    <w:rsid w:val="0062474D"/>
    <w:rsid w:val="00650E87"/>
    <w:rsid w:val="00653398"/>
    <w:rsid w:val="00695530"/>
    <w:rsid w:val="0077692F"/>
    <w:rsid w:val="00781250"/>
    <w:rsid w:val="007B222F"/>
    <w:rsid w:val="007C1A37"/>
    <w:rsid w:val="00925F15"/>
    <w:rsid w:val="00947379"/>
    <w:rsid w:val="009636BA"/>
    <w:rsid w:val="009968CA"/>
    <w:rsid w:val="009B1BF0"/>
    <w:rsid w:val="009F1E32"/>
    <w:rsid w:val="009F6D88"/>
    <w:rsid w:val="00A159CF"/>
    <w:rsid w:val="00A341B6"/>
    <w:rsid w:val="00A72422"/>
    <w:rsid w:val="00AE4CB5"/>
    <w:rsid w:val="00AF081C"/>
    <w:rsid w:val="00B33592"/>
    <w:rsid w:val="00B3395A"/>
    <w:rsid w:val="00B43C61"/>
    <w:rsid w:val="00B822C0"/>
    <w:rsid w:val="00BA584F"/>
    <w:rsid w:val="00C40A27"/>
    <w:rsid w:val="00CF7ABA"/>
    <w:rsid w:val="00D11779"/>
    <w:rsid w:val="00D302B1"/>
    <w:rsid w:val="00D533CA"/>
    <w:rsid w:val="00DA0F6E"/>
    <w:rsid w:val="00DA7C0E"/>
    <w:rsid w:val="00DE170E"/>
    <w:rsid w:val="00E46CE9"/>
    <w:rsid w:val="00E64099"/>
    <w:rsid w:val="00EA0D08"/>
    <w:rsid w:val="00EB214C"/>
    <w:rsid w:val="00EF78E5"/>
    <w:rsid w:val="00F2388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qFormat="1"/>
    <w:lsdException w:name="Strong" w:semiHidden="0" w:uiPriority="22" w:unhideWhenUsed="0" w:qFormat="1"/>
    <w:lsdException w:name="Emphasis" w:semiHidden="0" w:uiPriority="20" w:unhideWhenUsed="0" w:qFormat="1"/>
    <w:lsdException w:name="Normal (Web)" w:uiPriority="39"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A2AA7"/>
  </w:style>
  <w:style w:type="paragraph" w:styleId="1">
    <w:name w:val="heading 1"/>
    <w:basedOn w:val="a0"/>
    <w:next w:val="a0"/>
    <w:link w:val="10"/>
    <w:uiPriority w:val="9"/>
    <w:qFormat/>
    <w:rsid w:val="007B222F"/>
    <w:pPr>
      <w:keepNext/>
      <w:keepLines/>
      <w:spacing w:before="240" w:after="0" w:line="256" w:lineRule="auto"/>
      <w:outlineLvl w:val="0"/>
    </w:pPr>
    <w:rPr>
      <w:rFonts w:ascii="Calibri Light" w:eastAsia="Times New Roman" w:hAnsi="Calibri Light" w:cs="Times New Roman"/>
      <w:color w:val="2E74B5"/>
      <w:sz w:val="32"/>
      <w:szCs w:val="32"/>
      <w:lang w:val="en-US"/>
    </w:rPr>
  </w:style>
  <w:style w:type="paragraph" w:styleId="2">
    <w:name w:val="heading 2"/>
    <w:basedOn w:val="a0"/>
    <w:next w:val="a1"/>
    <w:link w:val="20"/>
    <w:uiPriority w:val="9"/>
    <w:semiHidden/>
    <w:unhideWhenUsed/>
    <w:qFormat/>
    <w:rsid w:val="007B222F"/>
    <w:pPr>
      <w:keepNext/>
      <w:keepLines/>
      <w:spacing w:before="40" w:after="0" w:line="256" w:lineRule="auto"/>
      <w:outlineLvl w:val="1"/>
    </w:pPr>
    <w:rPr>
      <w:rFonts w:ascii="Calibri Light" w:eastAsia="Times New Roman" w:hAnsi="Calibri Light" w:cs="Times New Roman"/>
      <w:color w:val="2E74B5"/>
      <w:sz w:val="26"/>
      <w:szCs w:val="26"/>
      <w:lang w:val="en-US"/>
    </w:rPr>
  </w:style>
  <w:style w:type="paragraph" w:styleId="3">
    <w:name w:val="heading 3"/>
    <w:basedOn w:val="a0"/>
    <w:next w:val="a1"/>
    <w:link w:val="30"/>
    <w:uiPriority w:val="9"/>
    <w:semiHidden/>
    <w:unhideWhenUsed/>
    <w:qFormat/>
    <w:rsid w:val="007B222F"/>
    <w:pPr>
      <w:keepNext/>
      <w:keepLines/>
      <w:spacing w:before="40" w:after="0" w:line="256" w:lineRule="auto"/>
      <w:outlineLvl w:val="2"/>
    </w:pPr>
    <w:rPr>
      <w:rFonts w:ascii="Calibri Light" w:eastAsia="Times New Roman" w:hAnsi="Calibri Light" w:cs="Times New Roman"/>
      <w:color w:val="1F4D78"/>
      <w:sz w:val="24"/>
      <w:szCs w:val="24"/>
      <w:lang w:val="en-US"/>
    </w:rPr>
  </w:style>
  <w:style w:type="paragraph" w:styleId="4">
    <w:name w:val="heading 4"/>
    <w:basedOn w:val="a0"/>
    <w:next w:val="a0"/>
    <w:link w:val="40"/>
    <w:uiPriority w:val="9"/>
    <w:semiHidden/>
    <w:unhideWhenUsed/>
    <w:qFormat/>
    <w:rsid w:val="007B222F"/>
    <w:pPr>
      <w:keepNext/>
      <w:keepLines/>
      <w:spacing w:before="200" w:after="0" w:line="256" w:lineRule="auto"/>
      <w:outlineLvl w:val="3"/>
    </w:pPr>
    <w:rPr>
      <w:rFonts w:asciiTheme="majorHAnsi" w:eastAsiaTheme="majorEastAsia" w:hAnsiTheme="majorHAnsi" w:cstheme="majorBidi"/>
      <w:b/>
      <w:bCs/>
      <w:i/>
      <w:iCs/>
      <w:color w:val="4F81BD" w:themeColor="accent1"/>
      <w:lang w:val="en-US"/>
    </w:rPr>
  </w:style>
  <w:style w:type="paragraph" w:styleId="5">
    <w:name w:val="heading 5"/>
    <w:basedOn w:val="a0"/>
    <w:next w:val="a0"/>
    <w:link w:val="50"/>
    <w:uiPriority w:val="9"/>
    <w:semiHidden/>
    <w:unhideWhenUsed/>
    <w:qFormat/>
    <w:rsid w:val="007B222F"/>
    <w:pPr>
      <w:keepNext/>
      <w:keepLines/>
      <w:spacing w:before="200" w:after="0" w:line="256" w:lineRule="auto"/>
      <w:outlineLvl w:val="4"/>
    </w:pPr>
    <w:rPr>
      <w:rFonts w:asciiTheme="majorHAnsi" w:eastAsiaTheme="majorEastAsia" w:hAnsiTheme="majorHAnsi" w:cstheme="majorBidi"/>
      <w:color w:val="243F60" w:themeColor="accent1" w:themeShade="7F"/>
      <w:lang w:val="en-US"/>
    </w:rPr>
  </w:style>
  <w:style w:type="paragraph" w:styleId="6">
    <w:name w:val="heading 6"/>
    <w:basedOn w:val="a0"/>
    <w:next w:val="a0"/>
    <w:link w:val="60"/>
    <w:uiPriority w:val="9"/>
    <w:semiHidden/>
    <w:unhideWhenUsed/>
    <w:qFormat/>
    <w:rsid w:val="007B222F"/>
    <w:pPr>
      <w:keepNext/>
      <w:keepLines/>
      <w:spacing w:before="200" w:after="0" w:line="256" w:lineRule="auto"/>
      <w:outlineLvl w:val="5"/>
    </w:pPr>
    <w:rPr>
      <w:rFonts w:asciiTheme="majorHAnsi" w:eastAsiaTheme="majorEastAsia" w:hAnsiTheme="majorHAnsi" w:cstheme="majorBidi"/>
      <w:i/>
      <w:iCs/>
      <w:color w:val="243F60" w:themeColor="accent1" w:themeShade="7F"/>
      <w:lang w:val="en-US"/>
    </w:rPr>
  </w:style>
  <w:style w:type="paragraph" w:styleId="7">
    <w:name w:val="heading 7"/>
    <w:basedOn w:val="a0"/>
    <w:next w:val="a0"/>
    <w:link w:val="70"/>
    <w:semiHidden/>
    <w:unhideWhenUsed/>
    <w:qFormat/>
    <w:rsid w:val="007B222F"/>
    <w:pPr>
      <w:keepNext/>
      <w:keepLines/>
      <w:spacing w:before="200" w:after="0" w:line="256" w:lineRule="auto"/>
      <w:outlineLvl w:val="6"/>
    </w:pPr>
    <w:rPr>
      <w:rFonts w:asciiTheme="majorHAnsi" w:eastAsiaTheme="majorEastAsia" w:hAnsiTheme="majorHAnsi" w:cstheme="majorBidi"/>
      <w:i/>
      <w:iCs/>
      <w:color w:val="404040" w:themeColor="text1" w:themeTint="BF"/>
      <w:lang w:val="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7B222F"/>
    <w:rPr>
      <w:rFonts w:ascii="Calibri Light" w:eastAsia="Times New Roman" w:hAnsi="Calibri Light" w:cs="Times New Roman"/>
      <w:color w:val="2E74B5"/>
      <w:sz w:val="32"/>
      <w:szCs w:val="32"/>
      <w:lang w:val="en-US"/>
    </w:rPr>
  </w:style>
  <w:style w:type="paragraph" w:styleId="a1">
    <w:name w:val="Body Text"/>
    <w:basedOn w:val="a0"/>
    <w:link w:val="a5"/>
    <w:semiHidden/>
    <w:unhideWhenUsed/>
    <w:rsid w:val="007B222F"/>
    <w:pPr>
      <w:spacing w:after="120" w:line="256" w:lineRule="auto"/>
    </w:pPr>
    <w:rPr>
      <w:rFonts w:ascii="Calibri" w:eastAsia="Calibri" w:hAnsi="Calibri" w:cs="Times New Roman"/>
      <w:lang w:val="en-US"/>
    </w:rPr>
  </w:style>
  <w:style w:type="character" w:customStyle="1" w:styleId="a5">
    <w:name w:val="Основной текст Знак"/>
    <w:basedOn w:val="a2"/>
    <w:link w:val="a1"/>
    <w:semiHidden/>
    <w:rsid w:val="007B222F"/>
    <w:rPr>
      <w:rFonts w:ascii="Calibri" w:eastAsia="Calibri" w:hAnsi="Calibri" w:cs="Times New Roman"/>
      <w:lang w:val="en-US"/>
    </w:rPr>
  </w:style>
  <w:style w:type="character" w:customStyle="1" w:styleId="20">
    <w:name w:val="Заголовок 2 Знак"/>
    <w:basedOn w:val="a2"/>
    <w:link w:val="2"/>
    <w:semiHidden/>
    <w:rsid w:val="007B222F"/>
    <w:rPr>
      <w:rFonts w:ascii="Calibri Light" w:eastAsia="Times New Roman" w:hAnsi="Calibri Light" w:cs="Times New Roman"/>
      <w:color w:val="2E74B5"/>
      <w:sz w:val="26"/>
      <w:szCs w:val="26"/>
      <w:lang w:val="en-US"/>
    </w:rPr>
  </w:style>
  <w:style w:type="table" w:styleId="a6">
    <w:name w:val="Table Grid"/>
    <w:basedOn w:val="a3"/>
    <w:uiPriority w:val="59"/>
    <w:rsid w:val="00523D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2"/>
    <w:uiPriority w:val="99"/>
    <w:semiHidden/>
    <w:unhideWhenUsed/>
    <w:qFormat/>
    <w:rsid w:val="00695530"/>
    <w:rPr>
      <w:color w:val="0000FF"/>
      <w:u w:val="single"/>
    </w:rPr>
  </w:style>
  <w:style w:type="character" w:customStyle="1" w:styleId="30">
    <w:name w:val="Заголовок 3 Знак"/>
    <w:basedOn w:val="a2"/>
    <w:link w:val="3"/>
    <w:semiHidden/>
    <w:rsid w:val="007B222F"/>
    <w:rPr>
      <w:rFonts w:ascii="Calibri Light" w:eastAsia="Times New Roman" w:hAnsi="Calibri Light" w:cs="Times New Roman"/>
      <w:color w:val="1F4D78"/>
      <w:sz w:val="24"/>
      <w:szCs w:val="24"/>
      <w:lang w:val="en-US"/>
    </w:rPr>
  </w:style>
  <w:style w:type="character" w:customStyle="1" w:styleId="40">
    <w:name w:val="Заголовок 4 Знак"/>
    <w:basedOn w:val="a2"/>
    <w:link w:val="4"/>
    <w:semiHidden/>
    <w:rsid w:val="007B222F"/>
    <w:rPr>
      <w:rFonts w:asciiTheme="majorHAnsi" w:eastAsiaTheme="majorEastAsia" w:hAnsiTheme="majorHAnsi" w:cstheme="majorBidi"/>
      <w:b/>
      <w:bCs/>
      <w:i/>
      <w:iCs/>
      <w:color w:val="4F81BD" w:themeColor="accent1"/>
      <w:lang w:val="en-US"/>
    </w:rPr>
  </w:style>
  <w:style w:type="character" w:customStyle="1" w:styleId="50">
    <w:name w:val="Заголовок 5 Знак"/>
    <w:basedOn w:val="a2"/>
    <w:link w:val="5"/>
    <w:semiHidden/>
    <w:rsid w:val="007B222F"/>
    <w:rPr>
      <w:rFonts w:asciiTheme="majorHAnsi" w:eastAsiaTheme="majorEastAsia" w:hAnsiTheme="majorHAnsi" w:cstheme="majorBidi"/>
      <w:color w:val="243F60" w:themeColor="accent1" w:themeShade="7F"/>
      <w:lang w:val="en-US"/>
    </w:rPr>
  </w:style>
  <w:style w:type="character" w:customStyle="1" w:styleId="60">
    <w:name w:val="Заголовок 6 Знак"/>
    <w:basedOn w:val="a2"/>
    <w:link w:val="6"/>
    <w:semiHidden/>
    <w:rsid w:val="007B222F"/>
    <w:rPr>
      <w:rFonts w:asciiTheme="majorHAnsi" w:eastAsiaTheme="majorEastAsia" w:hAnsiTheme="majorHAnsi" w:cstheme="majorBidi"/>
      <w:i/>
      <w:iCs/>
      <w:color w:val="243F60" w:themeColor="accent1" w:themeShade="7F"/>
      <w:lang w:val="en-US"/>
    </w:rPr>
  </w:style>
  <w:style w:type="character" w:customStyle="1" w:styleId="70">
    <w:name w:val="Заголовок 7 Знак"/>
    <w:basedOn w:val="a2"/>
    <w:link w:val="7"/>
    <w:semiHidden/>
    <w:rsid w:val="007B222F"/>
    <w:rPr>
      <w:rFonts w:asciiTheme="majorHAnsi" w:eastAsiaTheme="majorEastAsia" w:hAnsiTheme="majorHAnsi" w:cstheme="majorBidi"/>
      <w:i/>
      <w:iCs/>
      <w:color w:val="404040" w:themeColor="text1" w:themeTint="BF"/>
      <w:lang w:val="en-US"/>
    </w:rPr>
  </w:style>
  <w:style w:type="character" w:customStyle="1" w:styleId="HTML">
    <w:name w:val="Стандартный HTML Знак"/>
    <w:basedOn w:val="a2"/>
    <w:link w:val="HTML0"/>
    <w:semiHidden/>
    <w:rsid w:val="007B222F"/>
    <w:rPr>
      <w:rFonts w:ascii="Courier New" w:eastAsia="Calibri" w:hAnsi="Courier New" w:cs="Times New Roman"/>
      <w:sz w:val="20"/>
      <w:szCs w:val="20"/>
      <w:lang w:val="en-US" w:eastAsia="ru-RU"/>
    </w:rPr>
  </w:style>
  <w:style w:type="paragraph" w:styleId="HTML0">
    <w:name w:val="HTML Preformatted"/>
    <w:basedOn w:val="a0"/>
    <w:link w:val="HTML"/>
    <w:semiHidden/>
    <w:unhideWhenUsed/>
    <w:rsid w:val="007B2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val="en-US" w:eastAsia="ru-RU"/>
    </w:rPr>
  </w:style>
  <w:style w:type="character" w:customStyle="1" w:styleId="11">
    <w:name w:val="Обычный (веб) Знак1"/>
    <w:aliases w:val="Обычный (веб) Знак Знак,Обычный (Web) Знак1,Обычный (веб) Знак Знак1 Знак1,Обычный (Web) Знак Знак Знак Знак Знак1,Обычный (веб) Знак Знак Знак Знак1,Обычный (веб) Знак2 Знак Знак Знак1,Обычный (веб) Знак Знак1 Знак Знак Знак"/>
    <w:link w:val="a8"/>
    <w:uiPriority w:val="39"/>
    <w:semiHidden/>
    <w:locked/>
    <w:rsid w:val="007B222F"/>
    <w:rPr>
      <w:rFonts w:ascii="Calibri Light" w:eastAsia="Times New Roman" w:hAnsi="Calibri Light" w:cs="Times New Roman"/>
      <w:color w:val="2E74B5"/>
      <w:sz w:val="32"/>
      <w:szCs w:val="32"/>
      <w:lang w:val="en-US"/>
    </w:rPr>
  </w:style>
  <w:style w:type="paragraph" w:styleId="a8">
    <w:name w:val="Normal (Web)"/>
    <w:aliases w:val="Обычный (веб) Знак,Обычный (Web),Обычный (веб) Знак Знак1,Обычный (Web) Знак Знак Знак Знак,Обычный (веб) Знак Знак Знак,Обычный (веб) Знак2 Знак Знак,Обычный (веб) Знак Знак1 Знак Знак"/>
    <w:basedOn w:val="1"/>
    <w:next w:val="a0"/>
    <w:link w:val="11"/>
    <w:uiPriority w:val="39"/>
    <w:semiHidden/>
    <w:unhideWhenUsed/>
    <w:qFormat/>
    <w:rsid w:val="007B222F"/>
    <w:pPr>
      <w:outlineLvl w:val="9"/>
    </w:pPr>
  </w:style>
  <w:style w:type="character" w:customStyle="1" w:styleId="a9">
    <w:name w:val="Текст сноски Знак"/>
    <w:basedOn w:val="a2"/>
    <w:link w:val="aa"/>
    <w:semiHidden/>
    <w:locked/>
    <w:rsid w:val="007B222F"/>
    <w:rPr>
      <w:rFonts w:ascii="Verdana" w:eastAsia="Symbol" w:hAnsi="Verdana" w:cs="Symbol"/>
      <w:lang w:val="uk-UA"/>
    </w:rPr>
  </w:style>
  <w:style w:type="paragraph" w:styleId="aa">
    <w:name w:val="footnote text"/>
    <w:basedOn w:val="a0"/>
    <w:link w:val="a9"/>
    <w:semiHidden/>
    <w:unhideWhenUsed/>
    <w:rsid w:val="007B222F"/>
    <w:pPr>
      <w:spacing w:after="0" w:line="240" w:lineRule="auto"/>
    </w:pPr>
    <w:rPr>
      <w:rFonts w:ascii="Verdana" w:eastAsia="Symbol" w:hAnsi="Verdana" w:cs="Symbol"/>
      <w:lang w:val="uk-UA"/>
    </w:rPr>
  </w:style>
  <w:style w:type="character" w:customStyle="1" w:styleId="ab">
    <w:name w:val="Текст примечания Знак"/>
    <w:basedOn w:val="a2"/>
    <w:link w:val="ac"/>
    <w:semiHidden/>
    <w:locked/>
    <w:rsid w:val="007B222F"/>
    <w:rPr>
      <w:lang w:val="en-US"/>
    </w:rPr>
  </w:style>
  <w:style w:type="paragraph" w:styleId="ac">
    <w:name w:val="annotation text"/>
    <w:basedOn w:val="a0"/>
    <w:link w:val="ab"/>
    <w:semiHidden/>
    <w:unhideWhenUsed/>
    <w:rsid w:val="007B222F"/>
    <w:pPr>
      <w:spacing w:after="160" w:line="240" w:lineRule="auto"/>
    </w:pPr>
    <w:rPr>
      <w:lang w:val="en-US"/>
    </w:rPr>
  </w:style>
  <w:style w:type="character" w:customStyle="1" w:styleId="12">
    <w:name w:val="Верхний колонтитул Знак1"/>
    <w:basedOn w:val="a2"/>
    <w:link w:val="ad"/>
    <w:uiPriority w:val="99"/>
    <w:semiHidden/>
    <w:locked/>
    <w:rsid w:val="007B222F"/>
    <w:rPr>
      <w:rFonts w:ascii="Times New Roman" w:hAnsi="Times New Roman" w:cs="Times New Roman"/>
      <w:sz w:val="24"/>
      <w:szCs w:val="24"/>
      <w:lang w:val="uk-UA" w:eastAsia="ar-SA"/>
    </w:rPr>
  </w:style>
  <w:style w:type="paragraph" w:styleId="ad">
    <w:name w:val="header"/>
    <w:basedOn w:val="a0"/>
    <w:link w:val="12"/>
    <w:uiPriority w:val="99"/>
    <w:semiHidden/>
    <w:unhideWhenUsed/>
    <w:rsid w:val="007B222F"/>
    <w:pPr>
      <w:tabs>
        <w:tab w:val="center" w:pos="4677"/>
        <w:tab w:val="right" w:pos="9355"/>
      </w:tabs>
      <w:spacing w:after="0" w:line="240" w:lineRule="auto"/>
    </w:pPr>
    <w:rPr>
      <w:rFonts w:ascii="Times New Roman" w:hAnsi="Times New Roman" w:cs="Times New Roman"/>
      <w:sz w:val="24"/>
      <w:szCs w:val="24"/>
      <w:lang w:val="uk-UA" w:eastAsia="ar-SA"/>
    </w:rPr>
  </w:style>
  <w:style w:type="character" w:customStyle="1" w:styleId="13">
    <w:name w:val="Нижний колонтитул Знак1"/>
    <w:basedOn w:val="a2"/>
    <w:link w:val="ae"/>
    <w:uiPriority w:val="99"/>
    <w:semiHidden/>
    <w:locked/>
    <w:rsid w:val="007B222F"/>
    <w:rPr>
      <w:rFonts w:ascii="Times New Roman" w:hAnsi="Times New Roman" w:cs="Times New Roman"/>
      <w:sz w:val="24"/>
      <w:szCs w:val="24"/>
      <w:lang w:val="uk-UA" w:eastAsia="ar-SA"/>
    </w:rPr>
  </w:style>
  <w:style w:type="paragraph" w:styleId="ae">
    <w:name w:val="footer"/>
    <w:basedOn w:val="a0"/>
    <w:link w:val="13"/>
    <w:uiPriority w:val="99"/>
    <w:semiHidden/>
    <w:unhideWhenUsed/>
    <w:rsid w:val="007B222F"/>
    <w:pPr>
      <w:tabs>
        <w:tab w:val="center" w:pos="4677"/>
        <w:tab w:val="right" w:pos="9355"/>
      </w:tabs>
      <w:spacing w:after="0" w:line="240" w:lineRule="auto"/>
    </w:pPr>
    <w:rPr>
      <w:rFonts w:ascii="Times New Roman" w:hAnsi="Times New Roman" w:cs="Times New Roman"/>
      <w:sz w:val="24"/>
      <w:szCs w:val="24"/>
      <w:lang w:val="uk-UA" w:eastAsia="ar-SA"/>
    </w:rPr>
  </w:style>
  <w:style w:type="character" w:customStyle="1" w:styleId="14">
    <w:name w:val="Текст концевой сноски Знак1"/>
    <w:basedOn w:val="a2"/>
    <w:link w:val="af"/>
    <w:uiPriority w:val="99"/>
    <w:semiHidden/>
    <w:locked/>
    <w:rsid w:val="007B222F"/>
    <w:rPr>
      <w:lang w:val="en-US" w:eastAsia="ar-SA"/>
    </w:rPr>
  </w:style>
  <w:style w:type="paragraph" w:styleId="af">
    <w:name w:val="endnote text"/>
    <w:basedOn w:val="a0"/>
    <w:link w:val="14"/>
    <w:uiPriority w:val="99"/>
    <w:semiHidden/>
    <w:unhideWhenUsed/>
    <w:rsid w:val="007B222F"/>
    <w:pPr>
      <w:spacing w:after="0" w:line="240" w:lineRule="auto"/>
    </w:pPr>
    <w:rPr>
      <w:lang w:val="en-US" w:eastAsia="ar-SA"/>
    </w:rPr>
  </w:style>
  <w:style w:type="character" w:customStyle="1" w:styleId="15">
    <w:name w:val="Название Знак1"/>
    <w:basedOn w:val="a2"/>
    <w:link w:val="af0"/>
    <w:locked/>
    <w:rsid w:val="007B222F"/>
    <w:rPr>
      <w:rFonts w:ascii="Arial" w:eastAsia="Times New Roman" w:hAnsi="Arial" w:cs="Mangal"/>
      <w:sz w:val="28"/>
      <w:szCs w:val="28"/>
      <w:lang w:val="uk-UA" w:eastAsia="ar-SA"/>
    </w:rPr>
  </w:style>
  <w:style w:type="paragraph" w:styleId="af0">
    <w:name w:val="Title"/>
    <w:basedOn w:val="a0"/>
    <w:next w:val="a0"/>
    <w:link w:val="15"/>
    <w:uiPriority w:val="10"/>
    <w:qFormat/>
    <w:rsid w:val="007B222F"/>
    <w:pPr>
      <w:pBdr>
        <w:bottom w:val="single" w:sz="8" w:space="4" w:color="4F81BD" w:themeColor="accent1"/>
      </w:pBdr>
      <w:spacing w:after="300" w:line="240" w:lineRule="auto"/>
      <w:contextualSpacing/>
    </w:pPr>
    <w:rPr>
      <w:rFonts w:ascii="Arial" w:eastAsia="Times New Roman" w:hAnsi="Arial" w:cs="Mangal"/>
      <w:sz w:val="28"/>
      <w:szCs w:val="28"/>
      <w:lang w:val="uk-UA" w:eastAsia="ar-SA"/>
    </w:rPr>
  </w:style>
  <w:style w:type="character" w:customStyle="1" w:styleId="af1">
    <w:name w:val="Основной текст с отступом Знак"/>
    <w:basedOn w:val="a2"/>
    <w:link w:val="af2"/>
    <w:locked/>
    <w:rsid w:val="007B222F"/>
    <w:rPr>
      <w:rFonts w:ascii="Times New Roman" w:hAnsi="Times New Roman" w:cs="Times New Roman"/>
      <w:sz w:val="24"/>
      <w:szCs w:val="24"/>
      <w:lang w:val="en-US" w:eastAsia="ar-SA"/>
    </w:rPr>
  </w:style>
  <w:style w:type="paragraph" w:styleId="af2">
    <w:name w:val="Body Text Indent"/>
    <w:basedOn w:val="a0"/>
    <w:link w:val="af1"/>
    <w:unhideWhenUsed/>
    <w:rsid w:val="007B222F"/>
    <w:pPr>
      <w:spacing w:after="120" w:line="256" w:lineRule="auto"/>
      <w:ind w:left="283"/>
    </w:pPr>
    <w:rPr>
      <w:rFonts w:ascii="Times New Roman" w:hAnsi="Times New Roman" w:cs="Times New Roman"/>
      <w:sz w:val="24"/>
      <w:szCs w:val="24"/>
      <w:lang w:val="en-US" w:eastAsia="ar-SA"/>
    </w:rPr>
  </w:style>
  <w:style w:type="character" w:customStyle="1" w:styleId="af3">
    <w:name w:val="Название Знак"/>
    <w:basedOn w:val="a2"/>
    <w:link w:val="71"/>
    <w:uiPriority w:val="10"/>
    <w:rsid w:val="007B222F"/>
    <w:rPr>
      <w:rFonts w:asciiTheme="majorHAnsi" w:eastAsiaTheme="majorEastAsia" w:hAnsiTheme="majorHAnsi" w:cstheme="majorBidi"/>
      <w:color w:val="17365D" w:themeColor="text2" w:themeShade="BF"/>
      <w:spacing w:val="5"/>
      <w:kern w:val="28"/>
      <w:sz w:val="52"/>
      <w:szCs w:val="52"/>
    </w:rPr>
  </w:style>
  <w:style w:type="paragraph" w:customStyle="1" w:styleId="71">
    <w:name w:val="Название7"/>
    <w:basedOn w:val="af0"/>
    <w:next w:val="af4"/>
    <w:link w:val="af3"/>
    <w:uiPriority w:val="10"/>
    <w:qFormat/>
    <w:rsid w:val="007B222F"/>
    <w:pPr>
      <w:pBdr>
        <w:bottom w:val="none" w:sz="0" w:space="0" w:color="auto"/>
      </w:pBdr>
      <w:spacing w:after="0"/>
    </w:pPr>
    <w:rPr>
      <w:rFonts w:asciiTheme="majorHAnsi" w:eastAsiaTheme="majorEastAsia" w:hAnsiTheme="majorHAnsi" w:cstheme="majorBidi"/>
      <w:color w:val="17365D" w:themeColor="text2" w:themeShade="BF"/>
      <w:spacing w:val="5"/>
      <w:kern w:val="28"/>
      <w:sz w:val="52"/>
      <w:szCs w:val="52"/>
      <w:lang w:val="ru-RU" w:eastAsia="en-US"/>
    </w:rPr>
  </w:style>
  <w:style w:type="paragraph" w:styleId="af4">
    <w:name w:val="Subtitle"/>
    <w:basedOn w:val="a0"/>
    <w:next w:val="a0"/>
    <w:link w:val="af5"/>
    <w:uiPriority w:val="11"/>
    <w:qFormat/>
    <w:rsid w:val="007B222F"/>
    <w:pPr>
      <w:numPr>
        <w:ilvl w:val="1"/>
      </w:numPr>
      <w:spacing w:after="160" w:line="256" w:lineRule="auto"/>
    </w:pPr>
    <w:rPr>
      <w:rFonts w:ascii="Times New Roman" w:eastAsia="Times New Roman" w:hAnsi="Times New Roman" w:cs="Times New Roman"/>
      <w:color w:val="5A5A5A"/>
      <w:spacing w:val="15"/>
      <w:lang w:val="en-US"/>
    </w:rPr>
  </w:style>
  <w:style w:type="character" w:customStyle="1" w:styleId="af5">
    <w:name w:val="Подзаголовок Знак"/>
    <w:basedOn w:val="a2"/>
    <w:link w:val="af4"/>
    <w:locked/>
    <w:rsid w:val="007B222F"/>
    <w:rPr>
      <w:rFonts w:ascii="Times New Roman" w:eastAsia="Times New Roman" w:hAnsi="Times New Roman" w:cs="Times New Roman"/>
      <w:color w:val="5A5A5A"/>
      <w:spacing w:val="15"/>
      <w:lang w:val="en-US"/>
    </w:rPr>
  </w:style>
  <w:style w:type="character" w:customStyle="1" w:styleId="21">
    <w:name w:val="Основной текст 2 Знак"/>
    <w:basedOn w:val="a2"/>
    <w:link w:val="22"/>
    <w:semiHidden/>
    <w:locked/>
    <w:rsid w:val="007B222F"/>
    <w:rPr>
      <w:rFonts w:ascii="Times New Roman" w:hAnsi="Times New Roman" w:cs="Times New Roman"/>
      <w:lang w:val="uk-UA" w:eastAsia="ar-SA"/>
    </w:rPr>
  </w:style>
  <w:style w:type="paragraph" w:styleId="22">
    <w:name w:val="Body Text 2"/>
    <w:basedOn w:val="a0"/>
    <w:link w:val="21"/>
    <w:semiHidden/>
    <w:unhideWhenUsed/>
    <w:rsid w:val="007B222F"/>
    <w:pPr>
      <w:spacing w:after="120" w:line="480" w:lineRule="auto"/>
    </w:pPr>
    <w:rPr>
      <w:rFonts w:ascii="Times New Roman" w:hAnsi="Times New Roman" w:cs="Times New Roman"/>
      <w:lang w:val="uk-UA" w:eastAsia="ar-SA"/>
    </w:rPr>
  </w:style>
  <w:style w:type="character" w:customStyle="1" w:styleId="31">
    <w:name w:val="Основной текст 3 Знак"/>
    <w:basedOn w:val="a2"/>
    <w:link w:val="32"/>
    <w:semiHidden/>
    <w:locked/>
    <w:rsid w:val="007B222F"/>
    <w:rPr>
      <w:rFonts w:ascii="Cambria" w:eastAsia="Symbol" w:hAnsi="Cambria" w:cs="Cambria"/>
      <w:sz w:val="16"/>
      <w:szCs w:val="16"/>
      <w:lang w:val="uk-UA"/>
    </w:rPr>
  </w:style>
  <w:style w:type="paragraph" w:styleId="32">
    <w:name w:val="Body Text 3"/>
    <w:basedOn w:val="a0"/>
    <w:link w:val="31"/>
    <w:semiHidden/>
    <w:unhideWhenUsed/>
    <w:rsid w:val="007B222F"/>
    <w:pPr>
      <w:spacing w:after="120" w:line="256" w:lineRule="auto"/>
    </w:pPr>
    <w:rPr>
      <w:rFonts w:ascii="Cambria" w:eastAsia="Symbol" w:hAnsi="Cambria" w:cs="Cambria"/>
      <w:sz w:val="16"/>
      <w:szCs w:val="16"/>
      <w:lang w:val="uk-UA"/>
    </w:rPr>
  </w:style>
  <w:style w:type="character" w:customStyle="1" w:styleId="23">
    <w:name w:val="Основной текст с отступом 2 Знак"/>
    <w:basedOn w:val="a2"/>
    <w:link w:val="24"/>
    <w:semiHidden/>
    <w:locked/>
    <w:rsid w:val="007B222F"/>
    <w:rPr>
      <w:lang w:val="en-US"/>
    </w:rPr>
  </w:style>
  <w:style w:type="paragraph" w:styleId="24">
    <w:name w:val="Body Text Indent 2"/>
    <w:basedOn w:val="a0"/>
    <w:link w:val="23"/>
    <w:semiHidden/>
    <w:unhideWhenUsed/>
    <w:rsid w:val="007B222F"/>
    <w:pPr>
      <w:spacing w:after="120" w:line="480" w:lineRule="auto"/>
      <w:ind w:left="283"/>
    </w:pPr>
    <w:rPr>
      <w:lang w:val="en-US"/>
    </w:rPr>
  </w:style>
  <w:style w:type="character" w:customStyle="1" w:styleId="16">
    <w:name w:val="Текст примечания Знак1"/>
    <w:basedOn w:val="a2"/>
    <w:link w:val="ac"/>
    <w:semiHidden/>
    <w:rsid w:val="007B222F"/>
    <w:rPr>
      <w:sz w:val="20"/>
      <w:szCs w:val="20"/>
    </w:rPr>
  </w:style>
  <w:style w:type="character" w:customStyle="1" w:styleId="af6">
    <w:name w:val="Тема примечания Знак"/>
    <w:basedOn w:val="ab"/>
    <w:link w:val="af7"/>
    <w:semiHidden/>
    <w:locked/>
    <w:rsid w:val="007B222F"/>
    <w:rPr>
      <w:b/>
      <w:bCs/>
    </w:rPr>
  </w:style>
  <w:style w:type="paragraph" w:styleId="af7">
    <w:name w:val="annotation subject"/>
    <w:basedOn w:val="ac"/>
    <w:next w:val="ac"/>
    <w:link w:val="af6"/>
    <w:semiHidden/>
    <w:unhideWhenUsed/>
    <w:rsid w:val="007B222F"/>
    <w:rPr>
      <w:b/>
      <w:bCs/>
    </w:rPr>
  </w:style>
  <w:style w:type="character" w:customStyle="1" w:styleId="af8">
    <w:name w:val="Текст выноски Знак"/>
    <w:basedOn w:val="a2"/>
    <w:link w:val="af9"/>
    <w:semiHidden/>
    <w:locked/>
    <w:rsid w:val="007B222F"/>
    <w:rPr>
      <w:rFonts w:ascii="Tahoma" w:hAnsi="Tahoma" w:cs="Tahoma"/>
      <w:sz w:val="16"/>
      <w:szCs w:val="16"/>
      <w:lang w:val="en-US" w:eastAsia="ar-SA"/>
    </w:rPr>
  </w:style>
  <w:style w:type="paragraph" w:styleId="af9">
    <w:name w:val="Balloon Text"/>
    <w:basedOn w:val="a0"/>
    <w:link w:val="af8"/>
    <w:semiHidden/>
    <w:unhideWhenUsed/>
    <w:rsid w:val="007B222F"/>
    <w:pPr>
      <w:spacing w:after="0" w:line="240" w:lineRule="auto"/>
    </w:pPr>
    <w:rPr>
      <w:rFonts w:ascii="Tahoma" w:hAnsi="Tahoma" w:cs="Tahoma"/>
      <w:sz w:val="16"/>
      <w:szCs w:val="16"/>
      <w:lang w:val="en-US" w:eastAsia="ar-SA"/>
    </w:rPr>
  </w:style>
  <w:style w:type="character" w:customStyle="1" w:styleId="afa">
    <w:name w:val="Без интервала Знак"/>
    <w:link w:val="afb"/>
    <w:locked/>
    <w:rsid w:val="007B222F"/>
    <w:rPr>
      <w:lang w:val="en-US"/>
    </w:rPr>
  </w:style>
  <w:style w:type="paragraph" w:styleId="afb">
    <w:name w:val="No Spacing"/>
    <w:link w:val="afa"/>
    <w:qFormat/>
    <w:rsid w:val="007B222F"/>
    <w:pPr>
      <w:spacing w:after="0" w:line="240" w:lineRule="auto"/>
    </w:pPr>
    <w:rPr>
      <w:lang w:val="en-US"/>
    </w:rPr>
  </w:style>
  <w:style w:type="character" w:customStyle="1" w:styleId="afc">
    <w:name w:val="Абзац списка Знак"/>
    <w:aliases w:val="Elenco Normale Знак,List Paragraph Знак,Список уровня 2 Знак,название табл/рис Знак,Chapter10 Знак,EBRD List Знак,CA bullets Знак"/>
    <w:link w:val="afd"/>
    <w:uiPriority w:val="34"/>
    <w:qFormat/>
    <w:locked/>
    <w:rsid w:val="007B222F"/>
    <w:rPr>
      <w:lang w:val="en-US"/>
    </w:rPr>
  </w:style>
  <w:style w:type="paragraph" w:styleId="afd">
    <w:name w:val="List Paragraph"/>
    <w:aliases w:val="Elenco Normale,List Paragraph,Список уровня 2,название табл/рис,Chapter10,EBRD List,CA bullets"/>
    <w:basedOn w:val="a0"/>
    <w:link w:val="afc"/>
    <w:uiPriority w:val="34"/>
    <w:qFormat/>
    <w:rsid w:val="007B222F"/>
    <w:pPr>
      <w:spacing w:after="160" w:line="256" w:lineRule="auto"/>
      <w:ind w:left="720"/>
      <w:contextualSpacing/>
    </w:pPr>
    <w:rPr>
      <w:lang w:val="en-US"/>
    </w:rPr>
  </w:style>
  <w:style w:type="paragraph" w:customStyle="1" w:styleId="61">
    <w:name w:val="Название6"/>
    <w:basedOn w:val="a0"/>
    <w:uiPriority w:val="99"/>
    <w:qFormat/>
    <w:rsid w:val="007B222F"/>
    <w:pPr>
      <w:suppressLineNumbers/>
      <w:suppressAutoHyphens/>
      <w:spacing w:before="120" w:after="120" w:line="240" w:lineRule="auto"/>
    </w:pPr>
    <w:rPr>
      <w:rFonts w:ascii="Times New Roman" w:eastAsia="Times New Roman" w:hAnsi="Times New Roman" w:cs="Mangal"/>
      <w:i/>
      <w:iCs/>
      <w:sz w:val="24"/>
      <w:szCs w:val="24"/>
      <w:lang w:val="uk-UA" w:eastAsia="ar-SA"/>
    </w:rPr>
  </w:style>
  <w:style w:type="paragraph" w:customStyle="1" w:styleId="62">
    <w:name w:val="Указатель6"/>
    <w:basedOn w:val="a0"/>
    <w:uiPriority w:val="99"/>
    <w:qFormat/>
    <w:rsid w:val="007B222F"/>
    <w:pPr>
      <w:suppressLineNumbers/>
      <w:suppressAutoHyphens/>
      <w:spacing w:after="0" w:line="240" w:lineRule="auto"/>
    </w:pPr>
    <w:rPr>
      <w:rFonts w:ascii="Times New Roman" w:eastAsia="Times New Roman" w:hAnsi="Times New Roman" w:cs="Mangal"/>
      <w:sz w:val="24"/>
      <w:szCs w:val="24"/>
      <w:lang w:val="uk-UA" w:eastAsia="ar-SA"/>
    </w:rPr>
  </w:style>
  <w:style w:type="paragraph" w:customStyle="1" w:styleId="51">
    <w:name w:val="Название5"/>
    <w:basedOn w:val="a0"/>
    <w:uiPriority w:val="99"/>
    <w:qFormat/>
    <w:rsid w:val="007B222F"/>
    <w:pPr>
      <w:suppressLineNumbers/>
      <w:suppressAutoHyphens/>
      <w:spacing w:before="120" w:after="120" w:line="240" w:lineRule="auto"/>
    </w:pPr>
    <w:rPr>
      <w:rFonts w:ascii="Times New Roman" w:eastAsia="Times New Roman" w:hAnsi="Times New Roman" w:cs="Mangal"/>
      <w:i/>
      <w:iCs/>
      <w:sz w:val="24"/>
      <w:szCs w:val="24"/>
      <w:lang w:val="uk-UA" w:eastAsia="ar-SA"/>
    </w:rPr>
  </w:style>
  <w:style w:type="paragraph" w:customStyle="1" w:styleId="52">
    <w:name w:val="Указатель5"/>
    <w:basedOn w:val="a0"/>
    <w:uiPriority w:val="99"/>
    <w:qFormat/>
    <w:rsid w:val="007B222F"/>
    <w:pPr>
      <w:suppressLineNumbers/>
      <w:suppressAutoHyphens/>
      <w:spacing w:after="0" w:line="240" w:lineRule="auto"/>
    </w:pPr>
    <w:rPr>
      <w:rFonts w:ascii="Times New Roman" w:eastAsia="Times New Roman" w:hAnsi="Times New Roman" w:cs="Mangal"/>
      <w:sz w:val="24"/>
      <w:szCs w:val="24"/>
      <w:lang w:val="uk-UA" w:eastAsia="ar-SA"/>
    </w:rPr>
  </w:style>
  <w:style w:type="paragraph" w:customStyle="1" w:styleId="41">
    <w:name w:val="Название4"/>
    <w:basedOn w:val="a0"/>
    <w:uiPriority w:val="99"/>
    <w:qFormat/>
    <w:rsid w:val="007B222F"/>
    <w:pPr>
      <w:suppressLineNumbers/>
      <w:suppressAutoHyphens/>
      <w:spacing w:before="120" w:after="120" w:line="240" w:lineRule="auto"/>
    </w:pPr>
    <w:rPr>
      <w:rFonts w:ascii="Times New Roman" w:eastAsia="Times New Roman" w:hAnsi="Times New Roman" w:cs="Mangal"/>
      <w:i/>
      <w:iCs/>
      <w:sz w:val="24"/>
      <w:szCs w:val="24"/>
      <w:lang w:val="uk-UA" w:eastAsia="ar-SA"/>
    </w:rPr>
  </w:style>
  <w:style w:type="paragraph" w:customStyle="1" w:styleId="42">
    <w:name w:val="Указатель4"/>
    <w:basedOn w:val="a0"/>
    <w:uiPriority w:val="99"/>
    <w:qFormat/>
    <w:rsid w:val="007B222F"/>
    <w:pPr>
      <w:suppressLineNumbers/>
      <w:suppressAutoHyphens/>
      <w:spacing w:after="0" w:line="240" w:lineRule="auto"/>
    </w:pPr>
    <w:rPr>
      <w:rFonts w:ascii="Times New Roman" w:eastAsia="Times New Roman" w:hAnsi="Times New Roman" w:cs="Mangal"/>
      <w:sz w:val="24"/>
      <w:szCs w:val="24"/>
      <w:lang w:val="uk-UA" w:eastAsia="ar-SA"/>
    </w:rPr>
  </w:style>
  <w:style w:type="paragraph" w:customStyle="1" w:styleId="33">
    <w:name w:val="Название3"/>
    <w:basedOn w:val="a0"/>
    <w:uiPriority w:val="99"/>
    <w:qFormat/>
    <w:rsid w:val="007B222F"/>
    <w:pPr>
      <w:suppressLineNumbers/>
      <w:suppressAutoHyphens/>
      <w:spacing w:before="120" w:after="120" w:line="240" w:lineRule="auto"/>
    </w:pPr>
    <w:rPr>
      <w:rFonts w:ascii="Times New Roman" w:eastAsia="Times New Roman" w:hAnsi="Times New Roman" w:cs="Mangal"/>
      <w:i/>
      <w:iCs/>
      <w:sz w:val="24"/>
      <w:szCs w:val="24"/>
      <w:lang w:val="uk-UA" w:eastAsia="ar-SA"/>
    </w:rPr>
  </w:style>
  <w:style w:type="paragraph" w:customStyle="1" w:styleId="34">
    <w:name w:val="Указатель3"/>
    <w:basedOn w:val="a0"/>
    <w:uiPriority w:val="99"/>
    <w:qFormat/>
    <w:rsid w:val="007B222F"/>
    <w:pPr>
      <w:suppressLineNumbers/>
      <w:suppressAutoHyphens/>
      <w:spacing w:after="0" w:line="240" w:lineRule="auto"/>
    </w:pPr>
    <w:rPr>
      <w:rFonts w:ascii="Times New Roman" w:eastAsia="Times New Roman" w:hAnsi="Times New Roman" w:cs="Mangal"/>
      <w:sz w:val="24"/>
      <w:szCs w:val="24"/>
      <w:lang w:val="uk-UA" w:eastAsia="ar-SA"/>
    </w:rPr>
  </w:style>
  <w:style w:type="paragraph" w:customStyle="1" w:styleId="25">
    <w:name w:val="Название2"/>
    <w:basedOn w:val="a0"/>
    <w:uiPriority w:val="99"/>
    <w:qFormat/>
    <w:rsid w:val="007B222F"/>
    <w:pPr>
      <w:suppressLineNumbers/>
      <w:suppressAutoHyphens/>
      <w:spacing w:before="120" w:after="120" w:line="240" w:lineRule="auto"/>
    </w:pPr>
    <w:rPr>
      <w:rFonts w:ascii="Times New Roman" w:eastAsia="Times New Roman" w:hAnsi="Times New Roman" w:cs="Mangal"/>
      <w:i/>
      <w:iCs/>
      <w:sz w:val="24"/>
      <w:szCs w:val="24"/>
      <w:lang w:val="uk-UA" w:eastAsia="ar-SA"/>
    </w:rPr>
  </w:style>
  <w:style w:type="paragraph" w:customStyle="1" w:styleId="26">
    <w:name w:val="Указатель2"/>
    <w:basedOn w:val="a0"/>
    <w:uiPriority w:val="99"/>
    <w:qFormat/>
    <w:rsid w:val="007B222F"/>
    <w:pPr>
      <w:suppressLineNumbers/>
      <w:suppressAutoHyphens/>
      <w:spacing w:after="0" w:line="240" w:lineRule="auto"/>
    </w:pPr>
    <w:rPr>
      <w:rFonts w:ascii="Times New Roman" w:eastAsia="Times New Roman" w:hAnsi="Times New Roman" w:cs="Mangal"/>
      <w:sz w:val="24"/>
      <w:szCs w:val="24"/>
      <w:lang w:val="uk-UA" w:eastAsia="ar-SA"/>
    </w:rPr>
  </w:style>
  <w:style w:type="paragraph" w:customStyle="1" w:styleId="17">
    <w:name w:val="Название1"/>
    <w:basedOn w:val="a0"/>
    <w:uiPriority w:val="99"/>
    <w:qFormat/>
    <w:rsid w:val="007B222F"/>
    <w:pPr>
      <w:suppressLineNumbers/>
      <w:suppressAutoHyphens/>
      <w:spacing w:before="120" w:after="120" w:line="240" w:lineRule="auto"/>
    </w:pPr>
    <w:rPr>
      <w:rFonts w:ascii="Times New Roman" w:eastAsia="Times New Roman" w:hAnsi="Times New Roman" w:cs="Mangal"/>
      <w:i/>
      <w:iCs/>
      <w:sz w:val="24"/>
      <w:szCs w:val="24"/>
      <w:lang w:val="uk-UA" w:eastAsia="ar-SA"/>
    </w:rPr>
  </w:style>
  <w:style w:type="paragraph" w:customStyle="1" w:styleId="18">
    <w:name w:val="Указатель1"/>
    <w:basedOn w:val="a0"/>
    <w:uiPriority w:val="99"/>
    <w:qFormat/>
    <w:rsid w:val="007B222F"/>
    <w:pPr>
      <w:suppressLineNumbers/>
      <w:suppressAutoHyphens/>
      <w:spacing w:after="0" w:line="240" w:lineRule="auto"/>
    </w:pPr>
    <w:rPr>
      <w:rFonts w:ascii="Times New Roman" w:eastAsia="Times New Roman" w:hAnsi="Times New Roman" w:cs="Mangal"/>
      <w:sz w:val="24"/>
      <w:szCs w:val="24"/>
      <w:lang w:val="uk-UA" w:eastAsia="ar-SA"/>
    </w:rPr>
  </w:style>
  <w:style w:type="character" w:customStyle="1" w:styleId="19">
    <w:name w:val="Подзаголовок Знак1"/>
    <w:basedOn w:val="a2"/>
    <w:link w:val="af4"/>
    <w:rsid w:val="007B222F"/>
    <w:rPr>
      <w:rFonts w:asciiTheme="majorHAnsi" w:eastAsiaTheme="majorEastAsia" w:hAnsiTheme="majorHAnsi" w:cstheme="majorBidi"/>
      <w:i/>
      <w:iCs/>
      <w:color w:val="4F81BD" w:themeColor="accent1"/>
      <w:spacing w:val="15"/>
      <w:sz w:val="24"/>
      <w:szCs w:val="24"/>
    </w:rPr>
  </w:style>
  <w:style w:type="paragraph" w:customStyle="1" w:styleId="afe">
    <w:name w:val="Содержимое таблицы"/>
    <w:basedOn w:val="a0"/>
    <w:uiPriority w:val="99"/>
    <w:qFormat/>
    <w:rsid w:val="007B222F"/>
    <w:pPr>
      <w:suppressLineNumbers/>
      <w:suppressAutoHyphens/>
      <w:spacing w:after="0" w:line="240" w:lineRule="auto"/>
    </w:pPr>
    <w:rPr>
      <w:rFonts w:ascii="Times New Roman" w:eastAsia="Times New Roman" w:hAnsi="Times New Roman" w:cs="Times New Roman"/>
      <w:sz w:val="24"/>
      <w:szCs w:val="24"/>
      <w:lang w:val="uk-UA" w:eastAsia="ar-SA"/>
    </w:rPr>
  </w:style>
  <w:style w:type="paragraph" w:customStyle="1" w:styleId="aff">
    <w:name w:val="Заголовок таблицы"/>
    <w:basedOn w:val="afe"/>
    <w:uiPriority w:val="99"/>
    <w:qFormat/>
    <w:rsid w:val="007B222F"/>
    <w:pPr>
      <w:jc w:val="center"/>
    </w:pPr>
    <w:rPr>
      <w:b/>
      <w:bCs/>
    </w:rPr>
  </w:style>
  <w:style w:type="paragraph" w:customStyle="1" w:styleId="aff0">
    <w:name w:val="Содержимое врезки"/>
    <w:basedOn w:val="a1"/>
    <w:uiPriority w:val="99"/>
    <w:qFormat/>
    <w:rsid w:val="007B222F"/>
    <w:pPr>
      <w:suppressAutoHyphens/>
      <w:spacing w:line="240" w:lineRule="auto"/>
    </w:pPr>
    <w:rPr>
      <w:rFonts w:ascii="Times New Roman" w:hAnsi="Times New Roman"/>
      <w:sz w:val="24"/>
      <w:szCs w:val="24"/>
      <w:lang w:val="uk-UA" w:eastAsia="ar-SA"/>
    </w:rPr>
  </w:style>
  <w:style w:type="paragraph" w:customStyle="1" w:styleId="--14">
    <w:name w:val="ЕТС-ОТ(Ц-Ж)14"/>
    <w:basedOn w:val="a0"/>
    <w:uiPriority w:val="99"/>
    <w:qFormat/>
    <w:rsid w:val="007B222F"/>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uiPriority w:val="99"/>
    <w:qFormat/>
    <w:rsid w:val="007B222F"/>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1TimesNewRoman11pt">
    <w:name w:val="Стиль Заголовок 1 + Times New Roman 11 pt"/>
    <w:basedOn w:val="1"/>
    <w:uiPriority w:val="99"/>
    <w:qFormat/>
    <w:rsid w:val="007B222F"/>
    <w:pPr>
      <w:spacing w:before="120" w:after="40"/>
      <w:jc w:val="center"/>
    </w:pPr>
    <w:rPr>
      <w:rFonts w:ascii="Times New Roman" w:hAnsi="Times New Roman"/>
      <w:sz w:val="40"/>
      <w:szCs w:val="40"/>
    </w:rPr>
  </w:style>
  <w:style w:type="paragraph" w:customStyle="1" w:styleId="aff1">
    <w:name w:val="Обычный (веб) + Черный"/>
    <w:basedOn w:val="a0"/>
    <w:uiPriority w:val="99"/>
    <w:qFormat/>
    <w:rsid w:val="007B222F"/>
    <w:pPr>
      <w:keepNext/>
      <w:suppressAutoHyphens/>
      <w:spacing w:before="120" w:after="40" w:line="240" w:lineRule="auto"/>
      <w:ind w:firstLine="630"/>
      <w:jc w:val="both"/>
    </w:pPr>
    <w:rPr>
      <w:rFonts w:ascii="Times New Roman" w:eastAsia="Times New Roman" w:hAnsi="Times New Roman" w:cs="Times New Roman"/>
      <w:bCs/>
      <w:kern w:val="2"/>
      <w:sz w:val="24"/>
      <w:szCs w:val="24"/>
      <w:lang w:val="uk-UA" w:eastAsia="ar-SA"/>
    </w:rPr>
  </w:style>
  <w:style w:type="paragraph" w:customStyle="1" w:styleId="210">
    <w:name w:val="Основной текст 21"/>
    <w:basedOn w:val="a0"/>
    <w:uiPriority w:val="99"/>
    <w:qFormat/>
    <w:rsid w:val="007B222F"/>
    <w:pPr>
      <w:suppressAutoHyphens/>
      <w:spacing w:after="120" w:line="480" w:lineRule="auto"/>
    </w:pPr>
    <w:rPr>
      <w:rFonts w:ascii="Times New Roman" w:eastAsia="Times New Roman" w:hAnsi="Times New Roman" w:cs="Times New Roman"/>
      <w:sz w:val="20"/>
      <w:szCs w:val="20"/>
      <w:lang w:val="uk-UA" w:eastAsia="ar-SA"/>
    </w:rPr>
  </w:style>
  <w:style w:type="paragraph" w:customStyle="1" w:styleId="1a">
    <w:name w:val="Название объекта1"/>
    <w:basedOn w:val="a0"/>
    <w:next w:val="a0"/>
    <w:uiPriority w:val="99"/>
    <w:qFormat/>
    <w:rsid w:val="007B222F"/>
    <w:pPr>
      <w:suppressAutoHyphens/>
      <w:spacing w:after="120" w:line="240" w:lineRule="auto"/>
      <w:jc w:val="center"/>
    </w:pPr>
    <w:rPr>
      <w:rFonts w:ascii="Times New Roman" w:eastAsia="Times New Roman" w:hAnsi="Times New Roman" w:cs="Times New Roman"/>
      <w:b/>
      <w:i/>
      <w:szCs w:val="20"/>
      <w:lang w:val="uk-UA" w:eastAsia="ar-SA"/>
    </w:rPr>
  </w:style>
  <w:style w:type="paragraph" w:customStyle="1" w:styleId="130">
    <w:name w:val="Обычный + 13 пт"/>
    <w:basedOn w:val="a0"/>
    <w:uiPriority w:val="99"/>
    <w:qFormat/>
    <w:rsid w:val="007B222F"/>
    <w:pPr>
      <w:suppressAutoHyphens/>
      <w:spacing w:after="0" w:line="240" w:lineRule="auto"/>
    </w:pPr>
    <w:rPr>
      <w:rFonts w:ascii="Times New Roman" w:eastAsia="Times New Roman" w:hAnsi="Times New Roman" w:cs="Times New Roman"/>
      <w:sz w:val="24"/>
      <w:szCs w:val="24"/>
      <w:lang w:val="uk-UA" w:eastAsia="ar-SA"/>
    </w:rPr>
  </w:style>
  <w:style w:type="paragraph" w:customStyle="1" w:styleId="Standard">
    <w:name w:val="Standard"/>
    <w:uiPriority w:val="99"/>
    <w:qFormat/>
    <w:rsid w:val="007B222F"/>
    <w:pPr>
      <w:widowControl w:val="0"/>
      <w:suppressAutoHyphens/>
      <w:spacing w:after="160" w:line="256" w:lineRule="auto"/>
    </w:pPr>
    <w:rPr>
      <w:rFonts w:ascii="Times New Roman" w:eastAsia="Times New Roman" w:hAnsi="Times New Roman" w:cs="Tahoma"/>
      <w:kern w:val="2"/>
      <w:sz w:val="24"/>
      <w:szCs w:val="24"/>
      <w:lang w:val="de-DE" w:eastAsia="fa-IR" w:bidi="fa-IR"/>
    </w:rPr>
  </w:style>
  <w:style w:type="paragraph" w:customStyle="1" w:styleId="Textbody">
    <w:name w:val="Text body"/>
    <w:basedOn w:val="Standard"/>
    <w:uiPriority w:val="99"/>
    <w:qFormat/>
    <w:rsid w:val="007B222F"/>
    <w:pPr>
      <w:spacing w:after="120"/>
    </w:pPr>
  </w:style>
  <w:style w:type="paragraph" w:customStyle="1" w:styleId="a">
    <w:name w:val="_тире"/>
    <w:basedOn w:val="a0"/>
    <w:uiPriority w:val="99"/>
    <w:qFormat/>
    <w:rsid w:val="007B222F"/>
    <w:pPr>
      <w:numPr>
        <w:numId w:val="1"/>
      </w:numPr>
      <w:spacing w:after="120" w:line="240" w:lineRule="auto"/>
      <w:jc w:val="both"/>
    </w:pPr>
    <w:rPr>
      <w:rFonts w:ascii="Times New Roman" w:eastAsia="Times New Roman" w:hAnsi="Times New Roman" w:cs="Times New Roman"/>
      <w:sz w:val="24"/>
      <w:szCs w:val="24"/>
      <w:lang w:val="uk-UA" w:eastAsia="ar-SA"/>
    </w:rPr>
  </w:style>
  <w:style w:type="paragraph" w:customStyle="1" w:styleId="aff2">
    <w:name w:val="_номер+)"/>
    <w:basedOn w:val="a0"/>
    <w:uiPriority w:val="99"/>
    <w:qFormat/>
    <w:rsid w:val="007B222F"/>
    <w:pPr>
      <w:suppressAutoHyphens/>
      <w:spacing w:after="0" w:line="240" w:lineRule="auto"/>
    </w:pPr>
    <w:rPr>
      <w:rFonts w:ascii="Times New Roman" w:eastAsia="Times New Roman" w:hAnsi="Times New Roman" w:cs="Times New Roman"/>
      <w:sz w:val="24"/>
      <w:szCs w:val="24"/>
      <w:lang w:val="uk-UA" w:eastAsia="ar-SA"/>
    </w:rPr>
  </w:style>
  <w:style w:type="paragraph" w:customStyle="1" w:styleId="rvps2">
    <w:name w:val="rvps2"/>
    <w:basedOn w:val="a0"/>
    <w:uiPriority w:val="99"/>
    <w:qFormat/>
    <w:rsid w:val="007B222F"/>
    <w:pPr>
      <w:spacing w:before="280" w:after="280" w:line="240" w:lineRule="auto"/>
    </w:pPr>
    <w:rPr>
      <w:rFonts w:ascii="Times New Roman" w:eastAsia="Times New Roman" w:hAnsi="Times New Roman" w:cs="Times New Roman"/>
      <w:sz w:val="24"/>
      <w:szCs w:val="24"/>
      <w:lang w:val="uk-UA" w:eastAsia="ar-SA"/>
    </w:rPr>
  </w:style>
  <w:style w:type="paragraph" w:customStyle="1" w:styleId="310">
    <w:name w:val="Основной текст с отступом 31"/>
    <w:basedOn w:val="a0"/>
    <w:uiPriority w:val="99"/>
    <w:qFormat/>
    <w:rsid w:val="007B222F"/>
    <w:pPr>
      <w:spacing w:after="120" w:line="240" w:lineRule="auto"/>
      <w:ind w:left="283"/>
    </w:pPr>
    <w:rPr>
      <w:rFonts w:ascii="Times New Roman" w:eastAsia="Times New Roman" w:hAnsi="Times New Roman" w:cs="Times New Roman"/>
      <w:sz w:val="16"/>
      <w:szCs w:val="16"/>
      <w:lang w:val="en-US" w:eastAsia="ar-SA"/>
    </w:rPr>
  </w:style>
  <w:style w:type="paragraph" w:customStyle="1" w:styleId="211">
    <w:name w:val="Основной текст с отступом 21"/>
    <w:basedOn w:val="a0"/>
    <w:uiPriority w:val="99"/>
    <w:qFormat/>
    <w:rsid w:val="007B222F"/>
    <w:pPr>
      <w:suppressAutoHyphens/>
      <w:spacing w:after="120" w:line="480" w:lineRule="auto"/>
      <w:ind w:left="283"/>
    </w:pPr>
    <w:rPr>
      <w:rFonts w:ascii="Times New Roman" w:eastAsia="Times New Roman" w:hAnsi="Times New Roman" w:cs="Times New Roman"/>
      <w:sz w:val="24"/>
      <w:szCs w:val="24"/>
      <w:lang w:val="uk-UA" w:eastAsia="ar-SA"/>
    </w:rPr>
  </w:style>
  <w:style w:type="paragraph" w:customStyle="1" w:styleId="aff3">
    <w:name w:val="Шапка акта"/>
    <w:basedOn w:val="a0"/>
    <w:next w:val="a0"/>
    <w:uiPriority w:val="99"/>
    <w:qFormat/>
    <w:rsid w:val="007B222F"/>
    <w:pPr>
      <w:suppressAutoHyphens/>
      <w:spacing w:before="120" w:after="0" w:line="240" w:lineRule="auto"/>
      <w:jc w:val="center"/>
    </w:pPr>
    <w:rPr>
      <w:rFonts w:ascii="Times New Roman" w:eastAsia="Times New Roman" w:hAnsi="Times New Roman" w:cs="Times New Roman"/>
      <w:sz w:val="26"/>
      <w:szCs w:val="20"/>
      <w:lang w:val="en-US" w:eastAsia="zh-CN"/>
    </w:rPr>
  </w:style>
  <w:style w:type="paragraph" w:customStyle="1" w:styleId="aff4">
    <w:name w:val="Текст в заданном формате"/>
    <w:basedOn w:val="a0"/>
    <w:uiPriority w:val="99"/>
    <w:qFormat/>
    <w:rsid w:val="007B222F"/>
    <w:pPr>
      <w:widowControl w:val="0"/>
      <w:suppressAutoHyphens/>
      <w:spacing w:after="0" w:line="300" w:lineRule="auto"/>
      <w:ind w:left="40" w:firstLine="700"/>
    </w:pPr>
    <w:rPr>
      <w:rFonts w:ascii="Liberation Mono" w:eastAsia="Times New Roman" w:hAnsi="Liberation Mono" w:cs="Liberation Mono"/>
      <w:sz w:val="20"/>
      <w:szCs w:val="20"/>
      <w:lang w:val="uk-UA" w:eastAsia="zh-CN"/>
    </w:rPr>
  </w:style>
  <w:style w:type="paragraph" w:customStyle="1" w:styleId="1b">
    <w:name w:val="Обычный1"/>
    <w:uiPriority w:val="99"/>
    <w:qFormat/>
    <w:rsid w:val="007B222F"/>
    <w:pPr>
      <w:spacing w:after="160"/>
    </w:pPr>
    <w:rPr>
      <w:rFonts w:ascii="Arial" w:eastAsia="Times New Roman" w:hAnsi="Arial" w:cs="Arial"/>
      <w:color w:val="000000"/>
      <w:lang w:eastAsia="ru-RU"/>
    </w:rPr>
  </w:style>
  <w:style w:type="paragraph" w:customStyle="1" w:styleId="-11">
    <w:name w:val="Цветной список - Акцент 11"/>
    <w:basedOn w:val="a0"/>
    <w:uiPriority w:val="99"/>
    <w:qFormat/>
    <w:rsid w:val="007B222F"/>
    <w:pPr>
      <w:spacing w:after="0" w:line="240" w:lineRule="auto"/>
      <w:ind w:left="720"/>
      <w:contextualSpacing/>
    </w:pPr>
    <w:rPr>
      <w:rFonts w:ascii="Calibri" w:eastAsia="Calibri" w:hAnsi="Calibri" w:cs="Times New Roman"/>
      <w:sz w:val="24"/>
      <w:szCs w:val="24"/>
      <w:lang w:val="en-US"/>
    </w:rPr>
  </w:style>
  <w:style w:type="paragraph" w:customStyle="1" w:styleId="Body">
    <w:name w:val="Body"/>
    <w:uiPriority w:val="99"/>
    <w:qFormat/>
    <w:rsid w:val="007B222F"/>
    <w:pPr>
      <w:spacing w:after="160" w:line="256" w:lineRule="auto"/>
    </w:pPr>
    <w:rPr>
      <w:rFonts w:ascii="Helvetica" w:eastAsia="Calibri" w:hAnsi="Helvetica" w:cs="Helvetica"/>
      <w:color w:val="000000"/>
      <w:lang w:eastAsia="ru-RU"/>
    </w:rPr>
  </w:style>
  <w:style w:type="paragraph" w:customStyle="1" w:styleId="xfmc1">
    <w:name w:val="xfmc1"/>
    <w:basedOn w:val="a0"/>
    <w:uiPriority w:val="99"/>
    <w:qFormat/>
    <w:rsid w:val="007B222F"/>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paragraph" w:customStyle="1" w:styleId="ListParagraph1">
    <w:name w:val="List Paragraph1"/>
    <w:basedOn w:val="a0"/>
    <w:uiPriority w:val="99"/>
    <w:qFormat/>
    <w:rsid w:val="007B222F"/>
    <w:pPr>
      <w:ind w:left="720"/>
      <w:contextualSpacing/>
    </w:pPr>
    <w:rPr>
      <w:rFonts w:ascii="Calibri" w:eastAsia="Times New Roman" w:hAnsi="Calibri" w:cs="Times New Roman"/>
      <w:lang w:val="en-US"/>
    </w:rPr>
  </w:style>
  <w:style w:type="paragraph" w:customStyle="1" w:styleId="1c">
    <w:name w:val="Абзац списка1"/>
    <w:basedOn w:val="a0"/>
    <w:uiPriority w:val="99"/>
    <w:qFormat/>
    <w:rsid w:val="007B222F"/>
    <w:pPr>
      <w:ind w:left="720"/>
      <w:contextualSpacing/>
    </w:pPr>
    <w:rPr>
      <w:rFonts w:ascii="Calibri" w:eastAsia="Calibri" w:hAnsi="Calibri" w:cs="Times New Roman"/>
      <w:lang w:val="en-US" w:eastAsia="ru-RU"/>
    </w:rPr>
  </w:style>
  <w:style w:type="paragraph" w:customStyle="1" w:styleId="35">
    <w:name w:val="Основний текст3"/>
    <w:basedOn w:val="a0"/>
    <w:uiPriority w:val="99"/>
    <w:qFormat/>
    <w:rsid w:val="007B222F"/>
    <w:pPr>
      <w:widowControl w:val="0"/>
      <w:snapToGrid w:val="0"/>
      <w:spacing w:after="0" w:line="240" w:lineRule="auto"/>
    </w:pPr>
    <w:rPr>
      <w:rFonts w:ascii="Arial" w:eastAsia="Times New Roman" w:hAnsi="Arial" w:cs="Times New Roman"/>
      <w:sz w:val="24"/>
      <w:szCs w:val="20"/>
      <w:lang w:val="en-US" w:eastAsia="ru-RU"/>
    </w:rPr>
  </w:style>
  <w:style w:type="paragraph" w:customStyle="1" w:styleId="m-1453041291028133484gmail-m-5276730279566332539m-8230329720777439974xfmc2">
    <w:name w:val="m_-1453041291028133484gmail-m_-5276730279566332539m_-8230329720777439974xfmc2"/>
    <w:basedOn w:val="a0"/>
    <w:uiPriority w:val="99"/>
    <w:qFormat/>
    <w:rsid w:val="007B222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ff5">
    <w:name w:val="Основной текст_"/>
    <w:link w:val="27"/>
    <w:locked/>
    <w:rsid w:val="007B222F"/>
    <w:rPr>
      <w:sz w:val="14"/>
      <w:szCs w:val="14"/>
      <w:shd w:val="clear" w:color="auto" w:fill="FFFFFF"/>
    </w:rPr>
  </w:style>
  <w:style w:type="paragraph" w:customStyle="1" w:styleId="27">
    <w:name w:val="Основной текст2"/>
    <w:basedOn w:val="a0"/>
    <w:link w:val="aff5"/>
    <w:qFormat/>
    <w:rsid w:val="007B222F"/>
    <w:pPr>
      <w:shd w:val="clear" w:color="auto" w:fill="FFFFFF"/>
      <w:spacing w:after="180" w:line="192" w:lineRule="exact"/>
      <w:jc w:val="both"/>
    </w:pPr>
    <w:rPr>
      <w:sz w:val="14"/>
      <w:szCs w:val="14"/>
    </w:rPr>
  </w:style>
  <w:style w:type="paragraph" w:customStyle="1" w:styleId="aff6">
    <w:name w:val="a"/>
    <w:basedOn w:val="a0"/>
    <w:uiPriority w:val="99"/>
    <w:qFormat/>
    <w:rsid w:val="007B222F"/>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paragraph" w:customStyle="1" w:styleId="LO-normal">
    <w:name w:val="LO-normal"/>
    <w:uiPriority w:val="99"/>
    <w:qFormat/>
    <w:rsid w:val="007B222F"/>
    <w:pPr>
      <w:suppressAutoHyphens/>
      <w:spacing w:after="160"/>
    </w:pPr>
    <w:rPr>
      <w:rFonts w:ascii="Arial" w:eastAsia="Arial" w:hAnsi="Arial" w:cs="Arial"/>
      <w:color w:val="000000"/>
      <w:lang w:eastAsia="zh-CN"/>
    </w:rPr>
  </w:style>
  <w:style w:type="character" w:customStyle="1" w:styleId="28">
    <w:name w:val="Основной текст (2)_"/>
    <w:link w:val="29"/>
    <w:locked/>
    <w:rsid w:val="007B222F"/>
    <w:rPr>
      <w:rFonts w:ascii="Times New Roman" w:eastAsia="Times New Roman" w:hAnsi="Times New Roman" w:cs="Times New Roman"/>
      <w:b/>
      <w:bCs/>
      <w:i/>
      <w:iCs/>
      <w:sz w:val="23"/>
      <w:szCs w:val="23"/>
      <w:shd w:val="clear" w:color="auto" w:fill="FFFFFF"/>
    </w:rPr>
  </w:style>
  <w:style w:type="paragraph" w:customStyle="1" w:styleId="29">
    <w:name w:val="Основной текст (2)"/>
    <w:basedOn w:val="a0"/>
    <w:link w:val="28"/>
    <w:qFormat/>
    <w:rsid w:val="007B222F"/>
    <w:pPr>
      <w:widowControl w:val="0"/>
      <w:shd w:val="clear" w:color="auto" w:fill="FFFFFF"/>
      <w:spacing w:before="240" w:after="360" w:line="0" w:lineRule="atLeast"/>
      <w:jc w:val="both"/>
    </w:pPr>
    <w:rPr>
      <w:rFonts w:ascii="Times New Roman" w:eastAsia="Times New Roman" w:hAnsi="Times New Roman" w:cs="Times New Roman"/>
      <w:b/>
      <w:bCs/>
      <w:i/>
      <w:iCs/>
      <w:sz w:val="23"/>
      <w:szCs w:val="23"/>
    </w:rPr>
  </w:style>
  <w:style w:type="paragraph" w:customStyle="1" w:styleId="36">
    <w:name w:val="Основной текст3"/>
    <w:basedOn w:val="a0"/>
    <w:uiPriority w:val="99"/>
    <w:qFormat/>
    <w:rsid w:val="007B222F"/>
    <w:pPr>
      <w:widowControl w:val="0"/>
      <w:shd w:val="clear" w:color="auto" w:fill="FFFFFF"/>
      <w:spacing w:before="360" w:after="0" w:line="312" w:lineRule="exact"/>
      <w:ind w:hanging="360"/>
      <w:jc w:val="both"/>
    </w:pPr>
    <w:rPr>
      <w:rFonts w:ascii="Times New Roman" w:eastAsia="Times New Roman" w:hAnsi="Times New Roman" w:cs="Times New Roman"/>
      <w:color w:val="000000"/>
      <w:sz w:val="23"/>
      <w:szCs w:val="23"/>
      <w:lang w:val="uk-UA" w:eastAsia="ru-RU"/>
    </w:rPr>
  </w:style>
  <w:style w:type="character" w:customStyle="1" w:styleId="37">
    <w:name w:val="Основной текст (3)_"/>
    <w:link w:val="38"/>
    <w:locked/>
    <w:rsid w:val="007B222F"/>
    <w:rPr>
      <w:rFonts w:ascii="Times New Roman" w:eastAsia="Times New Roman" w:hAnsi="Times New Roman" w:cs="Times New Roman"/>
      <w:sz w:val="21"/>
      <w:szCs w:val="21"/>
      <w:shd w:val="clear" w:color="auto" w:fill="FFFFFF"/>
    </w:rPr>
  </w:style>
  <w:style w:type="paragraph" w:customStyle="1" w:styleId="38">
    <w:name w:val="Основной текст (3)"/>
    <w:basedOn w:val="a0"/>
    <w:link w:val="37"/>
    <w:qFormat/>
    <w:rsid w:val="007B222F"/>
    <w:pPr>
      <w:widowControl w:val="0"/>
      <w:shd w:val="clear" w:color="auto" w:fill="FFFFFF"/>
      <w:spacing w:after="0" w:line="298" w:lineRule="exact"/>
      <w:jc w:val="both"/>
    </w:pPr>
    <w:rPr>
      <w:rFonts w:ascii="Times New Roman" w:eastAsia="Times New Roman" w:hAnsi="Times New Roman" w:cs="Times New Roman"/>
      <w:sz w:val="21"/>
      <w:szCs w:val="21"/>
    </w:rPr>
  </w:style>
  <w:style w:type="paragraph" w:customStyle="1" w:styleId="aff7">
    <w:name w:val="Основний текст"/>
    <w:basedOn w:val="a0"/>
    <w:uiPriority w:val="99"/>
    <w:qFormat/>
    <w:rsid w:val="007B222F"/>
    <w:pPr>
      <w:suppressAutoHyphens/>
      <w:spacing w:after="120" w:line="240" w:lineRule="auto"/>
      <w:jc w:val="both"/>
    </w:pPr>
    <w:rPr>
      <w:rFonts w:ascii="Arial" w:eastAsia="Times New Roman" w:hAnsi="Arial" w:cs="Arial"/>
      <w:sz w:val="20"/>
      <w:szCs w:val="20"/>
      <w:lang w:val="en-GB" w:eastAsia="ar-SA"/>
    </w:rPr>
  </w:style>
  <w:style w:type="paragraph" w:customStyle="1" w:styleId="xfmc15">
    <w:name w:val="xfmc15"/>
    <w:basedOn w:val="a0"/>
    <w:uiPriority w:val="99"/>
    <w:qFormat/>
    <w:rsid w:val="007B22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a">
    <w:name w:val="Без интервала2"/>
    <w:uiPriority w:val="99"/>
    <w:qFormat/>
    <w:rsid w:val="007B222F"/>
    <w:pPr>
      <w:spacing w:after="0" w:line="240" w:lineRule="auto"/>
    </w:pPr>
    <w:rPr>
      <w:rFonts w:ascii="Calibri" w:eastAsia="Times New Roman" w:hAnsi="Calibri" w:cs="Times New Roman"/>
      <w:lang w:val="uk-UA"/>
    </w:rPr>
  </w:style>
  <w:style w:type="paragraph" w:customStyle="1" w:styleId="tbl-cod">
    <w:name w:val="tbl-cod"/>
    <w:basedOn w:val="a0"/>
    <w:uiPriority w:val="99"/>
    <w:qFormat/>
    <w:rsid w:val="007B222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d">
    <w:name w:val="Без интервала1"/>
    <w:uiPriority w:val="99"/>
    <w:qFormat/>
    <w:rsid w:val="007B222F"/>
    <w:pPr>
      <w:spacing w:after="0" w:line="240" w:lineRule="auto"/>
    </w:pPr>
    <w:rPr>
      <w:rFonts w:ascii="Cambria" w:eastAsia="Cambria" w:hAnsi="Cambria" w:cs="Symbol"/>
      <w:lang w:val="uk-UA"/>
    </w:rPr>
  </w:style>
  <w:style w:type="character" w:customStyle="1" w:styleId="Bodytext2">
    <w:name w:val="Body text (2)_"/>
    <w:link w:val="Bodytext20"/>
    <w:locked/>
    <w:rsid w:val="007B222F"/>
    <w:rPr>
      <w:b/>
      <w:sz w:val="17"/>
      <w:shd w:val="clear" w:color="auto" w:fill="FFFFFF"/>
    </w:rPr>
  </w:style>
  <w:style w:type="paragraph" w:customStyle="1" w:styleId="Bodytext20">
    <w:name w:val="Body text (2)"/>
    <w:basedOn w:val="a0"/>
    <w:link w:val="Bodytext2"/>
    <w:qFormat/>
    <w:rsid w:val="007B222F"/>
    <w:pPr>
      <w:widowControl w:val="0"/>
      <w:shd w:val="clear" w:color="auto" w:fill="FFFFFF"/>
      <w:spacing w:after="0" w:line="240" w:lineRule="atLeast"/>
      <w:ind w:hanging="1840"/>
    </w:pPr>
    <w:rPr>
      <w:b/>
      <w:sz w:val="17"/>
    </w:rPr>
  </w:style>
  <w:style w:type="paragraph" w:customStyle="1" w:styleId="Default">
    <w:name w:val="Default"/>
    <w:uiPriority w:val="99"/>
    <w:qFormat/>
    <w:rsid w:val="007B222F"/>
    <w:pPr>
      <w:autoSpaceDE w:val="0"/>
      <w:autoSpaceDN w:val="0"/>
      <w:adjustRightInd w:val="0"/>
      <w:spacing w:after="0" w:line="240" w:lineRule="auto"/>
    </w:pPr>
    <w:rPr>
      <w:rFonts w:ascii="Symbol" w:eastAsia="Symbol" w:hAnsi="Symbol" w:cs="Symbol"/>
      <w:color w:val="000000"/>
      <w:sz w:val="24"/>
      <w:szCs w:val="24"/>
      <w:lang w:eastAsia="ru-RU"/>
    </w:rPr>
  </w:style>
  <w:style w:type="paragraph" w:customStyle="1" w:styleId="2b">
    <w:name w:val="Абзац списка2"/>
    <w:basedOn w:val="a0"/>
    <w:uiPriority w:val="99"/>
    <w:qFormat/>
    <w:rsid w:val="007B222F"/>
    <w:pPr>
      <w:widowControl w:val="0"/>
      <w:autoSpaceDE w:val="0"/>
      <w:autoSpaceDN w:val="0"/>
      <w:spacing w:before="8" w:after="0" w:line="240" w:lineRule="auto"/>
      <w:ind w:left="840" w:hanging="360"/>
    </w:pPr>
    <w:rPr>
      <w:rFonts w:ascii="Segoe UI" w:eastAsia="Symbol" w:hAnsi="Segoe UI" w:cs="Segoe UI"/>
      <w:lang w:eastAsia="ru-RU"/>
    </w:rPr>
  </w:style>
  <w:style w:type="paragraph" w:customStyle="1" w:styleId="1e">
    <w:name w:val="Стиль1"/>
    <w:basedOn w:val="a0"/>
    <w:uiPriority w:val="99"/>
    <w:qFormat/>
    <w:rsid w:val="007B222F"/>
    <w:pPr>
      <w:keepLines/>
      <w:autoSpaceDE w:val="0"/>
      <w:autoSpaceDN w:val="0"/>
      <w:spacing w:after="0" w:line="240" w:lineRule="auto"/>
      <w:jc w:val="both"/>
    </w:pPr>
    <w:rPr>
      <w:rFonts w:ascii="Cambria" w:eastAsia="Symbol" w:hAnsi="Cambria" w:cs="Cambria"/>
      <w:sz w:val="20"/>
      <w:szCs w:val="20"/>
      <w:lang w:val="uk-UA" w:eastAsia="ru-RU"/>
    </w:rPr>
  </w:style>
  <w:style w:type="paragraph" w:customStyle="1" w:styleId="tj">
    <w:name w:val="tj"/>
    <w:basedOn w:val="a0"/>
    <w:uiPriority w:val="99"/>
    <w:qFormat/>
    <w:rsid w:val="007B222F"/>
    <w:pPr>
      <w:spacing w:before="100" w:beforeAutospacing="1" w:after="100" w:afterAutospacing="1" w:line="240" w:lineRule="auto"/>
    </w:pPr>
    <w:rPr>
      <w:rFonts w:ascii="Symbol" w:eastAsia="Symbol" w:hAnsi="Symbol" w:cs="Symbol"/>
      <w:sz w:val="24"/>
      <w:szCs w:val="24"/>
      <w:lang w:val="en-US"/>
    </w:rPr>
  </w:style>
  <w:style w:type="paragraph" w:customStyle="1" w:styleId="1f">
    <w:name w:val="Знак1"/>
    <w:basedOn w:val="a0"/>
    <w:uiPriority w:val="99"/>
    <w:qFormat/>
    <w:rsid w:val="007B222F"/>
    <w:pPr>
      <w:spacing w:after="0" w:line="240" w:lineRule="auto"/>
    </w:pPr>
    <w:rPr>
      <w:rFonts w:ascii="Yu Mincho Light" w:eastAsia="Courier New" w:hAnsi="Yu Mincho Light" w:cs="Yu Mincho Light"/>
      <w:sz w:val="20"/>
      <w:szCs w:val="20"/>
      <w:lang w:val="en-US"/>
    </w:rPr>
  </w:style>
  <w:style w:type="paragraph" w:customStyle="1" w:styleId="aff8">
    <w:name w:val="Абзац списку"/>
    <w:basedOn w:val="a0"/>
    <w:uiPriority w:val="99"/>
    <w:qFormat/>
    <w:rsid w:val="007B222F"/>
    <w:pPr>
      <w:ind w:left="720"/>
      <w:contextualSpacing/>
    </w:pPr>
    <w:rPr>
      <w:rFonts w:ascii="Arial" w:eastAsia="Arial" w:hAnsi="Arial" w:cs="Courier New"/>
      <w:lang w:val="uk-UA"/>
    </w:rPr>
  </w:style>
  <w:style w:type="paragraph" w:customStyle="1" w:styleId="Style1">
    <w:name w:val="Style1"/>
    <w:basedOn w:val="a0"/>
    <w:uiPriority w:val="99"/>
    <w:qFormat/>
    <w:rsid w:val="007B222F"/>
    <w:pPr>
      <w:widowControl w:val="0"/>
      <w:autoSpaceDE w:val="0"/>
      <w:autoSpaceDN w:val="0"/>
      <w:adjustRightInd w:val="0"/>
      <w:spacing w:after="0" w:line="274" w:lineRule="exact"/>
    </w:pPr>
    <w:rPr>
      <w:rFonts w:ascii="Times New Roman" w:eastAsia="Times New Roman" w:hAnsi="Times New Roman" w:cs="Times New Roman"/>
      <w:sz w:val="24"/>
      <w:szCs w:val="24"/>
      <w:lang w:val="uk-UA" w:eastAsia="uk-UA"/>
    </w:rPr>
  </w:style>
  <w:style w:type="character" w:customStyle="1" w:styleId="WW8Num3z0">
    <w:name w:val="WW8Num3z0"/>
    <w:uiPriority w:val="99"/>
    <w:rsid w:val="007B222F"/>
    <w:rPr>
      <w:rFonts w:ascii="Times New Roman" w:hAnsi="Times New Roman" w:cs="Times New Roman" w:hint="default"/>
    </w:rPr>
  </w:style>
  <w:style w:type="character" w:customStyle="1" w:styleId="WW8Num4z0">
    <w:name w:val="WW8Num4z0"/>
    <w:uiPriority w:val="99"/>
    <w:rsid w:val="007B222F"/>
  </w:style>
  <w:style w:type="character" w:customStyle="1" w:styleId="WW8Num5z0">
    <w:name w:val="WW8Num5z0"/>
    <w:uiPriority w:val="99"/>
    <w:rsid w:val="007B222F"/>
    <w:rPr>
      <w:rFonts w:ascii="Times New Roman" w:hAnsi="Times New Roman" w:cs="Times New Roman" w:hint="default"/>
    </w:rPr>
  </w:style>
  <w:style w:type="character" w:customStyle="1" w:styleId="WW8Num5z1">
    <w:name w:val="WW8Num5z1"/>
    <w:uiPriority w:val="99"/>
    <w:rsid w:val="007B222F"/>
    <w:rPr>
      <w:rFonts w:ascii="Symbol" w:hAnsi="Symbol" w:hint="default"/>
    </w:rPr>
  </w:style>
  <w:style w:type="character" w:customStyle="1" w:styleId="WW8Num5z2">
    <w:name w:val="WW8Num5z2"/>
    <w:uiPriority w:val="99"/>
    <w:rsid w:val="007B222F"/>
    <w:rPr>
      <w:rFonts w:ascii="Wingdings" w:hAnsi="Wingdings" w:hint="default"/>
    </w:rPr>
  </w:style>
  <w:style w:type="character" w:customStyle="1" w:styleId="WW8Num5z3">
    <w:name w:val="WW8Num5z3"/>
    <w:uiPriority w:val="99"/>
    <w:rsid w:val="007B222F"/>
    <w:rPr>
      <w:rFonts w:ascii="Symbol" w:hAnsi="Symbol" w:hint="default"/>
    </w:rPr>
  </w:style>
  <w:style w:type="character" w:customStyle="1" w:styleId="WW8Num7z0">
    <w:name w:val="WW8Num7z0"/>
    <w:uiPriority w:val="99"/>
    <w:rsid w:val="007B222F"/>
    <w:rPr>
      <w:color w:val="000000"/>
      <w:sz w:val="24"/>
    </w:rPr>
  </w:style>
  <w:style w:type="character" w:customStyle="1" w:styleId="WW8Num9z0">
    <w:name w:val="WW8Num9z0"/>
    <w:uiPriority w:val="99"/>
    <w:rsid w:val="007B222F"/>
    <w:rPr>
      <w:rFonts w:ascii="Symbol" w:hAnsi="Symbol" w:hint="default"/>
      <w:sz w:val="23"/>
    </w:rPr>
  </w:style>
  <w:style w:type="character" w:customStyle="1" w:styleId="WW8Num9z1">
    <w:name w:val="WW8Num9z1"/>
    <w:uiPriority w:val="99"/>
    <w:rsid w:val="007B222F"/>
    <w:rPr>
      <w:rFonts w:ascii="Courier New" w:hAnsi="Courier New" w:cs="Courier New" w:hint="default"/>
    </w:rPr>
  </w:style>
  <w:style w:type="character" w:customStyle="1" w:styleId="WW8Num9z2">
    <w:name w:val="WW8Num9z2"/>
    <w:uiPriority w:val="99"/>
    <w:rsid w:val="007B222F"/>
    <w:rPr>
      <w:rFonts w:ascii="Wingdings" w:hAnsi="Wingdings" w:hint="default"/>
    </w:rPr>
  </w:style>
  <w:style w:type="character" w:customStyle="1" w:styleId="WW8Num9z3">
    <w:name w:val="WW8Num9z3"/>
    <w:uiPriority w:val="99"/>
    <w:rsid w:val="007B222F"/>
    <w:rPr>
      <w:rFonts w:ascii="Symbol" w:hAnsi="Symbol" w:hint="default"/>
    </w:rPr>
  </w:style>
  <w:style w:type="character" w:customStyle="1" w:styleId="WW8Num12z0">
    <w:name w:val="WW8Num12z0"/>
    <w:uiPriority w:val="99"/>
    <w:rsid w:val="007B222F"/>
    <w:rPr>
      <w:rFonts w:ascii="Times New Roman" w:hAnsi="Times New Roman" w:cs="Times New Roman" w:hint="default"/>
      <w:color w:val="auto"/>
    </w:rPr>
  </w:style>
  <w:style w:type="character" w:customStyle="1" w:styleId="WW8Num15z0">
    <w:name w:val="WW8Num15z0"/>
    <w:uiPriority w:val="99"/>
    <w:rsid w:val="007B222F"/>
    <w:rPr>
      <w:rFonts w:ascii="Times New Roman" w:hAnsi="Times New Roman" w:cs="Times New Roman" w:hint="default"/>
      <w:color w:val="auto"/>
    </w:rPr>
  </w:style>
  <w:style w:type="character" w:customStyle="1" w:styleId="WW8Num16z0">
    <w:name w:val="WW8Num16z0"/>
    <w:uiPriority w:val="99"/>
    <w:rsid w:val="007B222F"/>
    <w:rPr>
      <w:rFonts w:ascii="Symbol" w:hAnsi="Symbol" w:hint="default"/>
    </w:rPr>
  </w:style>
  <w:style w:type="character" w:customStyle="1" w:styleId="WW8Num16z1">
    <w:name w:val="WW8Num16z1"/>
    <w:uiPriority w:val="99"/>
    <w:rsid w:val="007B222F"/>
    <w:rPr>
      <w:rFonts w:ascii="Courier New" w:hAnsi="Courier New" w:cs="Courier New" w:hint="default"/>
    </w:rPr>
  </w:style>
  <w:style w:type="character" w:customStyle="1" w:styleId="WW8Num16z2">
    <w:name w:val="WW8Num16z2"/>
    <w:uiPriority w:val="99"/>
    <w:rsid w:val="007B222F"/>
    <w:rPr>
      <w:rFonts w:ascii="Wingdings" w:hAnsi="Wingdings" w:hint="default"/>
    </w:rPr>
  </w:style>
  <w:style w:type="character" w:customStyle="1" w:styleId="WW8Num19z0">
    <w:name w:val="WW8Num19z0"/>
    <w:uiPriority w:val="99"/>
    <w:rsid w:val="007B222F"/>
    <w:rPr>
      <w:rFonts w:ascii="Times New Roman" w:hAnsi="Times New Roman" w:cs="Times New Roman" w:hint="default"/>
      <w:color w:val="auto"/>
    </w:rPr>
  </w:style>
  <w:style w:type="character" w:customStyle="1" w:styleId="8">
    <w:name w:val="Основной шрифт абзаца8"/>
    <w:uiPriority w:val="99"/>
    <w:rsid w:val="007B222F"/>
  </w:style>
  <w:style w:type="character" w:customStyle="1" w:styleId="WW8Num5z4">
    <w:name w:val="WW8Num5z4"/>
    <w:uiPriority w:val="99"/>
    <w:rsid w:val="007B222F"/>
    <w:rPr>
      <w:rFonts w:ascii="Courier New" w:hAnsi="Courier New" w:cs="Courier New" w:hint="default"/>
    </w:rPr>
  </w:style>
  <w:style w:type="character" w:customStyle="1" w:styleId="72">
    <w:name w:val="Основной шрифт абзаца7"/>
    <w:uiPriority w:val="99"/>
    <w:rsid w:val="007B222F"/>
  </w:style>
  <w:style w:type="character" w:customStyle="1" w:styleId="Absatz-Standardschriftart">
    <w:name w:val="Absatz-Standardschriftart"/>
    <w:uiPriority w:val="99"/>
    <w:rsid w:val="007B222F"/>
  </w:style>
  <w:style w:type="character" w:customStyle="1" w:styleId="WW8Num8z0">
    <w:name w:val="WW8Num8z0"/>
    <w:uiPriority w:val="99"/>
    <w:rsid w:val="007B222F"/>
    <w:rPr>
      <w:rFonts w:ascii="Symbol" w:hAnsi="Symbol" w:hint="default"/>
    </w:rPr>
  </w:style>
  <w:style w:type="character" w:customStyle="1" w:styleId="WW8Num8z1">
    <w:name w:val="WW8Num8z1"/>
    <w:uiPriority w:val="99"/>
    <w:rsid w:val="007B222F"/>
    <w:rPr>
      <w:rFonts w:ascii="Courier New" w:hAnsi="Courier New" w:cs="Courier New" w:hint="default"/>
    </w:rPr>
  </w:style>
  <w:style w:type="character" w:customStyle="1" w:styleId="WW8Num8z2">
    <w:name w:val="WW8Num8z2"/>
    <w:uiPriority w:val="99"/>
    <w:rsid w:val="007B222F"/>
    <w:rPr>
      <w:rFonts w:ascii="Wingdings" w:hAnsi="Wingdings" w:hint="default"/>
    </w:rPr>
  </w:style>
  <w:style w:type="character" w:customStyle="1" w:styleId="WW8Num8z3">
    <w:name w:val="WW8Num8z3"/>
    <w:uiPriority w:val="99"/>
    <w:rsid w:val="007B222F"/>
    <w:rPr>
      <w:rFonts w:ascii="Symbol" w:hAnsi="Symbol" w:hint="default"/>
    </w:rPr>
  </w:style>
  <w:style w:type="character" w:customStyle="1" w:styleId="WW8Num11z0">
    <w:name w:val="WW8Num11z0"/>
    <w:uiPriority w:val="99"/>
    <w:rsid w:val="007B222F"/>
    <w:rPr>
      <w:rFonts w:ascii="Symbol" w:hAnsi="Symbol" w:hint="default"/>
      <w:sz w:val="23"/>
    </w:rPr>
  </w:style>
  <w:style w:type="character" w:customStyle="1" w:styleId="WW8Num11z1">
    <w:name w:val="WW8Num11z1"/>
    <w:uiPriority w:val="99"/>
    <w:rsid w:val="007B222F"/>
    <w:rPr>
      <w:rFonts w:ascii="Courier New" w:hAnsi="Courier New" w:cs="Courier New" w:hint="default"/>
    </w:rPr>
  </w:style>
  <w:style w:type="character" w:customStyle="1" w:styleId="WW8Num11z2">
    <w:name w:val="WW8Num11z2"/>
    <w:uiPriority w:val="99"/>
    <w:rsid w:val="007B222F"/>
    <w:rPr>
      <w:rFonts w:ascii="Wingdings" w:hAnsi="Wingdings" w:hint="default"/>
    </w:rPr>
  </w:style>
  <w:style w:type="character" w:customStyle="1" w:styleId="WW8Num11z3">
    <w:name w:val="WW8Num11z3"/>
    <w:uiPriority w:val="99"/>
    <w:rsid w:val="007B222F"/>
    <w:rPr>
      <w:rFonts w:ascii="Symbol" w:hAnsi="Symbol" w:hint="default"/>
    </w:rPr>
  </w:style>
  <w:style w:type="character" w:customStyle="1" w:styleId="63">
    <w:name w:val="Основной шрифт абзаца6"/>
    <w:uiPriority w:val="99"/>
    <w:rsid w:val="007B222F"/>
  </w:style>
  <w:style w:type="character" w:customStyle="1" w:styleId="WW-Absatz-Standardschriftart">
    <w:name w:val="WW-Absatz-Standardschriftart"/>
    <w:uiPriority w:val="99"/>
    <w:rsid w:val="007B222F"/>
  </w:style>
  <w:style w:type="character" w:customStyle="1" w:styleId="WW-Absatz-Standardschriftart1">
    <w:name w:val="WW-Absatz-Standardschriftart1"/>
    <w:uiPriority w:val="99"/>
    <w:rsid w:val="007B222F"/>
  </w:style>
  <w:style w:type="character" w:customStyle="1" w:styleId="WW-Absatz-Standardschriftart11">
    <w:name w:val="WW-Absatz-Standardschriftart11"/>
    <w:uiPriority w:val="99"/>
    <w:rsid w:val="007B222F"/>
  </w:style>
  <w:style w:type="character" w:customStyle="1" w:styleId="WW-Absatz-Standardschriftart111">
    <w:name w:val="WW-Absatz-Standardschriftart111"/>
    <w:uiPriority w:val="99"/>
    <w:rsid w:val="007B222F"/>
  </w:style>
  <w:style w:type="character" w:customStyle="1" w:styleId="WW-Absatz-Standardschriftart1111">
    <w:name w:val="WW-Absatz-Standardschriftart1111"/>
    <w:uiPriority w:val="99"/>
    <w:rsid w:val="007B222F"/>
  </w:style>
  <w:style w:type="character" w:customStyle="1" w:styleId="WW-Absatz-Standardschriftart11111">
    <w:name w:val="WW-Absatz-Standardschriftart11111"/>
    <w:uiPriority w:val="99"/>
    <w:rsid w:val="007B222F"/>
  </w:style>
  <w:style w:type="character" w:customStyle="1" w:styleId="WW-Absatz-Standardschriftart111111">
    <w:name w:val="WW-Absatz-Standardschriftart111111"/>
    <w:uiPriority w:val="99"/>
    <w:rsid w:val="007B222F"/>
  </w:style>
  <w:style w:type="character" w:customStyle="1" w:styleId="WW-Absatz-Standardschriftart1111111">
    <w:name w:val="WW-Absatz-Standardschriftart1111111"/>
    <w:uiPriority w:val="99"/>
    <w:rsid w:val="007B222F"/>
  </w:style>
  <w:style w:type="character" w:customStyle="1" w:styleId="WW-Absatz-Standardschriftart11111111">
    <w:name w:val="WW-Absatz-Standardschriftart11111111"/>
    <w:uiPriority w:val="99"/>
    <w:rsid w:val="007B222F"/>
  </w:style>
  <w:style w:type="character" w:customStyle="1" w:styleId="WW-Absatz-Standardschriftart111111111">
    <w:name w:val="WW-Absatz-Standardschriftart111111111"/>
    <w:uiPriority w:val="99"/>
    <w:rsid w:val="007B222F"/>
  </w:style>
  <w:style w:type="character" w:customStyle="1" w:styleId="WW-Absatz-Standardschriftart1111111111">
    <w:name w:val="WW-Absatz-Standardschriftart1111111111"/>
    <w:uiPriority w:val="99"/>
    <w:rsid w:val="007B222F"/>
  </w:style>
  <w:style w:type="character" w:customStyle="1" w:styleId="WW-Absatz-Standardschriftart11111111111">
    <w:name w:val="WW-Absatz-Standardschriftart11111111111"/>
    <w:uiPriority w:val="99"/>
    <w:rsid w:val="007B222F"/>
  </w:style>
  <w:style w:type="character" w:customStyle="1" w:styleId="WW-Absatz-Standardschriftart111111111111">
    <w:name w:val="WW-Absatz-Standardschriftart111111111111"/>
    <w:uiPriority w:val="99"/>
    <w:rsid w:val="007B222F"/>
  </w:style>
  <w:style w:type="character" w:customStyle="1" w:styleId="WW-Absatz-Standardschriftart1111111111111">
    <w:name w:val="WW-Absatz-Standardschriftart1111111111111"/>
    <w:uiPriority w:val="99"/>
    <w:rsid w:val="007B222F"/>
  </w:style>
  <w:style w:type="character" w:customStyle="1" w:styleId="WW-Absatz-Standardschriftart11111111111111">
    <w:name w:val="WW-Absatz-Standardschriftart11111111111111"/>
    <w:uiPriority w:val="99"/>
    <w:rsid w:val="007B222F"/>
  </w:style>
  <w:style w:type="character" w:customStyle="1" w:styleId="WW-Absatz-Standardschriftart111111111111111">
    <w:name w:val="WW-Absatz-Standardschriftart111111111111111"/>
    <w:uiPriority w:val="99"/>
    <w:rsid w:val="007B222F"/>
  </w:style>
  <w:style w:type="character" w:customStyle="1" w:styleId="WW-Absatz-Standardschriftart1111111111111111">
    <w:name w:val="WW-Absatz-Standardschriftart1111111111111111"/>
    <w:uiPriority w:val="99"/>
    <w:rsid w:val="007B222F"/>
  </w:style>
  <w:style w:type="character" w:customStyle="1" w:styleId="WW-Absatz-Standardschriftart11111111111111111">
    <w:name w:val="WW-Absatz-Standardschriftart11111111111111111"/>
    <w:uiPriority w:val="99"/>
    <w:rsid w:val="007B222F"/>
  </w:style>
  <w:style w:type="character" w:customStyle="1" w:styleId="WW-Absatz-Standardschriftart111111111111111111">
    <w:name w:val="WW-Absatz-Standardschriftart111111111111111111"/>
    <w:uiPriority w:val="99"/>
    <w:rsid w:val="007B222F"/>
  </w:style>
  <w:style w:type="character" w:customStyle="1" w:styleId="WW-Absatz-Standardschriftart1111111111111111111">
    <w:name w:val="WW-Absatz-Standardschriftart1111111111111111111"/>
    <w:uiPriority w:val="99"/>
    <w:rsid w:val="007B222F"/>
  </w:style>
  <w:style w:type="character" w:customStyle="1" w:styleId="WW-Absatz-Standardschriftart11111111111111111111">
    <w:name w:val="WW-Absatz-Standardschriftart11111111111111111111"/>
    <w:uiPriority w:val="99"/>
    <w:rsid w:val="007B222F"/>
  </w:style>
  <w:style w:type="character" w:customStyle="1" w:styleId="WW-Absatz-Standardschriftart111111111111111111111">
    <w:name w:val="WW-Absatz-Standardschriftart111111111111111111111"/>
    <w:uiPriority w:val="99"/>
    <w:rsid w:val="007B222F"/>
  </w:style>
  <w:style w:type="character" w:customStyle="1" w:styleId="WW-Absatz-Standardschriftart1111111111111111111111">
    <w:name w:val="WW-Absatz-Standardschriftart1111111111111111111111"/>
    <w:uiPriority w:val="99"/>
    <w:rsid w:val="007B222F"/>
  </w:style>
  <w:style w:type="character" w:customStyle="1" w:styleId="WW-Absatz-Standardschriftart11111111111111111111111">
    <w:name w:val="WW-Absatz-Standardschriftart11111111111111111111111"/>
    <w:uiPriority w:val="99"/>
    <w:rsid w:val="007B222F"/>
  </w:style>
  <w:style w:type="character" w:customStyle="1" w:styleId="WW-Absatz-Standardschriftart111111111111111111111111">
    <w:name w:val="WW-Absatz-Standardschriftart111111111111111111111111"/>
    <w:uiPriority w:val="99"/>
    <w:rsid w:val="007B222F"/>
  </w:style>
  <w:style w:type="character" w:customStyle="1" w:styleId="WW-Absatz-Standardschriftart1111111111111111111111111">
    <w:name w:val="WW-Absatz-Standardschriftart1111111111111111111111111"/>
    <w:uiPriority w:val="99"/>
    <w:rsid w:val="007B222F"/>
  </w:style>
  <w:style w:type="character" w:customStyle="1" w:styleId="WW-Absatz-Standardschriftart11111111111111111111111111">
    <w:name w:val="WW-Absatz-Standardschriftart11111111111111111111111111"/>
    <w:uiPriority w:val="99"/>
    <w:rsid w:val="007B222F"/>
  </w:style>
  <w:style w:type="character" w:customStyle="1" w:styleId="WW-Absatz-Standardschriftart111111111111111111111111111">
    <w:name w:val="WW-Absatz-Standardschriftart111111111111111111111111111"/>
    <w:uiPriority w:val="99"/>
    <w:rsid w:val="007B222F"/>
  </w:style>
  <w:style w:type="character" w:customStyle="1" w:styleId="WW-Absatz-Standardschriftart1111111111111111111111111111">
    <w:name w:val="WW-Absatz-Standardschriftart1111111111111111111111111111"/>
    <w:uiPriority w:val="99"/>
    <w:rsid w:val="007B222F"/>
  </w:style>
  <w:style w:type="character" w:customStyle="1" w:styleId="WW-Absatz-Standardschriftart11111111111111111111111111111">
    <w:name w:val="WW-Absatz-Standardschriftart11111111111111111111111111111"/>
    <w:uiPriority w:val="99"/>
    <w:rsid w:val="007B222F"/>
  </w:style>
  <w:style w:type="character" w:customStyle="1" w:styleId="WW-Absatz-Standardschriftart111111111111111111111111111111">
    <w:name w:val="WW-Absatz-Standardschriftart111111111111111111111111111111"/>
    <w:uiPriority w:val="99"/>
    <w:rsid w:val="007B222F"/>
  </w:style>
  <w:style w:type="character" w:customStyle="1" w:styleId="WW-Absatz-Standardschriftart1111111111111111111111111111111">
    <w:name w:val="WW-Absatz-Standardschriftart1111111111111111111111111111111"/>
    <w:uiPriority w:val="99"/>
    <w:rsid w:val="007B222F"/>
  </w:style>
  <w:style w:type="character" w:customStyle="1" w:styleId="WW-Absatz-Standardschriftart11111111111111111111111111111111">
    <w:name w:val="WW-Absatz-Standardschriftart11111111111111111111111111111111"/>
    <w:uiPriority w:val="99"/>
    <w:rsid w:val="007B222F"/>
  </w:style>
  <w:style w:type="character" w:customStyle="1" w:styleId="WW-Absatz-Standardschriftart111111111111111111111111111111111">
    <w:name w:val="WW-Absatz-Standardschriftart111111111111111111111111111111111"/>
    <w:uiPriority w:val="99"/>
    <w:rsid w:val="007B222F"/>
  </w:style>
  <w:style w:type="character" w:customStyle="1" w:styleId="WW-Absatz-Standardschriftart1111111111111111111111111111111111">
    <w:name w:val="WW-Absatz-Standardschriftart1111111111111111111111111111111111"/>
    <w:uiPriority w:val="99"/>
    <w:rsid w:val="007B222F"/>
  </w:style>
  <w:style w:type="character" w:customStyle="1" w:styleId="WW-Absatz-Standardschriftart11111111111111111111111111111111111">
    <w:name w:val="WW-Absatz-Standardschriftart11111111111111111111111111111111111"/>
    <w:uiPriority w:val="99"/>
    <w:rsid w:val="007B222F"/>
  </w:style>
  <w:style w:type="character" w:customStyle="1" w:styleId="WW-Absatz-Standardschriftart111111111111111111111111111111111111">
    <w:name w:val="WW-Absatz-Standardschriftart111111111111111111111111111111111111"/>
    <w:uiPriority w:val="99"/>
    <w:rsid w:val="007B222F"/>
  </w:style>
  <w:style w:type="character" w:customStyle="1" w:styleId="WW-Absatz-Standardschriftart1111111111111111111111111111111111111">
    <w:name w:val="WW-Absatz-Standardschriftart1111111111111111111111111111111111111"/>
    <w:uiPriority w:val="99"/>
    <w:rsid w:val="007B222F"/>
  </w:style>
  <w:style w:type="character" w:customStyle="1" w:styleId="53">
    <w:name w:val="Основной шрифт абзаца5"/>
    <w:uiPriority w:val="99"/>
    <w:rsid w:val="007B222F"/>
  </w:style>
  <w:style w:type="character" w:customStyle="1" w:styleId="WW-Absatz-Standardschriftart11111111111111111111111111111111111111">
    <w:name w:val="WW-Absatz-Standardschriftart11111111111111111111111111111111111111"/>
    <w:uiPriority w:val="99"/>
    <w:rsid w:val="007B222F"/>
  </w:style>
  <w:style w:type="character" w:customStyle="1" w:styleId="WW-Absatz-Standardschriftart111111111111111111111111111111111111111">
    <w:name w:val="WW-Absatz-Standardschriftart111111111111111111111111111111111111111"/>
    <w:uiPriority w:val="99"/>
    <w:rsid w:val="007B222F"/>
  </w:style>
  <w:style w:type="character" w:customStyle="1" w:styleId="WW-Absatz-Standardschriftart1111111111111111111111111111111111111111">
    <w:name w:val="WW-Absatz-Standardschriftart1111111111111111111111111111111111111111"/>
    <w:uiPriority w:val="99"/>
    <w:rsid w:val="007B222F"/>
  </w:style>
  <w:style w:type="character" w:customStyle="1" w:styleId="WW-Absatz-Standardschriftart11111111111111111111111111111111111111111">
    <w:name w:val="WW-Absatz-Standardschriftart11111111111111111111111111111111111111111"/>
    <w:uiPriority w:val="99"/>
    <w:rsid w:val="007B222F"/>
  </w:style>
  <w:style w:type="character" w:customStyle="1" w:styleId="WW-Absatz-Standardschriftart111111111111111111111111111111111111111111">
    <w:name w:val="WW-Absatz-Standardschriftart111111111111111111111111111111111111111111"/>
    <w:uiPriority w:val="99"/>
    <w:rsid w:val="007B222F"/>
  </w:style>
  <w:style w:type="character" w:customStyle="1" w:styleId="WW-Absatz-Standardschriftart1111111111111111111111111111111111111111111">
    <w:name w:val="WW-Absatz-Standardschriftart1111111111111111111111111111111111111111111"/>
    <w:uiPriority w:val="99"/>
    <w:rsid w:val="007B222F"/>
  </w:style>
  <w:style w:type="character" w:customStyle="1" w:styleId="WW-Absatz-Standardschriftart11111111111111111111111111111111111111111111">
    <w:name w:val="WW-Absatz-Standardschriftart11111111111111111111111111111111111111111111"/>
    <w:uiPriority w:val="99"/>
    <w:rsid w:val="007B222F"/>
  </w:style>
  <w:style w:type="character" w:customStyle="1" w:styleId="WW-Absatz-Standardschriftart111111111111111111111111111111111111111111111">
    <w:name w:val="WW-Absatz-Standardschriftart111111111111111111111111111111111111111111111"/>
    <w:uiPriority w:val="99"/>
    <w:rsid w:val="007B222F"/>
  </w:style>
  <w:style w:type="character" w:customStyle="1" w:styleId="WW-Absatz-Standardschriftart1111111111111111111111111111111111111111111111">
    <w:name w:val="WW-Absatz-Standardschriftart1111111111111111111111111111111111111111111111"/>
    <w:uiPriority w:val="99"/>
    <w:rsid w:val="007B222F"/>
  </w:style>
  <w:style w:type="character" w:customStyle="1" w:styleId="WW-Absatz-Standardschriftart11111111111111111111111111111111111111111111111">
    <w:name w:val="WW-Absatz-Standardschriftart11111111111111111111111111111111111111111111111"/>
    <w:uiPriority w:val="99"/>
    <w:rsid w:val="007B222F"/>
  </w:style>
  <w:style w:type="character" w:customStyle="1" w:styleId="39">
    <w:name w:val="Основной шрифт абзаца3"/>
    <w:uiPriority w:val="99"/>
    <w:rsid w:val="007B222F"/>
  </w:style>
  <w:style w:type="character" w:customStyle="1" w:styleId="WW-Absatz-Standardschriftart111111111111111111111111111111111111111111111111">
    <w:name w:val="WW-Absatz-Standardschriftart111111111111111111111111111111111111111111111111"/>
    <w:uiPriority w:val="99"/>
    <w:rsid w:val="007B222F"/>
  </w:style>
  <w:style w:type="character" w:customStyle="1" w:styleId="WW-Absatz-Standardschriftart1111111111111111111111111111111111111111111111111">
    <w:name w:val="WW-Absatz-Standardschriftart1111111111111111111111111111111111111111111111111"/>
    <w:uiPriority w:val="99"/>
    <w:rsid w:val="007B222F"/>
  </w:style>
  <w:style w:type="character" w:customStyle="1" w:styleId="WW-Absatz-Standardschriftart11111111111111111111111111111111111111111111111111">
    <w:name w:val="WW-Absatz-Standardschriftart11111111111111111111111111111111111111111111111111"/>
    <w:uiPriority w:val="99"/>
    <w:rsid w:val="007B222F"/>
  </w:style>
  <w:style w:type="character" w:customStyle="1" w:styleId="2c">
    <w:name w:val="Основной шрифт абзаца2"/>
    <w:uiPriority w:val="99"/>
    <w:rsid w:val="007B222F"/>
  </w:style>
  <w:style w:type="character" w:customStyle="1" w:styleId="1f0">
    <w:name w:val="Основной шрифт абзаца1"/>
    <w:uiPriority w:val="99"/>
    <w:rsid w:val="007B222F"/>
  </w:style>
  <w:style w:type="character" w:customStyle="1" w:styleId="43">
    <w:name w:val="Основной шрифт абзаца4"/>
    <w:uiPriority w:val="99"/>
    <w:rsid w:val="007B222F"/>
  </w:style>
  <w:style w:type="character" w:customStyle="1" w:styleId="aff9">
    <w:name w:val="Символ нумерации"/>
    <w:uiPriority w:val="99"/>
    <w:rsid w:val="007B222F"/>
    <w:rPr>
      <w:lang w:val="uk-UA"/>
    </w:rPr>
  </w:style>
  <w:style w:type="character" w:customStyle="1" w:styleId="affa">
    <w:name w:val="Маркеры списка"/>
    <w:uiPriority w:val="99"/>
    <w:rsid w:val="007B222F"/>
    <w:rPr>
      <w:rFonts w:ascii="OpenSymbol" w:hAnsi="OpenSymbol" w:hint="default"/>
    </w:rPr>
  </w:style>
  <w:style w:type="character" w:customStyle="1" w:styleId="affb">
    <w:name w:val="Нижний колонтитул Знак"/>
    <w:uiPriority w:val="99"/>
    <w:rsid w:val="007B222F"/>
    <w:rPr>
      <w:sz w:val="24"/>
      <w:lang w:val="ru-RU"/>
    </w:rPr>
  </w:style>
  <w:style w:type="character" w:customStyle="1" w:styleId="spelle">
    <w:name w:val="spelle"/>
    <w:uiPriority w:val="99"/>
    <w:rsid w:val="007B222F"/>
    <w:rPr>
      <w:rFonts w:ascii="Times New Roman" w:hAnsi="Times New Roman" w:cs="Times New Roman" w:hint="default"/>
    </w:rPr>
  </w:style>
  <w:style w:type="character" w:customStyle="1" w:styleId="rvts0">
    <w:name w:val="rvts0"/>
    <w:rsid w:val="007B222F"/>
    <w:rPr>
      <w:rFonts w:ascii="Times New Roman" w:hAnsi="Times New Roman" w:cs="Times New Roman" w:hint="default"/>
    </w:rPr>
  </w:style>
  <w:style w:type="character" w:customStyle="1" w:styleId="affc">
    <w:name w:val="Текст концевой сноски Знак"/>
    <w:uiPriority w:val="99"/>
    <w:rsid w:val="007B222F"/>
    <w:rPr>
      <w:rFonts w:ascii="Calibri" w:hAnsi="Calibri" w:cs="Calibri" w:hint="default"/>
    </w:rPr>
  </w:style>
  <w:style w:type="character" w:customStyle="1" w:styleId="affd">
    <w:name w:val="Символы концевой сноски"/>
    <w:uiPriority w:val="99"/>
    <w:rsid w:val="007B222F"/>
    <w:rPr>
      <w:vertAlign w:val="superscript"/>
    </w:rPr>
  </w:style>
  <w:style w:type="character" w:customStyle="1" w:styleId="Internetlink">
    <w:name w:val="Internet link"/>
    <w:uiPriority w:val="99"/>
    <w:rsid w:val="007B222F"/>
    <w:rPr>
      <w:color w:val="000080"/>
      <w:u w:val="single"/>
    </w:rPr>
  </w:style>
  <w:style w:type="character" w:customStyle="1" w:styleId="1f1">
    <w:name w:val="Знак концевой сноски1"/>
    <w:uiPriority w:val="99"/>
    <w:rsid w:val="007B222F"/>
    <w:rPr>
      <w:vertAlign w:val="superscript"/>
    </w:rPr>
  </w:style>
  <w:style w:type="character" w:customStyle="1" w:styleId="affe">
    <w:name w:val="Символ сноски"/>
    <w:uiPriority w:val="99"/>
    <w:rsid w:val="007B222F"/>
    <w:rPr>
      <w:vertAlign w:val="superscript"/>
    </w:rPr>
  </w:style>
  <w:style w:type="character" w:customStyle="1" w:styleId="WW-">
    <w:name w:val="WW-Символ сноски"/>
    <w:uiPriority w:val="99"/>
    <w:rsid w:val="007B222F"/>
  </w:style>
  <w:style w:type="character" w:customStyle="1" w:styleId="1f2">
    <w:name w:val="Знак сноски1"/>
    <w:uiPriority w:val="99"/>
    <w:rsid w:val="007B222F"/>
    <w:rPr>
      <w:vertAlign w:val="superscript"/>
    </w:rPr>
  </w:style>
  <w:style w:type="character" w:customStyle="1" w:styleId="apple-converted-space">
    <w:name w:val="apple-converted-space"/>
    <w:rsid w:val="007B222F"/>
  </w:style>
  <w:style w:type="character" w:customStyle="1" w:styleId="pp-characteristics-tab-product-name">
    <w:name w:val="pp-characteristics-tab-product-name"/>
    <w:uiPriority w:val="99"/>
    <w:rsid w:val="007B222F"/>
  </w:style>
  <w:style w:type="character" w:customStyle="1" w:styleId="RTFNum128">
    <w:name w:val="RTF_Num 12 8"/>
    <w:uiPriority w:val="99"/>
    <w:rsid w:val="007B222F"/>
    <w:rPr>
      <w:rFonts w:ascii="Wingdings" w:hAnsi="Wingdings" w:hint="default"/>
      <w:sz w:val="20"/>
    </w:rPr>
  </w:style>
  <w:style w:type="character" w:customStyle="1" w:styleId="2d">
    <w:name w:val="Знак концевой сноски2"/>
    <w:uiPriority w:val="99"/>
    <w:rsid w:val="007B222F"/>
    <w:rPr>
      <w:vertAlign w:val="superscript"/>
    </w:rPr>
  </w:style>
  <w:style w:type="character" w:customStyle="1" w:styleId="WW8Num6z0">
    <w:name w:val="WW8Num6z0"/>
    <w:uiPriority w:val="99"/>
    <w:rsid w:val="007B222F"/>
  </w:style>
  <w:style w:type="character" w:customStyle="1" w:styleId="2e">
    <w:name w:val="Знак сноски2"/>
    <w:uiPriority w:val="99"/>
    <w:rsid w:val="007B222F"/>
    <w:rPr>
      <w:vertAlign w:val="superscript"/>
    </w:rPr>
  </w:style>
  <w:style w:type="character" w:customStyle="1" w:styleId="rvts46">
    <w:name w:val="rvts46"/>
    <w:uiPriority w:val="99"/>
    <w:rsid w:val="007B222F"/>
    <w:rPr>
      <w:rFonts w:ascii="Times New Roman" w:hAnsi="Times New Roman" w:cs="Times New Roman" w:hint="default"/>
    </w:rPr>
  </w:style>
  <w:style w:type="character" w:customStyle="1" w:styleId="afff">
    <w:name w:val="Верхний колонтитул Знак"/>
    <w:uiPriority w:val="99"/>
    <w:rsid w:val="007B222F"/>
    <w:rPr>
      <w:sz w:val="24"/>
      <w:lang w:val="uk-UA"/>
    </w:rPr>
  </w:style>
  <w:style w:type="character" w:customStyle="1" w:styleId="212">
    <w:name w:val="Основной текст 2 Знак1"/>
    <w:basedOn w:val="a2"/>
    <w:link w:val="22"/>
    <w:semiHidden/>
    <w:rsid w:val="007B222F"/>
  </w:style>
  <w:style w:type="character" w:customStyle="1" w:styleId="2f">
    <w:name w:val="Верхний колонтитул Знак2"/>
    <w:basedOn w:val="a2"/>
    <w:link w:val="ad"/>
    <w:uiPriority w:val="99"/>
    <w:semiHidden/>
    <w:rsid w:val="007B222F"/>
  </w:style>
  <w:style w:type="character" w:customStyle="1" w:styleId="2f0">
    <w:name w:val="Нижний колонтитул Знак2"/>
    <w:basedOn w:val="a2"/>
    <w:link w:val="ae"/>
    <w:uiPriority w:val="99"/>
    <w:semiHidden/>
    <w:rsid w:val="007B222F"/>
  </w:style>
  <w:style w:type="character" w:customStyle="1" w:styleId="2f1">
    <w:name w:val="Текст концевой сноски Знак2"/>
    <w:basedOn w:val="a2"/>
    <w:link w:val="af"/>
    <w:uiPriority w:val="99"/>
    <w:semiHidden/>
    <w:rsid w:val="007B222F"/>
    <w:rPr>
      <w:sz w:val="20"/>
      <w:szCs w:val="20"/>
    </w:rPr>
  </w:style>
  <w:style w:type="character" w:customStyle="1" w:styleId="1f3">
    <w:name w:val="Текст выноски Знак1"/>
    <w:basedOn w:val="a2"/>
    <w:link w:val="af9"/>
    <w:semiHidden/>
    <w:rsid w:val="007B222F"/>
    <w:rPr>
      <w:rFonts w:ascii="Tahoma" w:hAnsi="Tahoma" w:cs="Tahoma"/>
      <w:sz w:val="16"/>
      <w:szCs w:val="16"/>
    </w:rPr>
  </w:style>
  <w:style w:type="character" w:customStyle="1" w:styleId="1f4">
    <w:name w:val="Основной текст с отступом Знак1"/>
    <w:basedOn w:val="a2"/>
    <w:link w:val="af2"/>
    <w:uiPriority w:val="99"/>
    <w:semiHidden/>
    <w:rsid w:val="007B222F"/>
  </w:style>
  <w:style w:type="character" w:customStyle="1" w:styleId="9">
    <w:name w:val="Основной текст + 9"/>
    <w:aliases w:val="5 pt"/>
    <w:uiPriority w:val="99"/>
    <w:rsid w:val="007B222F"/>
    <w:rPr>
      <w:rFonts w:ascii="Times New Roman" w:hAnsi="Times New Roman" w:cs="Times New Roman" w:hint="default"/>
      <w:strike w:val="0"/>
      <w:dstrike w:val="0"/>
      <w:color w:val="000000"/>
      <w:spacing w:val="0"/>
      <w:w w:val="100"/>
      <w:sz w:val="19"/>
      <w:u w:val="none"/>
      <w:effect w:val="none"/>
      <w:lang w:val="uk-UA"/>
    </w:rPr>
  </w:style>
  <w:style w:type="character" w:customStyle="1" w:styleId="213">
    <w:name w:val="Основной текст с отступом 2 Знак1"/>
    <w:basedOn w:val="a2"/>
    <w:link w:val="24"/>
    <w:semiHidden/>
    <w:rsid w:val="007B222F"/>
  </w:style>
  <w:style w:type="character" w:customStyle="1" w:styleId="afff0">
    <w:name w:val="Основной текст + Полужирный"/>
    <w:rsid w:val="007B222F"/>
    <w:rPr>
      <w:rFonts w:ascii="Times New Roman" w:eastAsia="Times New Roman" w:hAnsi="Times New Roman" w:cs="Times New Roman" w:hint="default"/>
      <w:b/>
      <w:bCs/>
      <w:i w:val="0"/>
      <w:iCs w:val="0"/>
      <w:smallCaps w:val="0"/>
      <w:color w:val="000000"/>
      <w:spacing w:val="0"/>
      <w:w w:val="100"/>
      <w:position w:val="0"/>
      <w:sz w:val="21"/>
      <w:szCs w:val="21"/>
      <w:u w:val="single"/>
      <w:shd w:val="clear" w:color="auto" w:fill="FFFFFF"/>
      <w:lang w:val="uk-UA"/>
    </w:rPr>
  </w:style>
  <w:style w:type="character" w:customStyle="1" w:styleId="FontStyle13">
    <w:name w:val="Font Style13"/>
    <w:rsid w:val="007B222F"/>
    <w:rPr>
      <w:rFonts w:ascii="Times New Roman" w:hAnsi="Times New Roman" w:cs="Times New Roman" w:hint="default"/>
      <w:sz w:val="20"/>
      <w:szCs w:val="20"/>
    </w:rPr>
  </w:style>
  <w:style w:type="character" w:customStyle="1" w:styleId="1f5">
    <w:name w:val="Тема примечания Знак1"/>
    <w:basedOn w:val="16"/>
    <w:link w:val="af7"/>
    <w:semiHidden/>
    <w:rsid w:val="007B222F"/>
    <w:rPr>
      <w:b/>
      <w:bCs/>
    </w:rPr>
  </w:style>
  <w:style w:type="character" w:customStyle="1" w:styleId="rvts9">
    <w:name w:val="rvts9"/>
    <w:rsid w:val="007B222F"/>
  </w:style>
  <w:style w:type="character" w:customStyle="1" w:styleId="Arial3">
    <w:name w:val="Основной текст + Arial3"/>
    <w:rsid w:val="007B222F"/>
    <w:rPr>
      <w:rFonts w:ascii="Arial" w:eastAsia="Times New Roman" w:hAnsi="Arial" w:cs="Arial" w:hint="default"/>
      <w:color w:val="000000"/>
      <w:sz w:val="15"/>
      <w:szCs w:val="15"/>
      <w:shd w:val="clear" w:color="auto" w:fill="FFFFFF"/>
      <w:lang w:val="uk-UA" w:eastAsia="uk-UA"/>
    </w:rPr>
  </w:style>
  <w:style w:type="character" w:customStyle="1" w:styleId="Arial2">
    <w:name w:val="Основной текст + Arial2"/>
    <w:rsid w:val="007B222F"/>
    <w:rPr>
      <w:rFonts w:ascii="Arial" w:eastAsia="Times New Roman" w:hAnsi="Arial" w:cs="Arial" w:hint="default"/>
      <w:i/>
      <w:iCs/>
      <w:color w:val="000000"/>
      <w:sz w:val="17"/>
      <w:szCs w:val="17"/>
      <w:shd w:val="clear" w:color="auto" w:fill="FFFFFF"/>
      <w:lang w:val="uk-UA" w:eastAsia="uk-UA"/>
    </w:rPr>
  </w:style>
  <w:style w:type="character" w:customStyle="1" w:styleId="xfm69027137">
    <w:name w:val="xfm_69027137"/>
    <w:basedOn w:val="a2"/>
    <w:rsid w:val="007B222F"/>
  </w:style>
  <w:style w:type="character" w:customStyle="1" w:styleId="date-to">
    <w:name w:val="date-to"/>
    <w:rsid w:val="007B222F"/>
  </w:style>
  <w:style w:type="character" w:customStyle="1" w:styleId="xfmc8">
    <w:name w:val="xfmc8"/>
    <w:rsid w:val="007B222F"/>
  </w:style>
  <w:style w:type="character" w:customStyle="1" w:styleId="afff1">
    <w:name w:val="Обычный (Интернет) Знак"/>
    <w:locked/>
    <w:rsid w:val="007B222F"/>
    <w:rPr>
      <w:rFonts w:ascii="SimSun" w:eastAsia="SimSun" w:hAnsi="SimSun" w:hint="eastAsia"/>
      <w:sz w:val="24"/>
      <w:szCs w:val="24"/>
      <w:lang w:val="ru-RU" w:eastAsia="ru-RU" w:bidi="ar-SA"/>
    </w:rPr>
  </w:style>
  <w:style w:type="character" w:customStyle="1" w:styleId="TitleChar">
    <w:name w:val="Title Char"/>
    <w:locked/>
    <w:rsid w:val="007B222F"/>
    <w:rPr>
      <w:rFonts w:ascii="Wingdings" w:hAnsi="Wingdings" w:cs="Symbol" w:hint="default"/>
      <w:b/>
      <w:bCs w:val="0"/>
      <w:kern w:val="28"/>
      <w:sz w:val="32"/>
      <w:lang w:val="uk-UA"/>
    </w:rPr>
  </w:style>
  <w:style w:type="character" w:customStyle="1" w:styleId="1f6">
    <w:name w:val="Текст сноски Знак1"/>
    <w:basedOn w:val="a2"/>
    <w:link w:val="aa"/>
    <w:semiHidden/>
    <w:rsid w:val="007B222F"/>
    <w:rPr>
      <w:sz w:val="20"/>
      <w:szCs w:val="20"/>
    </w:rPr>
  </w:style>
  <w:style w:type="character" w:customStyle="1" w:styleId="311">
    <w:name w:val="Основной текст 3 Знак1"/>
    <w:basedOn w:val="a2"/>
    <w:link w:val="32"/>
    <w:semiHidden/>
    <w:rsid w:val="007B222F"/>
    <w:rPr>
      <w:sz w:val="16"/>
      <w:szCs w:val="16"/>
    </w:rPr>
  </w:style>
  <w:style w:type="character" w:customStyle="1" w:styleId="Web">
    <w:name w:val="Обычный (Web)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uiPriority w:val="99"/>
    <w:locked/>
    <w:rsid w:val="007B222F"/>
    <w:rPr>
      <w:rFonts w:ascii="Times New Roman" w:eastAsia="Times New Roman" w:hAnsi="Times New Roman" w:cs="Times New Roman" w:hint="default"/>
      <w:color w:val="auto"/>
      <w:sz w:val="24"/>
      <w:szCs w:val="24"/>
    </w:rPr>
  </w:style>
  <w:style w:type="character" w:customStyle="1" w:styleId="WW8Num34z0">
    <w:name w:val="WW8Num34z0"/>
    <w:rsid w:val="007B222F"/>
    <w:rPr>
      <w:rFonts w:ascii="Times New Roman" w:hAnsi="Times New Roman" w:cs="Times New Roman" w:hint="default"/>
      <w:b/>
      <w:bCs/>
      <w:sz w:val="24"/>
      <w:szCs w:val="24"/>
      <w:lang w:val="uk-UA"/>
    </w:rPr>
  </w:style>
  <w:style w:type="table" w:customStyle="1" w:styleId="1f7">
    <w:name w:val="Сетка таблицы1"/>
    <w:basedOn w:val="a3"/>
    <w:next w:val="a6"/>
    <w:uiPriority w:val="59"/>
    <w:rsid w:val="009F6D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135F9E"/>
    <w:rPr>
      <w:rFonts w:ascii="Calibri" w:eastAsia="Calibri" w:hAnsi="Calibri" w:cs="Calibri"/>
      <w:lang w:val="uk-UA" w:eastAsia="ru-RU"/>
    </w:rPr>
    <w:tblPr>
      <w:tblCellMar>
        <w:top w:w="0" w:type="dxa"/>
        <w:left w:w="0" w:type="dxa"/>
        <w:bottom w:w="0" w:type="dxa"/>
        <w:right w:w="0" w:type="dxa"/>
      </w:tblCellMar>
    </w:tblPr>
  </w:style>
  <w:style w:type="character" w:styleId="afff2">
    <w:name w:val="FollowedHyperlink"/>
    <w:basedOn w:val="a2"/>
    <w:uiPriority w:val="99"/>
    <w:semiHidden/>
    <w:unhideWhenUsed/>
    <w:rsid w:val="00135F9E"/>
    <w:rPr>
      <w:color w:val="954F72"/>
      <w:u w:val="single"/>
    </w:rPr>
  </w:style>
  <w:style w:type="paragraph" w:customStyle="1" w:styleId="msonormal0">
    <w:name w:val="msonormal"/>
    <w:basedOn w:val="a0"/>
    <w:rsid w:val="00135F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35F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135F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64">
    <w:name w:val="xl64"/>
    <w:basedOn w:val="a0"/>
    <w:rsid w:val="00135F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0"/>
    <w:rsid w:val="00135F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68">
    <w:name w:val="xl68"/>
    <w:basedOn w:val="a0"/>
    <w:rsid w:val="00135F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s>
</file>

<file path=word/webSettings.xml><?xml version="1.0" encoding="utf-8"?>
<w:webSettings xmlns:r="http://schemas.openxmlformats.org/officeDocument/2006/relationships" xmlns:w="http://schemas.openxmlformats.org/wordprocessingml/2006/main">
  <w:divs>
    <w:div w:id="1187982909">
      <w:bodyDiv w:val="1"/>
      <w:marLeft w:val="0"/>
      <w:marRight w:val="0"/>
      <w:marTop w:val="0"/>
      <w:marBottom w:val="0"/>
      <w:divBdr>
        <w:top w:val="none" w:sz="0" w:space="0" w:color="auto"/>
        <w:left w:val="none" w:sz="0" w:space="0" w:color="auto"/>
        <w:bottom w:val="none" w:sz="0" w:space="0" w:color="auto"/>
        <w:right w:val="none" w:sz="0" w:space="0" w:color="auto"/>
      </w:divBdr>
    </w:div>
    <w:div w:id="194885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1719</TotalTime>
  <Pages>1</Pages>
  <Words>5093</Words>
  <Characters>2904</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pc</cp:lastModifiedBy>
  <cp:revision>29</cp:revision>
  <cp:lastPrinted>2025-01-30T12:35:00Z</cp:lastPrinted>
  <dcterms:created xsi:type="dcterms:W3CDTF">2023-02-15T05:54:00Z</dcterms:created>
  <dcterms:modified xsi:type="dcterms:W3CDTF">2026-02-18T15:34:00Z</dcterms:modified>
</cp:coreProperties>
</file>