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0276" w:rsidRDefault="00AF0276" w:rsidP="00AF0276">
      <w:pPr>
        <w:pStyle w:val="af0"/>
        <w:jc w:val="center"/>
        <w:rPr>
          <w:rFonts w:ascii="Times New Roman" w:hAnsi="Times New Roman"/>
        </w:rPr>
      </w:pPr>
      <w:r w:rsidRPr="00FF0584">
        <w:rPr>
          <w:rFonts w:ascii="Times New Roman" w:hAnsi="Times New Roman"/>
        </w:rPr>
        <w:object w:dxaOrig="768"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1.85pt" o:ole="" fillcolor="window">
            <v:imagedata r:id="rId6" o:title=""/>
          </v:shape>
          <o:OLEObject Type="Embed" ProgID="Word.Picture.8" ShapeID="_x0000_i1025" DrawAspect="Content" ObjectID="_1833345474" r:id="rId7"/>
        </w:object>
      </w:r>
    </w:p>
    <w:p w:rsidR="00AF0276" w:rsidRDefault="00AF0276" w:rsidP="00AF0276">
      <w:pPr>
        <w:pStyle w:val="af0"/>
        <w:jc w:val="center"/>
        <w:rPr>
          <w:rFonts w:ascii="Times New Roman" w:hAnsi="Times New Roman"/>
          <w:b/>
          <w:sz w:val="32"/>
          <w:szCs w:val="32"/>
        </w:rPr>
      </w:pPr>
      <w:r>
        <w:rPr>
          <w:rFonts w:ascii="Times New Roman" w:hAnsi="Times New Roman"/>
          <w:b/>
          <w:sz w:val="32"/>
          <w:szCs w:val="32"/>
        </w:rPr>
        <w:t>УКРАЇНА</w:t>
      </w:r>
    </w:p>
    <w:p w:rsidR="00AF0276" w:rsidRDefault="00AF0276" w:rsidP="00AF0276">
      <w:pPr>
        <w:pStyle w:val="af0"/>
        <w:jc w:val="center"/>
        <w:rPr>
          <w:rFonts w:ascii="Times New Roman" w:hAnsi="Times New Roman"/>
          <w:b/>
          <w:sz w:val="28"/>
          <w:szCs w:val="28"/>
        </w:rPr>
      </w:pPr>
      <w:r>
        <w:rPr>
          <w:rFonts w:ascii="Times New Roman" w:hAnsi="Times New Roman"/>
          <w:b/>
          <w:sz w:val="28"/>
          <w:szCs w:val="28"/>
        </w:rPr>
        <w:t xml:space="preserve">ГАЙСИНСЬКА МІСЬКА РАДА </w:t>
      </w:r>
      <w:r>
        <w:rPr>
          <w:rFonts w:ascii="Times New Roman" w:hAnsi="Times New Roman"/>
          <w:b/>
          <w:sz w:val="28"/>
          <w:szCs w:val="28"/>
        </w:rPr>
        <w:br/>
        <w:t>Гайсинського району Вінницької області</w:t>
      </w:r>
    </w:p>
    <w:p w:rsidR="00AF0276" w:rsidRDefault="00AF0276" w:rsidP="00AF0276">
      <w:pPr>
        <w:tabs>
          <w:tab w:val="left" w:pos="9781"/>
        </w:tabs>
        <w:jc w:val="both"/>
        <w:rPr>
          <w:sz w:val="28"/>
          <w:u w:val="single"/>
          <w:lang w:val="uk-UA"/>
        </w:rPr>
      </w:pPr>
    </w:p>
    <w:p w:rsidR="00AF0276" w:rsidRDefault="003D71EF" w:rsidP="00AF0276">
      <w:pPr>
        <w:pStyle w:val="af0"/>
        <w:jc w:val="center"/>
        <w:rPr>
          <w:rFonts w:ascii="Times New Roman" w:hAnsi="Times New Roman"/>
          <w:b/>
          <w:sz w:val="28"/>
          <w:szCs w:val="28"/>
        </w:rPr>
      </w:pPr>
      <w:r>
        <w:rPr>
          <w:rFonts w:ascii="Times New Roman" w:hAnsi="Times New Roman"/>
          <w:b/>
          <w:sz w:val="28"/>
          <w:szCs w:val="28"/>
        </w:rPr>
        <w:t xml:space="preserve"> </w:t>
      </w:r>
      <w:bookmarkStart w:id="0" w:name="_GoBack"/>
      <w:bookmarkEnd w:id="0"/>
      <w:r w:rsidR="00AF0276">
        <w:rPr>
          <w:rFonts w:ascii="Times New Roman" w:hAnsi="Times New Roman"/>
          <w:b/>
          <w:sz w:val="28"/>
          <w:szCs w:val="28"/>
        </w:rPr>
        <w:t xml:space="preserve"> РІШЕННЯ №</w:t>
      </w:r>
      <w:r w:rsidR="00621781">
        <w:rPr>
          <w:rFonts w:ascii="Times New Roman" w:hAnsi="Times New Roman"/>
          <w:b/>
          <w:sz w:val="28"/>
          <w:szCs w:val="28"/>
        </w:rPr>
        <w:t>3</w:t>
      </w:r>
    </w:p>
    <w:p w:rsidR="00AF0276" w:rsidRDefault="00AF0276" w:rsidP="00AF0276">
      <w:pPr>
        <w:tabs>
          <w:tab w:val="left" w:pos="9781"/>
        </w:tabs>
        <w:jc w:val="both"/>
        <w:rPr>
          <w:sz w:val="28"/>
          <w:u w:val="single"/>
          <w:lang w:val="uk-UA"/>
        </w:rPr>
      </w:pPr>
    </w:p>
    <w:p w:rsidR="00AF0276" w:rsidRDefault="00AF0276" w:rsidP="00AF0276">
      <w:pPr>
        <w:tabs>
          <w:tab w:val="left" w:pos="9781"/>
        </w:tabs>
        <w:jc w:val="both"/>
        <w:rPr>
          <w:sz w:val="28"/>
          <w:lang w:val="uk-UA"/>
        </w:rPr>
      </w:pPr>
      <w:r>
        <w:rPr>
          <w:sz w:val="28"/>
          <w:lang w:val="uk-UA"/>
        </w:rPr>
        <w:t>20</w:t>
      </w:r>
      <w:r w:rsidRPr="000A3B2E">
        <w:rPr>
          <w:sz w:val="28"/>
          <w:lang w:val="uk-UA"/>
        </w:rPr>
        <w:t xml:space="preserve"> лютого 2026 року         </w:t>
      </w:r>
      <w:r>
        <w:rPr>
          <w:sz w:val="28"/>
          <w:lang w:val="uk-UA"/>
        </w:rPr>
        <w:t xml:space="preserve"> </w:t>
      </w:r>
      <w:r w:rsidRPr="000A3B2E">
        <w:rPr>
          <w:sz w:val="28"/>
          <w:lang w:val="uk-UA"/>
        </w:rPr>
        <w:t xml:space="preserve">    </w:t>
      </w:r>
      <w:r>
        <w:rPr>
          <w:sz w:val="28"/>
          <w:lang w:val="uk-UA"/>
        </w:rPr>
        <w:t xml:space="preserve">         </w:t>
      </w:r>
      <w:r w:rsidRPr="000A3B2E">
        <w:rPr>
          <w:sz w:val="28"/>
          <w:lang w:val="uk-UA"/>
        </w:rPr>
        <w:t xml:space="preserve"> м. Гайсин</w:t>
      </w:r>
      <w:r>
        <w:rPr>
          <w:sz w:val="28"/>
          <w:lang w:val="uk-UA"/>
        </w:rPr>
        <w:t xml:space="preserve">                      97 сесія 8 скликання</w:t>
      </w:r>
    </w:p>
    <w:p w:rsidR="00AF0276" w:rsidRDefault="00AF0276" w:rsidP="008B2A42">
      <w:pPr>
        <w:rPr>
          <w:sz w:val="28"/>
          <w:szCs w:val="28"/>
          <w:lang w:val="uk-UA"/>
        </w:rPr>
      </w:pPr>
    </w:p>
    <w:p w:rsidR="008B2A42" w:rsidRDefault="00AF0276" w:rsidP="008B2A42">
      <w:pPr>
        <w:shd w:val="clear" w:color="auto" w:fill="FFFFFF"/>
        <w:jc w:val="center"/>
        <w:outlineLvl w:val="0"/>
        <w:rPr>
          <w:b/>
          <w:bCs/>
          <w:kern w:val="36"/>
          <w:sz w:val="28"/>
          <w:szCs w:val="28"/>
          <w:lang w:val="uk-UA" w:eastAsia="uk-UA"/>
        </w:rPr>
      </w:pPr>
      <w:r w:rsidRPr="008B2A42">
        <w:rPr>
          <w:b/>
          <w:bCs/>
          <w:kern w:val="36"/>
          <w:sz w:val="28"/>
          <w:szCs w:val="28"/>
          <w:lang w:val="uk-UA" w:eastAsia="uk-UA"/>
        </w:rPr>
        <w:t>Про</w:t>
      </w:r>
      <w:r w:rsidR="008B2A42" w:rsidRPr="008B2A42">
        <w:rPr>
          <w:b/>
          <w:bCs/>
          <w:kern w:val="36"/>
          <w:sz w:val="28"/>
          <w:szCs w:val="28"/>
          <w:lang w:val="uk-UA" w:eastAsia="uk-UA"/>
        </w:rPr>
        <w:t xml:space="preserve"> затвердження звіту</w:t>
      </w:r>
      <w:r w:rsidR="00B92FDE" w:rsidRPr="008B2A42">
        <w:rPr>
          <w:b/>
          <w:bCs/>
          <w:kern w:val="36"/>
          <w:sz w:val="28"/>
          <w:szCs w:val="28"/>
          <w:lang w:val="uk-UA" w:eastAsia="uk-UA"/>
        </w:rPr>
        <w:t xml:space="preserve"> </w:t>
      </w:r>
      <w:r w:rsidR="008B2A42">
        <w:rPr>
          <w:b/>
          <w:bCs/>
          <w:kern w:val="36"/>
          <w:sz w:val="28"/>
          <w:szCs w:val="28"/>
          <w:lang w:val="uk-UA" w:eastAsia="uk-UA"/>
        </w:rPr>
        <w:t>п</w:t>
      </w:r>
      <w:r w:rsidR="00324C5D" w:rsidRPr="008B2A42">
        <w:rPr>
          <w:b/>
          <w:bCs/>
          <w:kern w:val="36"/>
          <w:sz w:val="28"/>
          <w:szCs w:val="28"/>
          <w:lang w:val="uk-UA" w:eastAsia="uk-UA"/>
        </w:rPr>
        <w:t>ро виконання Програми соціально-економічного розвитку Гайсинської міської територіальної громади</w:t>
      </w:r>
    </w:p>
    <w:p w:rsidR="00AF0276" w:rsidRPr="008B2A42" w:rsidRDefault="00324C5D" w:rsidP="008B2A42">
      <w:pPr>
        <w:shd w:val="clear" w:color="auto" w:fill="FFFFFF"/>
        <w:jc w:val="center"/>
        <w:outlineLvl w:val="0"/>
        <w:rPr>
          <w:b/>
          <w:bCs/>
          <w:kern w:val="36"/>
          <w:sz w:val="28"/>
          <w:szCs w:val="28"/>
          <w:lang w:val="uk-UA" w:eastAsia="uk-UA"/>
        </w:rPr>
      </w:pPr>
      <w:r w:rsidRPr="008B2A42">
        <w:rPr>
          <w:b/>
          <w:bCs/>
          <w:kern w:val="36"/>
          <w:sz w:val="28"/>
          <w:szCs w:val="28"/>
          <w:lang w:val="uk-UA" w:eastAsia="uk-UA"/>
        </w:rPr>
        <w:t xml:space="preserve"> на </w:t>
      </w:r>
      <w:r w:rsidR="00AF0276" w:rsidRPr="008B2A42">
        <w:rPr>
          <w:b/>
          <w:bCs/>
          <w:kern w:val="36"/>
          <w:sz w:val="28"/>
          <w:szCs w:val="28"/>
          <w:lang w:val="uk-UA" w:eastAsia="uk-UA"/>
        </w:rPr>
        <w:t>202</w:t>
      </w:r>
      <w:r w:rsidRPr="008B2A42">
        <w:rPr>
          <w:b/>
          <w:bCs/>
          <w:kern w:val="36"/>
          <w:sz w:val="28"/>
          <w:szCs w:val="28"/>
          <w:lang w:val="uk-UA" w:eastAsia="uk-UA"/>
        </w:rPr>
        <w:t>5</w:t>
      </w:r>
      <w:r w:rsidR="00AF0276" w:rsidRPr="008B2A42">
        <w:rPr>
          <w:b/>
          <w:bCs/>
          <w:kern w:val="36"/>
          <w:sz w:val="28"/>
          <w:szCs w:val="28"/>
          <w:lang w:val="uk-UA" w:eastAsia="uk-UA"/>
        </w:rPr>
        <w:t xml:space="preserve"> </w:t>
      </w:r>
      <w:r w:rsidRPr="008B2A42">
        <w:rPr>
          <w:b/>
          <w:bCs/>
          <w:kern w:val="36"/>
          <w:sz w:val="28"/>
          <w:szCs w:val="28"/>
          <w:lang w:val="uk-UA" w:eastAsia="uk-UA"/>
        </w:rPr>
        <w:t>рік</w:t>
      </w:r>
    </w:p>
    <w:p w:rsidR="008B2A42" w:rsidRDefault="00AF0276" w:rsidP="00AF0276">
      <w:pPr>
        <w:shd w:val="clear" w:color="auto" w:fill="FFFFFF"/>
        <w:jc w:val="both"/>
        <w:textAlignment w:val="baseline"/>
        <w:rPr>
          <w:sz w:val="28"/>
          <w:szCs w:val="28"/>
          <w:lang w:val="uk-UA"/>
        </w:rPr>
      </w:pPr>
      <w:r w:rsidRPr="008B2A42">
        <w:rPr>
          <w:sz w:val="28"/>
          <w:szCs w:val="28"/>
          <w:lang w:val="uk-UA"/>
        </w:rPr>
        <w:tab/>
      </w:r>
    </w:p>
    <w:p w:rsidR="00AF0276" w:rsidRPr="008B2A42" w:rsidRDefault="00AF0276" w:rsidP="008B2A42">
      <w:pPr>
        <w:shd w:val="clear" w:color="auto" w:fill="FFFFFF"/>
        <w:jc w:val="both"/>
        <w:textAlignment w:val="baseline"/>
        <w:rPr>
          <w:b/>
          <w:sz w:val="28"/>
          <w:szCs w:val="28"/>
        </w:rPr>
      </w:pPr>
      <w:r w:rsidRPr="008B2A42">
        <w:rPr>
          <w:sz w:val="28"/>
          <w:szCs w:val="28"/>
          <w:lang w:val="uk-UA"/>
        </w:rPr>
        <w:t xml:space="preserve">Відповідно до </w:t>
      </w:r>
      <w:r w:rsidR="00324C5D" w:rsidRPr="008B2A42">
        <w:rPr>
          <w:sz w:val="28"/>
          <w:szCs w:val="28"/>
          <w:lang w:val="uk-UA"/>
        </w:rPr>
        <w:t xml:space="preserve">статті 143 Конституції України, пункту 22 частини першої статті 26 </w:t>
      </w:r>
      <w:r w:rsidRPr="008B2A42">
        <w:rPr>
          <w:sz w:val="28"/>
          <w:szCs w:val="28"/>
          <w:lang w:val="uk-UA"/>
        </w:rPr>
        <w:t>Закону України «Про місцеве самоврядування в Україні», міська рада</w:t>
      </w:r>
      <w:r w:rsidR="008B2A42">
        <w:rPr>
          <w:sz w:val="28"/>
          <w:szCs w:val="28"/>
          <w:lang w:val="uk-UA"/>
        </w:rPr>
        <w:t xml:space="preserve"> </w:t>
      </w:r>
      <w:r w:rsidRPr="008B2A42">
        <w:rPr>
          <w:b/>
          <w:sz w:val="28"/>
          <w:szCs w:val="28"/>
        </w:rPr>
        <w:t>ВИРІШИЛА:</w:t>
      </w:r>
    </w:p>
    <w:p w:rsidR="00AF0276" w:rsidRPr="008B2A42" w:rsidRDefault="00AF0276" w:rsidP="008B2A42">
      <w:pPr>
        <w:tabs>
          <w:tab w:val="left" w:pos="993"/>
        </w:tabs>
        <w:jc w:val="center"/>
        <w:rPr>
          <w:szCs w:val="28"/>
        </w:rPr>
      </w:pPr>
      <w:r w:rsidRPr="008B2A42">
        <w:rPr>
          <w:szCs w:val="28"/>
        </w:rPr>
        <w:tab/>
      </w:r>
    </w:p>
    <w:p w:rsidR="00AF0276" w:rsidRPr="008B2A42" w:rsidRDefault="00AF0276" w:rsidP="008B2A42">
      <w:pPr>
        <w:pStyle w:val="aa"/>
        <w:numPr>
          <w:ilvl w:val="0"/>
          <w:numId w:val="30"/>
        </w:numPr>
        <w:shd w:val="clear" w:color="auto" w:fill="FFFFFF"/>
        <w:tabs>
          <w:tab w:val="left" w:pos="993"/>
        </w:tabs>
        <w:spacing w:after="300"/>
        <w:ind w:left="0" w:firstLine="567"/>
        <w:jc w:val="both"/>
        <w:textAlignment w:val="baseline"/>
        <w:outlineLvl w:val="0"/>
        <w:rPr>
          <w:sz w:val="28"/>
          <w:szCs w:val="28"/>
          <w:lang w:val="uk-UA"/>
        </w:rPr>
      </w:pPr>
      <w:r w:rsidRPr="008B2A42">
        <w:rPr>
          <w:sz w:val="28"/>
          <w:szCs w:val="28"/>
          <w:lang w:val="uk-UA"/>
        </w:rPr>
        <w:t xml:space="preserve">Затвердити Звіт </w:t>
      </w:r>
      <w:r w:rsidR="008B2A42">
        <w:rPr>
          <w:sz w:val="28"/>
          <w:szCs w:val="28"/>
          <w:lang w:val="uk-UA"/>
        </w:rPr>
        <w:t>п</w:t>
      </w:r>
      <w:r w:rsidR="00267D31" w:rsidRPr="008B2A42">
        <w:rPr>
          <w:sz w:val="28"/>
          <w:szCs w:val="28"/>
          <w:lang w:val="uk-UA"/>
        </w:rPr>
        <w:t>ро виконання Програми соціально-економічного розвитку Гайсинської міської територіальної громади на 2025 рік (далі – Звіт), згідно з додатком.</w:t>
      </w:r>
    </w:p>
    <w:p w:rsidR="00AF0276" w:rsidRPr="008B2A42" w:rsidRDefault="00267D31" w:rsidP="008B2A42">
      <w:pPr>
        <w:pStyle w:val="aa"/>
        <w:numPr>
          <w:ilvl w:val="0"/>
          <w:numId w:val="30"/>
        </w:numPr>
        <w:shd w:val="clear" w:color="auto" w:fill="FFFFFF"/>
        <w:tabs>
          <w:tab w:val="left" w:pos="993"/>
        </w:tabs>
        <w:ind w:left="0" w:firstLine="567"/>
        <w:jc w:val="both"/>
        <w:textAlignment w:val="baseline"/>
        <w:rPr>
          <w:sz w:val="28"/>
          <w:szCs w:val="28"/>
          <w:lang w:val="uk-UA"/>
        </w:rPr>
      </w:pPr>
      <w:r w:rsidRPr="008B2A42">
        <w:rPr>
          <w:sz w:val="28"/>
          <w:szCs w:val="28"/>
          <w:lang w:val="uk-UA"/>
        </w:rPr>
        <w:t xml:space="preserve">Забезпечити оприлюднення Звіту шляхом розміщення на офіційному сайті </w:t>
      </w:r>
      <w:r w:rsidR="00AF0276" w:rsidRPr="008B2A42">
        <w:rPr>
          <w:sz w:val="28"/>
          <w:szCs w:val="28"/>
          <w:lang w:val="uk-UA"/>
        </w:rPr>
        <w:t>Гайсинської міської ради.</w:t>
      </w:r>
    </w:p>
    <w:p w:rsidR="00AF0276" w:rsidRPr="008B2A42" w:rsidRDefault="00AF0276" w:rsidP="008B2A42">
      <w:pPr>
        <w:pStyle w:val="aa"/>
        <w:numPr>
          <w:ilvl w:val="0"/>
          <w:numId w:val="30"/>
        </w:numPr>
        <w:shd w:val="clear" w:color="auto" w:fill="FFFFFF"/>
        <w:tabs>
          <w:tab w:val="left" w:pos="993"/>
        </w:tabs>
        <w:ind w:left="0" w:firstLine="567"/>
        <w:jc w:val="both"/>
        <w:textAlignment w:val="baseline"/>
        <w:rPr>
          <w:sz w:val="28"/>
          <w:szCs w:val="28"/>
          <w:lang w:val="uk-UA"/>
        </w:rPr>
      </w:pPr>
      <w:r w:rsidRPr="008B2A42">
        <w:rPr>
          <w:sz w:val="28"/>
          <w:szCs w:val="28"/>
          <w:lang w:val="uk-UA"/>
        </w:rPr>
        <w:t>Контроль за виконанням даного рішення покласти на постійну комісію міської ради з питань фінансів, бюджету, планування, соціально-економічного розвитку, інвестицій та міжнародного співробітництва</w:t>
      </w:r>
      <w:r w:rsidR="008B2A42">
        <w:rPr>
          <w:sz w:val="28"/>
          <w:szCs w:val="28"/>
          <w:lang w:val="uk-UA"/>
        </w:rPr>
        <w:t xml:space="preserve">             </w:t>
      </w:r>
      <w:r w:rsidRPr="008B2A42">
        <w:rPr>
          <w:sz w:val="28"/>
          <w:szCs w:val="28"/>
          <w:lang w:val="uk-UA"/>
        </w:rPr>
        <w:t xml:space="preserve"> (Гукало</w:t>
      </w:r>
      <w:r w:rsidR="008B2A42">
        <w:rPr>
          <w:sz w:val="28"/>
          <w:szCs w:val="28"/>
          <w:lang w:val="uk-UA"/>
        </w:rPr>
        <w:t xml:space="preserve"> </w:t>
      </w:r>
      <w:r w:rsidRPr="008B2A42">
        <w:rPr>
          <w:sz w:val="28"/>
          <w:szCs w:val="28"/>
          <w:lang w:val="uk-UA"/>
        </w:rPr>
        <w:t>А.І.</w:t>
      </w:r>
      <w:r w:rsidR="008B2A42">
        <w:rPr>
          <w:sz w:val="28"/>
          <w:szCs w:val="28"/>
          <w:lang w:val="uk-UA"/>
        </w:rPr>
        <w:t>).</w:t>
      </w:r>
    </w:p>
    <w:p w:rsidR="00AF0276" w:rsidRPr="008B2A42" w:rsidRDefault="00AF0276" w:rsidP="008B2A42">
      <w:pPr>
        <w:ind w:firstLine="567"/>
        <w:rPr>
          <w:sz w:val="28"/>
          <w:szCs w:val="28"/>
          <w:lang w:val="uk-UA"/>
        </w:rPr>
      </w:pPr>
    </w:p>
    <w:p w:rsidR="00AF0276" w:rsidRDefault="00AF0276" w:rsidP="00AF0276">
      <w:pPr>
        <w:ind w:firstLine="567"/>
        <w:jc w:val="both"/>
        <w:rPr>
          <w:sz w:val="28"/>
          <w:szCs w:val="28"/>
          <w:lang w:val="uk-UA"/>
        </w:rPr>
      </w:pPr>
    </w:p>
    <w:p w:rsidR="00AF0276" w:rsidRDefault="00AF0276" w:rsidP="00AF0276">
      <w:pPr>
        <w:ind w:firstLine="567"/>
        <w:jc w:val="both"/>
        <w:rPr>
          <w:sz w:val="28"/>
          <w:szCs w:val="28"/>
          <w:lang w:val="uk-UA"/>
        </w:rPr>
      </w:pPr>
    </w:p>
    <w:p w:rsidR="00AF0276" w:rsidRDefault="00AF0276" w:rsidP="00AF0276">
      <w:pPr>
        <w:ind w:firstLine="567"/>
        <w:jc w:val="both"/>
        <w:rPr>
          <w:sz w:val="28"/>
          <w:szCs w:val="28"/>
          <w:lang w:val="uk-UA"/>
        </w:rPr>
      </w:pPr>
    </w:p>
    <w:p w:rsidR="00AF0276" w:rsidRPr="000A3B2E" w:rsidRDefault="00AF0276" w:rsidP="00AF0276">
      <w:pPr>
        <w:rPr>
          <w:sz w:val="28"/>
          <w:szCs w:val="28"/>
          <w:lang w:val="uk-UA"/>
        </w:rPr>
      </w:pPr>
      <w:r>
        <w:rPr>
          <w:b/>
          <w:sz w:val="28"/>
          <w:szCs w:val="28"/>
          <w:lang w:val="uk-UA"/>
        </w:rPr>
        <w:t xml:space="preserve">      </w:t>
      </w:r>
      <w:r w:rsidRPr="0079248A">
        <w:rPr>
          <w:b/>
          <w:sz w:val="28"/>
          <w:szCs w:val="28"/>
          <w:lang w:val="uk-UA"/>
        </w:rPr>
        <w:t>Міський голова                                                                     Анатолій ГУК</w:t>
      </w:r>
    </w:p>
    <w:p w:rsidR="00AF0276" w:rsidRPr="000A3B2E" w:rsidRDefault="00AF0276" w:rsidP="00AF0276">
      <w:pPr>
        <w:rPr>
          <w:sz w:val="28"/>
          <w:szCs w:val="28"/>
          <w:lang w:val="uk-UA"/>
        </w:rPr>
      </w:pPr>
    </w:p>
    <w:p w:rsidR="00AF0276" w:rsidRPr="000A3B2E" w:rsidRDefault="00AF0276" w:rsidP="00AF0276">
      <w:pPr>
        <w:rPr>
          <w:sz w:val="28"/>
          <w:szCs w:val="28"/>
        </w:rPr>
      </w:pPr>
    </w:p>
    <w:p w:rsidR="00AF0276" w:rsidRDefault="00AF0276" w:rsidP="007A7F77">
      <w:pPr>
        <w:jc w:val="center"/>
        <w:rPr>
          <w:b/>
          <w:bCs/>
          <w:sz w:val="28"/>
          <w:szCs w:val="28"/>
          <w:lang w:val="uk-UA"/>
        </w:rPr>
      </w:pPr>
    </w:p>
    <w:p w:rsidR="00AF0276" w:rsidRDefault="00AF0276" w:rsidP="007A7F77">
      <w:pPr>
        <w:jc w:val="center"/>
        <w:rPr>
          <w:b/>
          <w:bCs/>
          <w:sz w:val="28"/>
          <w:szCs w:val="28"/>
          <w:lang w:val="uk-UA"/>
        </w:rPr>
      </w:pPr>
    </w:p>
    <w:p w:rsidR="00AF0276" w:rsidRDefault="00AF0276" w:rsidP="007A7F77">
      <w:pPr>
        <w:jc w:val="center"/>
        <w:rPr>
          <w:b/>
          <w:bCs/>
          <w:sz w:val="28"/>
          <w:szCs w:val="28"/>
          <w:lang w:val="uk-UA"/>
        </w:rPr>
      </w:pPr>
    </w:p>
    <w:p w:rsidR="00AF0276" w:rsidRDefault="00AF0276" w:rsidP="007A7F77">
      <w:pPr>
        <w:jc w:val="center"/>
        <w:rPr>
          <w:b/>
          <w:bCs/>
          <w:sz w:val="28"/>
          <w:szCs w:val="28"/>
          <w:lang w:val="uk-UA"/>
        </w:rPr>
      </w:pPr>
    </w:p>
    <w:sectPr w:rsidR="00AF0276" w:rsidSect="008B2A4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B3EA6"/>
    <w:multiLevelType w:val="hybridMultilevel"/>
    <w:tmpl w:val="B2DE5B90"/>
    <w:lvl w:ilvl="0" w:tplc="FA9006E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D22C5"/>
    <w:multiLevelType w:val="hybridMultilevel"/>
    <w:tmpl w:val="E800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C47BE"/>
    <w:multiLevelType w:val="hybridMultilevel"/>
    <w:tmpl w:val="26EEED54"/>
    <w:lvl w:ilvl="0" w:tplc="B542211A">
      <w:start w:val="1"/>
      <w:numFmt w:val="decimal"/>
      <w:lvlText w:val="%1."/>
      <w:lvlJc w:val="left"/>
      <w:pPr>
        <w:ind w:left="218" w:hanging="360"/>
      </w:pPr>
      <w:rPr>
        <w:rFonts w:hint="default"/>
        <w:b w:val="0"/>
        <w:sz w:val="28"/>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25"/>
  </w:num>
  <w:num w:numId="4">
    <w:abstractNumId w:val="22"/>
  </w:num>
  <w:num w:numId="5">
    <w:abstractNumId w:val="4"/>
  </w:num>
  <w:num w:numId="6">
    <w:abstractNumId w:val="23"/>
  </w:num>
  <w:num w:numId="7">
    <w:abstractNumId w:val="29"/>
  </w:num>
  <w:num w:numId="8">
    <w:abstractNumId w:val="11"/>
  </w:num>
  <w:num w:numId="9">
    <w:abstractNumId w:val="12"/>
  </w:num>
  <w:num w:numId="10">
    <w:abstractNumId w:val="9"/>
  </w:num>
  <w:num w:numId="11">
    <w:abstractNumId w:val="8"/>
  </w:num>
  <w:num w:numId="12">
    <w:abstractNumId w:val="6"/>
  </w:num>
  <w:num w:numId="13">
    <w:abstractNumId w:val="28"/>
  </w:num>
  <w:num w:numId="14">
    <w:abstractNumId w:val="1"/>
  </w:num>
  <w:num w:numId="15">
    <w:abstractNumId w:val="5"/>
  </w:num>
  <w:num w:numId="16">
    <w:abstractNumId w:val="15"/>
  </w:num>
  <w:num w:numId="17">
    <w:abstractNumId w:val="20"/>
  </w:num>
  <w:num w:numId="18">
    <w:abstractNumId w:val="26"/>
  </w:num>
  <w:num w:numId="19">
    <w:abstractNumId w:val="2"/>
  </w:num>
  <w:num w:numId="20">
    <w:abstractNumId w:val="14"/>
  </w:num>
  <w:num w:numId="21">
    <w:abstractNumId w:val="7"/>
  </w:num>
  <w:num w:numId="22">
    <w:abstractNumId w:val="13"/>
  </w:num>
  <w:num w:numId="23">
    <w:abstractNumId w:val="3"/>
  </w:num>
  <w:num w:numId="24">
    <w:abstractNumId w:val="18"/>
  </w:num>
  <w:num w:numId="25">
    <w:abstractNumId w:val="0"/>
  </w:num>
  <w:num w:numId="26">
    <w:abstractNumId w:val="27"/>
  </w:num>
  <w:num w:numId="27">
    <w:abstractNumId w:val="19"/>
  </w:num>
  <w:num w:numId="28">
    <w:abstractNumId w:val="17"/>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676D"/>
    <w:rsid w:val="00002C3F"/>
    <w:rsid w:val="000052D3"/>
    <w:rsid w:val="00052949"/>
    <w:rsid w:val="0007557B"/>
    <w:rsid w:val="00076690"/>
    <w:rsid w:val="00087290"/>
    <w:rsid w:val="000C6141"/>
    <w:rsid w:val="000D6500"/>
    <w:rsid w:val="00100C2B"/>
    <w:rsid w:val="001107A9"/>
    <w:rsid w:val="0012472E"/>
    <w:rsid w:val="00152D91"/>
    <w:rsid w:val="00166169"/>
    <w:rsid w:val="00182B25"/>
    <w:rsid w:val="001918DC"/>
    <w:rsid w:val="001A0789"/>
    <w:rsid w:val="001B303E"/>
    <w:rsid w:val="001B578E"/>
    <w:rsid w:val="001D3D77"/>
    <w:rsid w:val="001E42CE"/>
    <w:rsid w:val="00220B8E"/>
    <w:rsid w:val="00224308"/>
    <w:rsid w:val="002279D6"/>
    <w:rsid w:val="00241780"/>
    <w:rsid w:val="00256F35"/>
    <w:rsid w:val="0025763B"/>
    <w:rsid w:val="00267D31"/>
    <w:rsid w:val="00271252"/>
    <w:rsid w:val="002A005B"/>
    <w:rsid w:val="002B1C5B"/>
    <w:rsid w:val="002E762C"/>
    <w:rsid w:val="00305E17"/>
    <w:rsid w:val="00316282"/>
    <w:rsid w:val="00324C5D"/>
    <w:rsid w:val="0033263D"/>
    <w:rsid w:val="00364632"/>
    <w:rsid w:val="00375DDC"/>
    <w:rsid w:val="00380596"/>
    <w:rsid w:val="00396D25"/>
    <w:rsid w:val="00397C9A"/>
    <w:rsid w:val="003A06F5"/>
    <w:rsid w:val="003B4DB2"/>
    <w:rsid w:val="003D5FAE"/>
    <w:rsid w:val="003D71EF"/>
    <w:rsid w:val="003F4DDB"/>
    <w:rsid w:val="00430E03"/>
    <w:rsid w:val="00457C3F"/>
    <w:rsid w:val="00465318"/>
    <w:rsid w:val="00476DB5"/>
    <w:rsid w:val="00482FDD"/>
    <w:rsid w:val="004956A6"/>
    <w:rsid w:val="004A21F8"/>
    <w:rsid w:val="005A3F59"/>
    <w:rsid w:val="005A5202"/>
    <w:rsid w:val="005A5CE6"/>
    <w:rsid w:val="005B1DE4"/>
    <w:rsid w:val="005B76AB"/>
    <w:rsid w:val="005F7333"/>
    <w:rsid w:val="00601235"/>
    <w:rsid w:val="00621781"/>
    <w:rsid w:val="006534B0"/>
    <w:rsid w:val="006759ED"/>
    <w:rsid w:val="0067646A"/>
    <w:rsid w:val="00692E67"/>
    <w:rsid w:val="006A014B"/>
    <w:rsid w:val="006A336A"/>
    <w:rsid w:val="006C41EF"/>
    <w:rsid w:val="006D4D2E"/>
    <w:rsid w:val="006D7B69"/>
    <w:rsid w:val="006E20BA"/>
    <w:rsid w:val="007064B8"/>
    <w:rsid w:val="00715F77"/>
    <w:rsid w:val="00717B46"/>
    <w:rsid w:val="00730C62"/>
    <w:rsid w:val="007716E6"/>
    <w:rsid w:val="00775846"/>
    <w:rsid w:val="00776C60"/>
    <w:rsid w:val="007A0246"/>
    <w:rsid w:val="007A7F77"/>
    <w:rsid w:val="007B38E6"/>
    <w:rsid w:val="007B7259"/>
    <w:rsid w:val="007B7C90"/>
    <w:rsid w:val="007E4E67"/>
    <w:rsid w:val="007F441A"/>
    <w:rsid w:val="007F78AB"/>
    <w:rsid w:val="008763BD"/>
    <w:rsid w:val="008A58F7"/>
    <w:rsid w:val="008B2A42"/>
    <w:rsid w:val="00903939"/>
    <w:rsid w:val="0093259C"/>
    <w:rsid w:val="00934F3D"/>
    <w:rsid w:val="009C4718"/>
    <w:rsid w:val="009D2B9C"/>
    <w:rsid w:val="009D3600"/>
    <w:rsid w:val="009F1A22"/>
    <w:rsid w:val="00A07DA2"/>
    <w:rsid w:val="00A11F40"/>
    <w:rsid w:val="00A45738"/>
    <w:rsid w:val="00A51F6C"/>
    <w:rsid w:val="00A76BA5"/>
    <w:rsid w:val="00A772F1"/>
    <w:rsid w:val="00AC089F"/>
    <w:rsid w:val="00AF0276"/>
    <w:rsid w:val="00B12F7D"/>
    <w:rsid w:val="00B16680"/>
    <w:rsid w:val="00B42F17"/>
    <w:rsid w:val="00B55488"/>
    <w:rsid w:val="00B7013B"/>
    <w:rsid w:val="00B715D8"/>
    <w:rsid w:val="00B92FDE"/>
    <w:rsid w:val="00BB0643"/>
    <w:rsid w:val="00BB0D3A"/>
    <w:rsid w:val="00BC36AB"/>
    <w:rsid w:val="00BD2010"/>
    <w:rsid w:val="00BD6F67"/>
    <w:rsid w:val="00BE0C03"/>
    <w:rsid w:val="00C12E8E"/>
    <w:rsid w:val="00C26265"/>
    <w:rsid w:val="00C2780B"/>
    <w:rsid w:val="00C447DF"/>
    <w:rsid w:val="00C57468"/>
    <w:rsid w:val="00C63F78"/>
    <w:rsid w:val="00C77AE4"/>
    <w:rsid w:val="00C825CE"/>
    <w:rsid w:val="00C954FB"/>
    <w:rsid w:val="00C97864"/>
    <w:rsid w:val="00CA46AF"/>
    <w:rsid w:val="00CA5651"/>
    <w:rsid w:val="00CE677C"/>
    <w:rsid w:val="00D02939"/>
    <w:rsid w:val="00D116B8"/>
    <w:rsid w:val="00D225FC"/>
    <w:rsid w:val="00D27626"/>
    <w:rsid w:val="00D815FD"/>
    <w:rsid w:val="00D86BCC"/>
    <w:rsid w:val="00D8700E"/>
    <w:rsid w:val="00DB6C7D"/>
    <w:rsid w:val="00DD259B"/>
    <w:rsid w:val="00E63218"/>
    <w:rsid w:val="00E639B5"/>
    <w:rsid w:val="00E67881"/>
    <w:rsid w:val="00E73AFD"/>
    <w:rsid w:val="00EA2510"/>
    <w:rsid w:val="00EA5235"/>
    <w:rsid w:val="00EC36AE"/>
    <w:rsid w:val="00ED4422"/>
    <w:rsid w:val="00ED7CBE"/>
    <w:rsid w:val="00F16DF6"/>
    <w:rsid w:val="00F2087A"/>
    <w:rsid w:val="00F2178B"/>
    <w:rsid w:val="00F651B7"/>
    <w:rsid w:val="00F75F33"/>
    <w:rsid w:val="00F9381D"/>
    <w:rsid w:val="00F95EE1"/>
    <w:rsid w:val="00FB3B8A"/>
    <w:rsid w:val="00FC20BB"/>
    <w:rsid w:val="00FC78DE"/>
    <w:rsid w:val="00FE1D88"/>
    <w:rsid w:val="00FE490F"/>
    <w:rsid w:val="00FE676D"/>
    <w:rsid w:val="00FF09B1"/>
    <w:rsid w:val="00FF7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8DAF"/>
  <w15:docId w15:val="{10D266FA-4C87-4D5B-BA12-FC4E8209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318"/>
    <w:rPr>
      <w:rFonts w:ascii="Segoe UI" w:eastAsiaTheme="minorHAnsi" w:hAnsi="Segoe UI" w:cs="Segoe UI"/>
      <w:sz w:val="18"/>
      <w:szCs w:val="18"/>
      <w:lang w:val="uk-UA" w:eastAsia="en-US"/>
    </w:rPr>
  </w:style>
  <w:style w:type="character" w:customStyle="1" w:styleId="a4">
    <w:name w:val="Текст у виносці Знак"/>
    <w:basedOn w:val="a0"/>
    <w:link w:val="a3"/>
    <w:uiPriority w:val="99"/>
    <w:semiHidden/>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style>
  <w:style w:type="character" w:customStyle="1" w:styleId="22">
    <w:name w:val="Основний текст з відступом 2 Знак"/>
    <w:basedOn w:val="a0"/>
    <w:link w:val="21"/>
    <w:rsid w:val="006C41EF"/>
    <w:rPr>
      <w:rFonts w:ascii="Times New Roman" w:eastAsia="Times New Roman" w:hAnsi="Times New Roman" w:cs="Times New Roman"/>
      <w:sz w:val="24"/>
      <w:szCs w:val="24"/>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ий текст з від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
    <w:name w:val="Основной текст (5)_"/>
    <w:link w:val="50"/>
    <w:locked/>
    <w:rsid w:val="001A0789"/>
    <w:rPr>
      <w:sz w:val="28"/>
      <w:szCs w:val="28"/>
      <w:shd w:val="clear" w:color="auto" w:fill="FFFFFF"/>
    </w:rPr>
  </w:style>
  <w:style w:type="paragraph" w:customStyle="1" w:styleId="50">
    <w:name w:val="Основной текст (5)"/>
    <w:basedOn w:val="a"/>
    <w:link w:val="5"/>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basedOn w:val="a"/>
    <w:uiPriority w:val="34"/>
    <w:qFormat/>
    <w:rsid w:val="005A5CE6"/>
    <w:pPr>
      <w:ind w:left="720"/>
      <w:contextualSpacing/>
    </w:pPr>
  </w:style>
  <w:style w:type="character" w:styleId="ab">
    <w:name w:val="Hyperlink"/>
    <w:basedOn w:val="a0"/>
    <w:uiPriority w:val="99"/>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c">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table" w:styleId="ad">
    <w:name w:val="Table Grid"/>
    <w:basedOn w:val="a1"/>
    <w:uiPriority w:val="39"/>
    <w:rsid w:val="001B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a"/>
    <w:rsid w:val="00CA5651"/>
    <w:pPr>
      <w:spacing w:before="100" w:beforeAutospacing="1" w:after="100" w:afterAutospacing="1"/>
    </w:pPr>
    <w:rPr>
      <w:lang w:val="uk-UA" w:eastAsia="uk-UA"/>
    </w:rPr>
  </w:style>
  <w:style w:type="character" w:customStyle="1" w:styleId="12">
    <w:name w:val="Незакрита згадка1"/>
    <w:basedOn w:val="a0"/>
    <w:uiPriority w:val="99"/>
    <w:semiHidden/>
    <w:unhideWhenUsed/>
    <w:rsid w:val="00F75F33"/>
    <w:rPr>
      <w:color w:val="605E5C"/>
      <w:shd w:val="clear" w:color="auto" w:fill="E1DFDD"/>
    </w:rPr>
  </w:style>
  <w:style w:type="paragraph" w:styleId="ae">
    <w:name w:val="Body Text"/>
    <w:basedOn w:val="a"/>
    <w:link w:val="af"/>
    <w:uiPriority w:val="99"/>
    <w:semiHidden/>
    <w:unhideWhenUsed/>
    <w:rsid w:val="007A7F77"/>
    <w:pPr>
      <w:spacing w:after="120"/>
    </w:pPr>
  </w:style>
  <w:style w:type="character" w:customStyle="1" w:styleId="af">
    <w:name w:val="Основний текст Знак"/>
    <w:basedOn w:val="a0"/>
    <w:link w:val="ae"/>
    <w:uiPriority w:val="99"/>
    <w:semiHidden/>
    <w:rsid w:val="007A7F77"/>
    <w:rPr>
      <w:rFonts w:ascii="Times New Roman" w:eastAsia="Times New Roman" w:hAnsi="Times New Roman" w:cs="Times New Roman"/>
      <w:sz w:val="24"/>
      <w:szCs w:val="24"/>
      <w:lang w:val="ru-RU" w:eastAsia="ru-RU"/>
    </w:rPr>
  </w:style>
  <w:style w:type="character" w:customStyle="1" w:styleId="normaltextrun">
    <w:name w:val="normaltextrun"/>
    <w:basedOn w:val="a0"/>
    <w:rsid w:val="007A7F77"/>
  </w:style>
  <w:style w:type="paragraph" w:styleId="af0">
    <w:name w:val="No Spacing"/>
    <w:uiPriority w:val="1"/>
    <w:qFormat/>
    <w:rsid w:val="00AF02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5669">
      <w:bodyDiv w:val="1"/>
      <w:marLeft w:val="0"/>
      <w:marRight w:val="0"/>
      <w:marTop w:val="0"/>
      <w:marBottom w:val="0"/>
      <w:divBdr>
        <w:top w:val="none" w:sz="0" w:space="0" w:color="auto"/>
        <w:left w:val="none" w:sz="0" w:space="0" w:color="auto"/>
        <w:bottom w:val="none" w:sz="0" w:space="0" w:color="auto"/>
        <w:right w:val="none" w:sz="0" w:space="0" w:color="auto"/>
      </w:divBdr>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19985395">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AF56-CF3A-4741-9593-9BB6BF64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698</Words>
  <Characters>398</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Grudz</cp:lastModifiedBy>
  <cp:revision>7</cp:revision>
  <cp:lastPrinted>2022-07-11T11:20:00Z</cp:lastPrinted>
  <dcterms:created xsi:type="dcterms:W3CDTF">2026-02-09T06:36:00Z</dcterms:created>
  <dcterms:modified xsi:type="dcterms:W3CDTF">2026-02-23T07:51:00Z</dcterms:modified>
</cp:coreProperties>
</file>