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27A9" w:rsidRPr="001927A9" w:rsidRDefault="001927A9" w:rsidP="001927A9">
      <w:pPr>
        <w:shd w:val="clear" w:color="auto" w:fill="FFFFFF"/>
        <w:spacing w:after="0" w:line="240" w:lineRule="auto"/>
        <w:ind w:left="5670"/>
        <w:jc w:val="right"/>
        <w:rPr>
          <w:rFonts w:ascii="Arial" w:eastAsia="Times New Roman" w:hAnsi="Arial" w:cs="Arial"/>
          <w:color w:val="1D1D1B"/>
          <w:sz w:val="24"/>
          <w:szCs w:val="24"/>
          <w:lang w:eastAsia="uk-UA"/>
        </w:rPr>
      </w:pPr>
      <w:r w:rsidRPr="001927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      Додаток </w:t>
      </w:r>
      <w:r w:rsidR="003D61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2</w:t>
      </w:r>
    </w:p>
    <w:p w:rsidR="001927A9" w:rsidRPr="001927A9" w:rsidRDefault="001927A9" w:rsidP="001927A9">
      <w:pPr>
        <w:shd w:val="clear" w:color="auto" w:fill="FFFFFF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1927A9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до рішення </w:t>
      </w:r>
      <w:r w:rsidR="0032767A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  <w:lang w:eastAsia="uk-UA"/>
        </w:rPr>
        <w:t>97</w:t>
      </w:r>
      <w:r w:rsidRPr="001927A9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 сесії </w:t>
      </w:r>
    </w:p>
    <w:p w:rsidR="001927A9" w:rsidRPr="001927A9" w:rsidRDefault="0032767A" w:rsidP="001927A9">
      <w:pPr>
        <w:shd w:val="clear" w:color="auto" w:fill="FFFFFF"/>
        <w:spacing w:after="0" w:line="240" w:lineRule="auto"/>
        <w:ind w:left="5670"/>
        <w:jc w:val="right"/>
        <w:rPr>
          <w:rFonts w:ascii="Arial" w:eastAsia="Times New Roman" w:hAnsi="Arial" w:cs="Arial"/>
          <w:color w:val="1D1D1B"/>
          <w:sz w:val="24"/>
          <w:szCs w:val="24"/>
          <w:lang w:eastAsia="uk-UA"/>
        </w:rPr>
      </w:pPr>
      <w:r w:rsidRPr="001927A9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міської ради </w:t>
      </w:r>
      <w:r w:rsidR="001927A9" w:rsidRPr="001927A9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  <w:lang w:eastAsia="uk-UA"/>
        </w:rPr>
        <w:t>8 скликання №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  <w:lang w:eastAsia="uk-UA"/>
        </w:rPr>
        <w:t>7</w:t>
      </w:r>
    </w:p>
    <w:p w:rsidR="001927A9" w:rsidRPr="001927A9" w:rsidRDefault="0032767A" w:rsidP="001927A9">
      <w:pPr>
        <w:shd w:val="clear" w:color="auto" w:fill="FFFFFF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/>
          <w:color w:val="1D1D1B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color w:val="1D1D1B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:rsidR="001927A9" w:rsidRPr="001927A9" w:rsidRDefault="001927A9" w:rsidP="001927A9">
      <w:pPr>
        <w:shd w:val="clear" w:color="auto" w:fill="FFFFFF"/>
        <w:spacing w:after="0" w:line="240" w:lineRule="auto"/>
        <w:ind w:left="5670"/>
        <w:jc w:val="right"/>
        <w:rPr>
          <w:rFonts w:ascii="Arial" w:eastAsia="Times New Roman" w:hAnsi="Arial" w:cs="Arial"/>
          <w:b/>
          <w:color w:val="1D1D1B"/>
          <w:sz w:val="10"/>
          <w:szCs w:val="10"/>
          <w:lang w:eastAsia="uk-UA"/>
        </w:rPr>
      </w:pPr>
    </w:p>
    <w:p w:rsidR="001927A9" w:rsidRPr="001927A9" w:rsidRDefault="001927A9" w:rsidP="00FD3FD5">
      <w:pPr>
        <w:spacing w:after="120" w:line="240" w:lineRule="auto"/>
        <w:rPr>
          <w:rFonts w:ascii="Times New Roman" w:eastAsia="Times New Roman" w:hAnsi="Times New Roman" w:cs="Times New Roman"/>
          <w:b/>
          <w:color w:val="1D1D1B"/>
          <w:sz w:val="28"/>
          <w:szCs w:val="28"/>
          <w:bdr w:val="none" w:sz="0" w:space="0" w:color="auto" w:frame="1"/>
          <w:lang w:eastAsia="uk-UA"/>
        </w:rPr>
      </w:pPr>
      <w:r w:rsidRPr="001927A9">
        <w:rPr>
          <w:rFonts w:ascii="Times New Roman" w:eastAsia="Times New Roman" w:hAnsi="Times New Roman" w:cs="Times New Roman"/>
          <w:b/>
          <w:color w:val="1D1D1B"/>
          <w:sz w:val="28"/>
          <w:szCs w:val="28"/>
          <w:bdr w:val="none" w:sz="0" w:space="0" w:color="auto" w:frame="1"/>
          <w:lang w:eastAsia="uk-UA"/>
        </w:rPr>
        <w:t xml:space="preserve">Основні завдання по реалізації Програми «Питна вода Гайсинської </w:t>
      </w:r>
      <w:r w:rsidR="00FD3FD5">
        <w:rPr>
          <w:rFonts w:ascii="Times New Roman" w:eastAsia="Times New Roman" w:hAnsi="Times New Roman" w:cs="Times New Roman"/>
          <w:b/>
          <w:color w:val="1D1D1B"/>
          <w:sz w:val="28"/>
          <w:szCs w:val="28"/>
          <w:bdr w:val="none" w:sz="0" w:space="0" w:color="auto" w:frame="1"/>
          <w:lang w:eastAsia="uk-UA"/>
        </w:rPr>
        <w:t xml:space="preserve"> територіальної громади на 2026-2028 роки»</w:t>
      </w:r>
    </w:p>
    <w:tbl>
      <w:tblPr>
        <w:tblpPr w:leftFromText="180" w:rightFromText="180" w:vertAnchor="text" w:horzAnchor="margin" w:tblpXSpec="center" w:tblpY="722"/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"/>
        <w:gridCol w:w="3534"/>
        <w:gridCol w:w="3652"/>
        <w:gridCol w:w="1309"/>
        <w:gridCol w:w="2268"/>
        <w:gridCol w:w="3827"/>
      </w:tblGrid>
      <w:tr w:rsidR="003D6199" w:rsidRPr="001927A9" w:rsidTr="003D6199">
        <w:trPr>
          <w:trHeight w:val="556"/>
          <w:jc w:val="center"/>
        </w:trPr>
        <w:tc>
          <w:tcPr>
            <w:tcW w:w="714" w:type="dxa"/>
            <w:vAlign w:val="center"/>
          </w:tcPr>
          <w:p w:rsidR="001927A9" w:rsidRDefault="001927A9" w:rsidP="001927A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  <w:t xml:space="preserve">№ </w:t>
            </w:r>
          </w:p>
          <w:p w:rsidR="001927A9" w:rsidRPr="001927A9" w:rsidRDefault="001927A9" w:rsidP="001927A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  <w:t>пп</w:t>
            </w:r>
            <w:proofErr w:type="spellEnd"/>
          </w:p>
        </w:tc>
        <w:tc>
          <w:tcPr>
            <w:tcW w:w="3534" w:type="dxa"/>
            <w:vAlign w:val="center"/>
          </w:tcPr>
          <w:p w:rsidR="001927A9" w:rsidRPr="001927A9" w:rsidRDefault="001927A9" w:rsidP="001927A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  <w:t>Завдання</w:t>
            </w:r>
          </w:p>
        </w:tc>
        <w:tc>
          <w:tcPr>
            <w:tcW w:w="3652" w:type="dxa"/>
            <w:vAlign w:val="center"/>
          </w:tcPr>
          <w:p w:rsidR="001927A9" w:rsidRPr="001927A9" w:rsidRDefault="001927A9" w:rsidP="001927A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  <w:t>Зміст заходу</w:t>
            </w:r>
          </w:p>
        </w:tc>
        <w:tc>
          <w:tcPr>
            <w:tcW w:w="1309" w:type="dxa"/>
            <w:vAlign w:val="center"/>
          </w:tcPr>
          <w:p w:rsidR="001927A9" w:rsidRPr="001927A9" w:rsidRDefault="001927A9" w:rsidP="001927A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  <w:t>Термін виконання - рік</w:t>
            </w:r>
          </w:p>
        </w:tc>
        <w:tc>
          <w:tcPr>
            <w:tcW w:w="2268" w:type="dxa"/>
            <w:vAlign w:val="center"/>
          </w:tcPr>
          <w:p w:rsidR="001927A9" w:rsidRPr="001927A9" w:rsidRDefault="001927A9" w:rsidP="001927A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  <w:t>Виконавці</w:t>
            </w:r>
          </w:p>
        </w:tc>
        <w:tc>
          <w:tcPr>
            <w:tcW w:w="3827" w:type="dxa"/>
            <w:vAlign w:val="center"/>
          </w:tcPr>
          <w:p w:rsidR="001927A9" w:rsidRPr="001927A9" w:rsidRDefault="001927A9" w:rsidP="001927A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  <w:t>Очікуваний результат</w:t>
            </w:r>
          </w:p>
        </w:tc>
      </w:tr>
      <w:tr w:rsidR="003D6199" w:rsidRPr="001927A9" w:rsidTr="003D6199">
        <w:trPr>
          <w:trHeight w:val="2569"/>
          <w:jc w:val="center"/>
        </w:trPr>
        <w:tc>
          <w:tcPr>
            <w:tcW w:w="714" w:type="dxa"/>
          </w:tcPr>
          <w:p w:rsidR="001927A9" w:rsidRPr="001927A9" w:rsidRDefault="008B7BE9" w:rsidP="001927A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3534" w:type="dxa"/>
          </w:tcPr>
          <w:p w:rsidR="001927A9" w:rsidRPr="001927A9" w:rsidRDefault="008B7BE9" w:rsidP="008B7B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0E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Розвиток, реконструкція, капітальні та поточні ремонти системи мереж питного водопостачання  та забезпечення водопостачанням мешканців населених пунктів:</w:t>
            </w:r>
            <w:r w:rsidRPr="000E5B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 сіл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Карбівка</w:t>
            </w:r>
            <w:r w:rsidRPr="000E5B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Гнатівка</w:t>
            </w:r>
            <w:r w:rsidRPr="000E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, установ, організації, закладів та інших споживачів  громади</w:t>
            </w:r>
          </w:p>
        </w:tc>
        <w:tc>
          <w:tcPr>
            <w:tcW w:w="3652" w:type="dxa"/>
          </w:tcPr>
          <w:p w:rsidR="008B7BE9" w:rsidRPr="00F46213" w:rsidRDefault="008B7BE9" w:rsidP="008B7BE9">
            <w:pPr>
              <w:spacing w:beforeAutospacing="1" w:after="0" w:afterAutospacing="1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Проведення інвентаризації водозаборів (свердловин)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, водопровідних споруд, водопроводів</w:t>
            </w:r>
            <w:r w:rsidRPr="00F46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:rsidR="001927A9" w:rsidRPr="001927A9" w:rsidRDefault="001927A9" w:rsidP="001927A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309" w:type="dxa"/>
          </w:tcPr>
          <w:p w:rsidR="001927A9" w:rsidRPr="001927A9" w:rsidRDefault="008B7BE9" w:rsidP="001927A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  <w:t>2026</w:t>
            </w:r>
          </w:p>
        </w:tc>
        <w:tc>
          <w:tcPr>
            <w:tcW w:w="2268" w:type="dxa"/>
          </w:tcPr>
          <w:p w:rsidR="001927A9" w:rsidRDefault="008B7BE9" w:rsidP="001927A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  <w:t xml:space="preserve">відділ містобудування, архітектури, ЖКГ, благоустрою, інфраструктури Гайсинської міської ради </w:t>
            </w:r>
          </w:p>
          <w:p w:rsidR="00FD3FD5" w:rsidRPr="001927A9" w:rsidRDefault="00FD3FD5" w:rsidP="001927A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  <w:t>(ВМБЖБІ)</w:t>
            </w:r>
          </w:p>
        </w:tc>
        <w:tc>
          <w:tcPr>
            <w:tcW w:w="3827" w:type="dxa"/>
          </w:tcPr>
          <w:p w:rsidR="001927A9" w:rsidRPr="001927A9" w:rsidRDefault="008B7BE9" w:rsidP="001927A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  <w:t>Оформлення необхідних облікових документів на майно</w:t>
            </w:r>
          </w:p>
        </w:tc>
      </w:tr>
      <w:tr w:rsidR="003D6199" w:rsidRPr="001927A9" w:rsidTr="003D6199">
        <w:trPr>
          <w:trHeight w:val="1518"/>
          <w:jc w:val="center"/>
        </w:trPr>
        <w:tc>
          <w:tcPr>
            <w:tcW w:w="714" w:type="dxa"/>
          </w:tcPr>
          <w:p w:rsidR="00FD3FD5" w:rsidRDefault="00FD3FD5" w:rsidP="00FD3FD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3534" w:type="dxa"/>
          </w:tcPr>
          <w:p w:rsidR="00FD3FD5" w:rsidRPr="000E5B68" w:rsidRDefault="00FD3FD5" w:rsidP="00FD3FD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Визначення охоронних зон джерел питного водопостачання та закріплення земельних ділянок</w:t>
            </w:r>
            <w:r w:rsidRPr="000E5B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для </w:t>
            </w:r>
            <w:r w:rsidRPr="000E5B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сіл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Карбівка</w:t>
            </w:r>
            <w:r w:rsidRPr="000E5B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Гнатівка</w:t>
            </w:r>
          </w:p>
        </w:tc>
        <w:tc>
          <w:tcPr>
            <w:tcW w:w="3652" w:type="dxa"/>
          </w:tcPr>
          <w:p w:rsidR="00FD3FD5" w:rsidRPr="00F46213" w:rsidRDefault="00FD3FD5" w:rsidP="00FD3FD5">
            <w:pPr>
              <w:spacing w:beforeAutospacing="1" w:after="0" w:afterAutospacing="1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Виготовлення технічної документації та формування земельних ділянок </w:t>
            </w:r>
          </w:p>
        </w:tc>
        <w:tc>
          <w:tcPr>
            <w:tcW w:w="1309" w:type="dxa"/>
          </w:tcPr>
          <w:p w:rsidR="00FD3FD5" w:rsidRDefault="00FD3FD5" w:rsidP="00FD3FD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  <w:t>2026</w:t>
            </w:r>
          </w:p>
        </w:tc>
        <w:tc>
          <w:tcPr>
            <w:tcW w:w="2268" w:type="dxa"/>
          </w:tcPr>
          <w:p w:rsidR="00FD3FD5" w:rsidRDefault="00FD3FD5" w:rsidP="00FD3FD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  <w:t>Земельний відділ міської ради,</w:t>
            </w:r>
          </w:p>
          <w:p w:rsidR="00FD3FD5" w:rsidRDefault="00FD3FD5" w:rsidP="00FD3FD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  <w:t>старостати</w:t>
            </w:r>
          </w:p>
        </w:tc>
        <w:tc>
          <w:tcPr>
            <w:tcW w:w="3827" w:type="dxa"/>
          </w:tcPr>
          <w:p w:rsidR="00FD3FD5" w:rsidRPr="001927A9" w:rsidRDefault="00FD3FD5" w:rsidP="00FD3FD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  <w:t xml:space="preserve">Оформлення необхідних земельних документів </w:t>
            </w:r>
          </w:p>
        </w:tc>
      </w:tr>
      <w:tr w:rsidR="003D6199" w:rsidRPr="001927A9" w:rsidTr="003D6199">
        <w:trPr>
          <w:trHeight w:val="1518"/>
          <w:jc w:val="center"/>
        </w:trPr>
        <w:tc>
          <w:tcPr>
            <w:tcW w:w="714" w:type="dxa"/>
          </w:tcPr>
          <w:p w:rsidR="00FD3FD5" w:rsidRDefault="00FD3FD5" w:rsidP="00FD3FD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3534" w:type="dxa"/>
          </w:tcPr>
          <w:p w:rsidR="00FD3FD5" w:rsidRDefault="00FD3FD5" w:rsidP="00FD3FD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Оформлення будівельних креслень</w:t>
            </w:r>
            <w:r w:rsidRPr="000E5B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для </w:t>
            </w:r>
            <w:r w:rsidRPr="000E5B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сіл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Карбівка</w:t>
            </w:r>
            <w:r w:rsidRPr="000E5B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Гнатівка</w:t>
            </w:r>
          </w:p>
        </w:tc>
        <w:tc>
          <w:tcPr>
            <w:tcW w:w="3652" w:type="dxa"/>
          </w:tcPr>
          <w:p w:rsidR="00FD3FD5" w:rsidRDefault="00FD3FD5" w:rsidP="00FD3FD5">
            <w:pPr>
              <w:spacing w:beforeAutospacing="1" w:after="0" w:afterAutospacing="1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Виготовлення технічної та виконавчої документації на водопровідні споруди</w:t>
            </w:r>
          </w:p>
        </w:tc>
        <w:tc>
          <w:tcPr>
            <w:tcW w:w="1309" w:type="dxa"/>
          </w:tcPr>
          <w:p w:rsidR="00FD3FD5" w:rsidRDefault="00FD3FD5" w:rsidP="00FD3FD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  <w:t>2026</w:t>
            </w:r>
          </w:p>
        </w:tc>
        <w:tc>
          <w:tcPr>
            <w:tcW w:w="2268" w:type="dxa"/>
          </w:tcPr>
          <w:p w:rsidR="00FD3FD5" w:rsidRPr="001927A9" w:rsidRDefault="00FD3FD5" w:rsidP="00FD3FD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  <w:t>ВМБЖБІ</w:t>
            </w:r>
            <w:r w:rsidR="00940A3F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  <w:t xml:space="preserve"> старостати</w:t>
            </w:r>
          </w:p>
        </w:tc>
        <w:tc>
          <w:tcPr>
            <w:tcW w:w="3827" w:type="dxa"/>
          </w:tcPr>
          <w:p w:rsidR="00FD3FD5" w:rsidRPr="001927A9" w:rsidRDefault="00FD3FD5" w:rsidP="00FD3FD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  <w:t xml:space="preserve">Оформлення необхідних будівельних’ документів </w:t>
            </w:r>
          </w:p>
        </w:tc>
      </w:tr>
      <w:tr w:rsidR="003D6199" w:rsidRPr="001927A9" w:rsidTr="003D6199">
        <w:trPr>
          <w:trHeight w:val="1260"/>
          <w:jc w:val="center"/>
        </w:trPr>
        <w:tc>
          <w:tcPr>
            <w:tcW w:w="714" w:type="dxa"/>
          </w:tcPr>
          <w:p w:rsidR="00940A3F" w:rsidRDefault="00940A3F" w:rsidP="00940A3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3534" w:type="dxa"/>
          </w:tcPr>
          <w:p w:rsidR="00940A3F" w:rsidRDefault="00940A3F" w:rsidP="00940A3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Створення обслуговуючих кооперативів (ОК) для водопостачання 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Карбівка</w:t>
            </w:r>
            <w:r w:rsidRPr="000E5B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Гнатівка</w:t>
            </w:r>
          </w:p>
        </w:tc>
        <w:tc>
          <w:tcPr>
            <w:tcW w:w="3652" w:type="dxa"/>
          </w:tcPr>
          <w:p w:rsidR="00940A3F" w:rsidRDefault="00940A3F" w:rsidP="00940A3F">
            <w:pPr>
              <w:spacing w:beforeAutospacing="1" w:after="0" w:afterAutospacing="1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Проведення загальних зборів споживачів, створення статутів, юридична реєстрація</w:t>
            </w:r>
          </w:p>
        </w:tc>
        <w:tc>
          <w:tcPr>
            <w:tcW w:w="1309" w:type="dxa"/>
          </w:tcPr>
          <w:p w:rsidR="00940A3F" w:rsidRDefault="00940A3F" w:rsidP="00940A3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  <w:t>2026</w:t>
            </w:r>
          </w:p>
        </w:tc>
        <w:tc>
          <w:tcPr>
            <w:tcW w:w="2268" w:type="dxa"/>
          </w:tcPr>
          <w:p w:rsidR="00940A3F" w:rsidRDefault="00940A3F" w:rsidP="00940A3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  <w:t>Юридичний відділ міської ради,</w:t>
            </w:r>
          </w:p>
          <w:p w:rsidR="00940A3F" w:rsidRDefault="00940A3F" w:rsidP="00940A3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  <w:t>старостати</w:t>
            </w:r>
          </w:p>
        </w:tc>
        <w:tc>
          <w:tcPr>
            <w:tcW w:w="3827" w:type="dxa"/>
          </w:tcPr>
          <w:p w:rsidR="00940A3F" w:rsidRPr="001927A9" w:rsidRDefault="00940A3F" w:rsidP="00940A3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  <w:t xml:space="preserve">Оформлення необхідних юридичних документів </w:t>
            </w:r>
          </w:p>
        </w:tc>
      </w:tr>
      <w:tr w:rsidR="00940A3F" w:rsidRPr="001927A9" w:rsidTr="003D6199">
        <w:trPr>
          <w:trHeight w:val="1518"/>
          <w:jc w:val="center"/>
        </w:trPr>
        <w:tc>
          <w:tcPr>
            <w:tcW w:w="714" w:type="dxa"/>
          </w:tcPr>
          <w:p w:rsidR="00940A3F" w:rsidRDefault="00940A3F" w:rsidP="00940A3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5</w:t>
            </w:r>
          </w:p>
        </w:tc>
        <w:tc>
          <w:tcPr>
            <w:tcW w:w="3534" w:type="dxa"/>
          </w:tcPr>
          <w:p w:rsidR="00940A3F" w:rsidRDefault="00940A3F" w:rsidP="003D61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Передача майна ОК,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земельних ділянок та оформлення дозвільних документів для водопостачання </w:t>
            </w:r>
            <w:r w:rsidR="003D6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с</w:t>
            </w:r>
            <w:r w:rsidR="003D6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елах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Карбівка</w:t>
            </w:r>
            <w:r w:rsidRPr="000E5B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Гнатівка</w:t>
            </w:r>
          </w:p>
        </w:tc>
        <w:tc>
          <w:tcPr>
            <w:tcW w:w="3652" w:type="dxa"/>
          </w:tcPr>
          <w:p w:rsidR="00940A3F" w:rsidRDefault="00940A3F" w:rsidP="00940A3F">
            <w:pPr>
              <w:spacing w:beforeAutospacing="1" w:after="0" w:afterAutospacing="1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Проведення сесій, оформлення договорів, замовлення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небхідних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документів, отримання дозволів</w:t>
            </w:r>
          </w:p>
        </w:tc>
        <w:tc>
          <w:tcPr>
            <w:tcW w:w="1309" w:type="dxa"/>
          </w:tcPr>
          <w:p w:rsidR="00940A3F" w:rsidRDefault="00940A3F" w:rsidP="00940A3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  <w:t>2026</w:t>
            </w:r>
          </w:p>
        </w:tc>
        <w:tc>
          <w:tcPr>
            <w:tcW w:w="2268" w:type="dxa"/>
          </w:tcPr>
          <w:p w:rsidR="00940A3F" w:rsidRDefault="00940A3F" w:rsidP="00940A3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  <w:t>Юридичний та земельний відділи міської ради, ОК,</w:t>
            </w:r>
          </w:p>
          <w:p w:rsidR="00940A3F" w:rsidRDefault="00940A3F" w:rsidP="00940A3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  <w:t>старостати</w:t>
            </w:r>
          </w:p>
        </w:tc>
        <w:tc>
          <w:tcPr>
            <w:tcW w:w="3827" w:type="dxa"/>
          </w:tcPr>
          <w:p w:rsidR="00940A3F" w:rsidRDefault="00940A3F" w:rsidP="00940A3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  <w:t xml:space="preserve">Отримання дозволу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  <w:t>спецводокористування</w:t>
            </w:r>
            <w:proofErr w:type="spellEnd"/>
          </w:p>
        </w:tc>
      </w:tr>
      <w:tr w:rsidR="003D6199" w:rsidRPr="001927A9" w:rsidTr="003D6199">
        <w:trPr>
          <w:trHeight w:val="1518"/>
          <w:jc w:val="center"/>
        </w:trPr>
        <w:tc>
          <w:tcPr>
            <w:tcW w:w="714" w:type="dxa"/>
          </w:tcPr>
          <w:p w:rsidR="003D6199" w:rsidRDefault="003D6199" w:rsidP="003D61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3534" w:type="dxa"/>
          </w:tcPr>
          <w:p w:rsidR="003D6199" w:rsidRDefault="003D6199" w:rsidP="003D61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Перша реконструкція </w:t>
            </w:r>
            <w:r w:rsidRPr="000E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водозабірних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свердловин </w:t>
            </w:r>
          </w:p>
        </w:tc>
        <w:tc>
          <w:tcPr>
            <w:tcW w:w="3652" w:type="dxa"/>
          </w:tcPr>
          <w:p w:rsidR="003D6199" w:rsidRDefault="003D6199" w:rsidP="003D6199">
            <w:pPr>
              <w:spacing w:beforeAutospacing="1" w:after="0" w:afterAutospacing="1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0E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Здійснення робіт з вдосконалення конструкцій водозабірних свердловин, фільтрів, підйомного обладнання, контрольно-вимірювальної апаратури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та в</w:t>
            </w:r>
            <w:r w:rsidRPr="000E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досконалення методів і засобів фізико-хімічного та біологічного очищення води </w:t>
            </w:r>
          </w:p>
        </w:tc>
        <w:tc>
          <w:tcPr>
            <w:tcW w:w="1309" w:type="dxa"/>
          </w:tcPr>
          <w:p w:rsidR="003D6199" w:rsidRDefault="003D6199" w:rsidP="003D61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  <w:t>2027</w:t>
            </w:r>
          </w:p>
        </w:tc>
        <w:tc>
          <w:tcPr>
            <w:tcW w:w="2268" w:type="dxa"/>
          </w:tcPr>
          <w:p w:rsidR="003D6199" w:rsidRPr="001927A9" w:rsidRDefault="003D6199" w:rsidP="003D61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  <w:t>ВМБЖБІ, старостати</w:t>
            </w:r>
          </w:p>
        </w:tc>
        <w:tc>
          <w:tcPr>
            <w:tcW w:w="3827" w:type="dxa"/>
          </w:tcPr>
          <w:p w:rsidR="003D6199" w:rsidRDefault="003D6199" w:rsidP="003D61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  <w:t xml:space="preserve">Модернізація </w:t>
            </w:r>
            <w:r w:rsidRPr="000E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водозабірних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свердловин,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водопідготовка</w:t>
            </w:r>
            <w:proofErr w:type="spellEnd"/>
          </w:p>
        </w:tc>
      </w:tr>
      <w:tr w:rsidR="003D6199" w:rsidRPr="001927A9" w:rsidTr="003D6199">
        <w:trPr>
          <w:trHeight w:val="1527"/>
          <w:jc w:val="center"/>
        </w:trPr>
        <w:tc>
          <w:tcPr>
            <w:tcW w:w="714" w:type="dxa"/>
          </w:tcPr>
          <w:p w:rsidR="003D6199" w:rsidRDefault="003D6199" w:rsidP="003D61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  <w:t>7</w:t>
            </w:r>
          </w:p>
        </w:tc>
        <w:tc>
          <w:tcPr>
            <w:tcW w:w="3534" w:type="dxa"/>
          </w:tcPr>
          <w:p w:rsidR="003D6199" w:rsidRDefault="003D6199" w:rsidP="003D61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3D6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Приведення показників хімічного складу до вимог </w:t>
            </w:r>
            <w:proofErr w:type="spellStart"/>
            <w:r w:rsidRPr="003D6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ДСанПіН</w:t>
            </w:r>
            <w:proofErr w:type="spellEnd"/>
            <w:r w:rsidRPr="003D6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2.2.4-171-10.</w:t>
            </w:r>
          </w:p>
        </w:tc>
        <w:tc>
          <w:tcPr>
            <w:tcW w:w="3652" w:type="dxa"/>
          </w:tcPr>
          <w:p w:rsidR="003D6199" w:rsidRDefault="003D6199" w:rsidP="003D6199">
            <w:pPr>
              <w:spacing w:beforeAutospacing="1" w:after="0" w:afterAutospacing="1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3D6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Реконструкція </w:t>
            </w:r>
            <w:proofErr w:type="spellStart"/>
            <w:r w:rsidRPr="003D6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технол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  <w:r w:rsidRPr="003D6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обладнання </w:t>
            </w:r>
            <w:proofErr w:type="spellStart"/>
            <w:r w:rsidRPr="003D6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водопідготовки</w:t>
            </w:r>
            <w:proofErr w:type="spellEnd"/>
            <w:r w:rsidRPr="003D6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для пом'якшення природної жорсткі води на трьох насосних станціях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Кочурів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Белендіївка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, Масив</w:t>
            </w:r>
            <w:r w:rsidR="0065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Центральний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) </w:t>
            </w:r>
          </w:p>
        </w:tc>
        <w:tc>
          <w:tcPr>
            <w:tcW w:w="1309" w:type="dxa"/>
          </w:tcPr>
          <w:p w:rsidR="003D6199" w:rsidRDefault="003D6199" w:rsidP="003D61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  <w:t>2027</w:t>
            </w:r>
          </w:p>
        </w:tc>
        <w:tc>
          <w:tcPr>
            <w:tcW w:w="2268" w:type="dxa"/>
          </w:tcPr>
          <w:p w:rsidR="003D6199" w:rsidRPr="003D6199" w:rsidRDefault="003D6199" w:rsidP="003D6199">
            <w:pPr>
              <w:spacing w:beforeAutospacing="1" w:after="0" w:afterAutospacing="1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3D6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КП «Гайсинводоканал»</w:t>
            </w:r>
          </w:p>
        </w:tc>
        <w:tc>
          <w:tcPr>
            <w:tcW w:w="3827" w:type="dxa"/>
          </w:tcPr>
          <w:p w:rsidR="003D6199" w:rsidRDefault="003D6199" w:rsidP="003D61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Орієнтовна вартість 3</w:t>
            </w:r>
            <w:r w:rsidRPr="003D6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2000 тис. грн.</w:t>
            </w:r>
          </w:p>
        </w:tc>
      </w:tr>
      <w:tr w:rsidR="003D6199" w:rsidRPr="001927A9" w:rsidTr="00651683">
        <w:trPr>
          <w:trHeight w:val="811"/>
          <w:jc w:val="center"/>
        </w:trPr>
        <w:tc>
          <w:tcPr>
            <w:tcW w:w="714" w:type="dxa"/>
          </w:tcPr>
          <w:p w:rsidR="003D6199" w:rsidRDefault="003D6199" w:rsidP="003D61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  <w:t>8</w:t>
            </w:r>
          </w:p>
        </w:tc>
        <w:tc>
          <w:tcPr>
            <w:tcW w:w="3534" w:type="dxa"/>
          </w:tcPr>
          <w:p w:rsidR="003D6199" w:rsidRPr="003D6199" w:rsidRDefault="003D6199" w:rsidP="003D61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  <w:t>Формування</w:t>
            </w:r>
            <w:r w:rsidRPr="003D6199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  <w:t xml:space="preserve"> зон санітарної охорони</w:t>
            </w: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  <w:t>сверловин</w:t>
            </w:r>
            <w:proofErr w:type="spellEnd"/>
          </w:p>
        </w:tc>
        <w:tc>
          <w:tcPr>
            <w:tcW w:w="3652" w:type="dxa"/>
          </w:tcPr>
          <w:p w:rsidR="003D6199" w:rsidRPr="003D6199" w:rsidRDefault="003D6199" w:rsidP="003D6199">
            <w:pPr>
              <w:spacing w:beforeAutospacing="1" w:after="0" w:afterAutospacing="1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3D6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Огорожа ЗСО перший пояс свердловин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(24 свердловини) </w:t>
            </w:r>
          </w:p>
        </w:tc>
        <w:tc>
          <w:tcPr>
            <w:tcW w:w="1309" w:type="dxa"/>
          </w:tcPr>
          <w:p w:rsidR="003D6199" w:rsidRDefault="003D6199" w:rsidP="003D61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  <w:t>2027</w:t>
            </w:r>
          </w:p>
        </w:tc>
        <w:tc>
          <w:tcPr>
            <w:tcW w:w="2268" w:type="dxa"/>
          </w:tcPr>
          <w:p w:rsidR="003D6199" w:rsidRPr="003D6199" w:rsidRDefault="003D6199" w:rsidP="003D6199">
            <w:pPr>
              <w:spacing w:beforeAutospacing="1" w:after="0" w:afterAutospacing="1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3D6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КП «Гайсинводоканал»</w:t>
            </w:r>
          </w:p>
        </w:tc>
        <w:tc>
          <w:tcPr>
            <w:tcW w:w="3827" w:type="dxa"/>
          </w:tcPr>
          <w:p w:rsidR="003D6199" w:rsidRDefault="003D6199" w:rsidP="003D61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3D6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28000 тис. грн</w:t>
            </w:r>
          </w:p>
        </w:tc>
      </w:tr>
      <w:tr w:rsidR="003D6199" w:rsidRPr="001927A9" w:rsidTr="00651683">
        <w:trPr>
          <w:trHeight w:val="1262"/>
          <w:jc w:val="center"/>
        </w:trPr>
        <w:tc>
          <w:tcPr>
            <w:tcW w:w="714" w:type="dxa"/>
          </w:tcPr>
          <w:p w:rsidR="003D6199" w:rsidRDefault="003D6199" w:rsidP="003D61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  <w:t>9</w:t>
            </w:r>
          </w:p>
        </w:tc>
        <w:tc>
          <w:tcPr>
            <w:tcW w:w="3534" w:type="dxa"/>
          </w:tcPr>
          <w:p w:rsidR="003D6199" w:rsidRPr="003D6199" w:rsidRDefault="003D6199" w:rsidP="003D61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Заміна водонапірної башти </w:t>
            </w:r>
          </w:p>
        </w:tc>
        <w:tc>
          <w:tcPr>
            <w:tcW w:w="3652" w:type="dxa"/>
          </w:tcPr>
          <w:p w:rsidR="003D6199" w:rsidRPr="003D6199" w:rsidRDefault="003D6199" w:rsidP="003D6199">
            <w:pPr>
              <w:spacing w:beforeAutospacing="1" w:after="0" w:afterAutospacing="1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3D6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Влаштування насосної станції для сталого забезпечення питною водою мешканців </w:t>
            </w:r>
            <w:proofErr w:type="spellStart"/>
            <w:r w:rsidRPr="003D6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вул</w:t>
            </w:r>
            <w:proofErr w:type="spellEnd"/>
            <w:r w:rsidRPr="003D6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Алейної та Заводська</w:t>
            </w:r>
          </w:p>
        </w:tc>
        <w:tc>
          <w:tcPr>
            <w:tcW w:w="1309" w:type="dxa"/>
          </w:tcPr>
          <w:p w:rsidR="003D6199" w:rsidRDefault="003D6199" w:rsidP="003D61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  <w:t>2027</w:t>
            </w:r>
          </w:p>
        </w:tc>
        <w:tc>
          <w:tcPr>
            <w:tcW w:w="2268" w:type="dxa"/>
          </w:tcPr>
          <w:p w:rsidR="003D6199" w:rsidRPr="003D6199" w:rsidRDefault="003D6199" w:rsidP="003D6199">
            <w:pPr>
              <w:spacing w:beforeAutospacing="1" w:after="0" w:afterAutospacing="1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3D6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КП «Гайсинводоканал»</w:t>
            </w:r>
          </w:p>
        </w:tc>
        <w:tc>
          <w:tcPr>
            <w:tcW w:w="3827" w:type="dxa"/>
          </w:tcPr>
          <w:p w:rsidR="003D6199" w:rsidRPr="003D6199" w:rsidRDefault="003D6199" w:rsidP="003D61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3D6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2500 тис. грн</w:t>
            </w:r>
          </w:p>
        </w:tc>
      </w:tr>
      <w:tr w:rsidR="003D6199" w:rsidRPr="001927A9" w:rsidTr="003D6199">
        <w:trPr>
          <w:trHeight w:val="1012"/>
          <w:jc w:val="center"/>
        </w:trPr>
        <w:tc>
          <w:tcPr>
            <w:tcW w:w="714" w:type="dxa"/>
          </w:tcPr>
          <w:p w:rsidR="003D6199" w:rsidRDefault="003D6199" w:rsidP="003D61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  <w:t>10</w:t>
            </w:r>
          </w:p>
        </w:tc>
        <w:tc>
          <w:tcPr>
            <w:tcW w:w="3534" w:type="dxa"/>
          </w:tcPr>
          <w:p w:rsidR="003D6199" w:rsidRDefault="003D6199" w:rsidP="003D61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Пошук нових джерел водопостачання</w:t>
            </w:r>
          </w:p>
        </w:tc>
        <w:tc>
          <w:tcPr>
            <w:tcW w:w="3652" w:type="dxa"/>
          </w:tcPr>
          <w:p w:rsidR="003D6199" w:rsidRPr="003D6199" w:rsidRDefault="003D6199" w:rsidP="003D6199">
            <w:pPr>
              <w:spacing w:beforeAutospacing="1" w:after="0" w:afterAutospacing="1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3D6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Виготовлення проектної документації на розробку родовищ питної води</w:t>
            </w:r>
          </w:p>
        </w:tc>
        <w:tc>
          <w:tcPr>
            <w:tcW w:w="1309" w:type="dxa"/>
          </w:tcPr>
          <w:p w:rsidR="003D6199" w:rsidRDefault="003D6199" w:rsidP="003D61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eastAsia="uk-UA"/>
              </w:rPr>
              <w:t>2026</w:t>
            </w:r>
          </w:p>
        </w:tc>
        <w:tc>
          <w:tcPr>
            <w:tcW w:w="2268" w:type="dxa"/>
          </w:tcPr>
          <w:p w:rsidR="003D6199" w:rsidRPr="003D6199" w:rsidRDefault="003D6199" w:rsidP="003D6199">
            <w:pPr>
              <w:spacing w:beforeAutospacing="1" w:after="0" w:afterAutospacing="1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3D6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КП «Гайсинводоканал»</w:t>
            </w:r>
          </w:p>
        </w:tc>
        <w:tc>
          <w:tcPr>
            <w:tcW w:w="3827" w:type="dxa"/>
          </w:tcPr>
          <w:p w:rsidR="003D6199" w:rsidRPr="003D6199" w:rsidRDefault="003D6199" w:rsidP="003D61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500</w:t>
            </w:r>
            <w:r w:rsidRPr="003D6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тис. грн</w:t>
            </w:r>
          </w:p>
        </w:tc>
      </w:tr>
    </w:tbl>
    <w:p w:rsidR="00D97CF4" w:rsidRDefault="0032767A" w:rsidP="003D6199">
      <w:pPr>
        <w:spacing w:after="120" w:line="240" w:lineRule="auto"/>
        <w:jc w:val="center"/>
        <w:rPr>
          <w:b/>
        </w:rPr>
      </w:pPr>
    </w:p>
    <w:p w:rsidR="00651683" w:rsidRDefault="00651683" w:rsidP="003D6199">
      <w:pPr>
        <w:spacing w:after="120" w:line="240" w:lineRule="auto"/>
        <w:jc w:val="center"/>
        <w:rPr>
          <w:b/>
        </w:rPr>
      </w:pPr>
    </w:p>
    <w:p w:rsidR="003D6199" w:rsidRPr="0032767A" w:rsidRDefault="003D6199" w:rsidP="003D6199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r w:rsidRPr="0032767A">
        <w:rPr>
          <w:rFonts w:ascii="Times New Roman" w:hAnsi="Times New Roman" w:cs="Times New Roman"/>
          <w:b/>
          <w:bCs/>
          <w:sz w:val="26"/>
          <w:szCs w:val="26"/>
        </w:rPr>
        <w:t xml:space="preserve">Міський голова                                                                     </w:t>
      </w:r>
      <w:r w:rsidR="0032767A" w:rsidRPr="0032767A">
        <w:rPr>
          <w:rFonts w:ascii="Times New Roman" w:hAnsi="Times New Roman" w:cs="Times New Roman"/>
          <w:b/>
          <w:bCs/>
          <w:sz w:val="26"/>
          <w:szCs w:val="26"/>
        </w:rPr>
        <w:t>Анатолій ГУК</w:t>
      </w:r>
      <w:r w:rsidRPr="0032767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bookmarkEnd w:id="0"/>
    </w:p>
    <w:sectPr w:rsidR="003D6199" w:rsidRPr="0032767A" w:rsidSect="00940A3F">
      <w:pgSz w:w="16838" w:h="11906" w:orient="landscape"/>
      <w:pgMar w:top="709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A9"/>
    <w:rsid w:val="000650CF"/>
    <w:rsid w:val="001927A9"/>
    <w:rsid w:val="0032767A"/>
    <w:rsid w:val="003D6199"/>
    <w:rsid w:val="0040298D"/>
    <w:rsid w:val="00651683"/>
    <w:rsid w:val="0070466D"/>
    <w:rsid w:val="008B7BE9"/>
    <w:rsid w:val="00940A3F"/>
    <w:rsid w:val="00FD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1F944"/>
  <w15:chartTrackingRefBased/>
  <w15:docId w15:val="{C90B8D33-2225-42CB-8938-A2014142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65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1922</Words>
  <Characters>1096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Grudz</cp:lastModifiedBy>
  <cp:revision>3</cp:revision>
  <cp:lastPrinted>2026-02-23T11:15:00Z</cp:lastPrinted>
  <dcterms:created xsi:type="dcterms:W3CDTF">2026-01-30T09:42:00Z</dcterms:created>
  <dcterms:modified xsi:type="dcterms:W3CDTF">2026-02-23T11:15:00Z</dcterms:modified>
</cp:coreProperties>
</file>