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73629" w14:textId="77777777" w:rsidR="00736F2F" w:rsidRPr="00740659" w:rsidRDefault="00736F2F" w:rsidP="00736F2F">
      <w:pPr>
        <w:pStyle w:val="10"/>
        <w:pBdr>
          <w:bottom w:val="single" w:sz="4" w:space="0" w:color="auto"/>
        </w:pBdr>
        <w:suppressAutoHyphens/>
        <w:spacing w:after="0" w:line="240" w:lineRule="auto"/>
        <w:ind w:firstLine="567"/>
        <w:jc w:val="center"/>
        <w:rPr>
          <w:rFonts w:ascii="Times New Roman" w:hAnsi="Times New Roman"/>
          <w:b/>
          <w:color w:val="000000"/>
          <w:sz w:val="32"/>
        </w:rPr>
      </w:pPr>
      <w:bookmarkStart w:id="0" w:name="_GoBack"/>
      <w:bookmarkEnd w:id="0"/>
      <w:r>
        <w:rPr>
          <w:noProof/>
          <w:lang w:val="en-US" w:eastAsia="en-US"/>
        </w:rPr>
        <w:drawing>
          <wp:inline distT="0" distB="0" distL="0" distR="0" wp14:anchorId="4950F002" wp14:editId="411467A6">
            <wp:extent cx="180022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800225" cy="1628775"/>
                    </a:xfrm>
                    <a:prstGeom prst="rect">
                      <a:avLst/>
                    </a:prstGeom>
                    <a:ln>
                      <a:noFill/>
                    </a:ln>
                    <a:effectLst>
                      <a:softEdge rad="112500"/>
                    </a:effectLst>
                  </pic:spPr>
                </pic:pic>
              </a:graphicData>
            </a:graphic>
          </wp:inline>
        </w:drawing>
      </w:r>
    </w:p>
    <w:p w14:paraId="132BE3F6" w14:textId="77777777" w:rsidR="00781452" w:rsidRDefault="00781452" w:rsidP="00781452">
      <w:pPr>
        <w:pStyle w:val="a5"/>
        <w:spacing w:before="0" w:after="0"/>
        <w:jc w:val="center"/>
        <w:rPr>
          <w:rFonts w:eastAsiaTheme="minorEastAsia"/>
        </w:rPr>
      </w:pPr>
      <w:r>
        <w:rPr>
          <w:b/>
          <w:bCs/>
          <w:color w:val="000000"/>
          <w:sz w:val="28"/>
          <w:szCs w:val="28"/>
        </w:rPr>
        <w:t>ФРАКЦІЯ ПОЛІТИЧНОЇ ПАРТІЇ</w:t>
      </w:r>
    </w:p>
    <w:p w14:paraId="15D5187B" w14:textId="77777777" w:rsidR="00781452" w:rsidRDefault="00781452" w:rsidP="00781452">
      <w:pPr>
        <w:pStyle w:val="a5"/>
        <w:spacing w:before="0" w:after="0"/>
        <w:jc w:val="center"/>
      </w:pPr>
      <w:r>
        <w:rPr>
          <w:b/>
          <w:bCs/>
          <w:color w:val="000000"/>
          <w:sz w:val="28"/>
          <w:szCs w:val="28"/>
        </w:rPr>
        <w:t>«ЄВРОПЕЙСЬКА СОЛІДАРНІСТЬ»</w:t>
      </w:r>
    </w:p>
    <w:p w14:paraId="2B18DE6F" w14:textId="77777777" w:rsidR="00781452" w:rsidRDefault="00781452" w:rsidP="00781452">
      <w:pPr>
        <w:pStyle w:val="a5"/>
        <w:spacing w:before="0" w:after="0"/>
        <w:jc w:val="center"/>
      </w:pPr>
      <w:r>
        <w:rPr>
          <w:b/>
          <w:bCs/>
          <w:color w:val="000000"/>
          <w:sz w:val="28"/>
          <w:szCs w:val="28"/>
        </w:rPr>
        <w:t>у Гайсинській міській раді</w:t>
      </w:r>
    </w:p>
    <w:p w14:paraId="741A0131" w14:textId="77777777" w:rsidR="00781452" w:rsidRDefault="00781452" w:rsidP="00781452"/>
    <w:p w14:paraId="24ACAFD6" w14:textId="79091FA8" w:rsidR="00781452" w:rsidRDefault="00781452" w:rsidP="00781452">
      <w:pPr>
        <w:pStyle w:val="a5"/>
        <w:spacing w:before="0" w:after="0"/>
        <w:rPr>
          <w:rFonts w:eastAsiaTheme="minorEastAsia"/>
        </w:rPr>
      </w:pPr>
      <w:r>
        <w:rPr>
          <w:color w:val="000000"/>
          <w:sz w:val="28"/>
          <w:szCs w:val="28"/>
        </w:rPr>
        <w:t>«</w:t>
      </w:r>
      <w:r>
        <w:rPr>
          <w:color w:val="000000"/>
          <w:sz w:val="28"/>
          <w:szCs w:val="28"/>
          <w:lang w:val="en-US"/>
        </w:rPr>
        <w:t>0</w:t>
      </w:r>
      <w:r>
        <w:rPr>
          <w:color w:val="000000"/>
          <w:sz w:val="28"/>
          <w:szCs w:val="28"/>
        </w:rPr>
        <w:t>2»  лютого 2026 року </w:t>
      </w:r>
    </w:p>
    <w:p w14:paraId="0FE2621D" w14:textId="77777777" w:rsidR="00781452" w:rsidRDefault="00781452" w:rsidP="00781452"/>
    <w:p w14:paraId="7ADA9CF1" w14:textId="77777777" w:rsidR="00781452" w:rsidRDefault="00781452" w:rsidP="00781452">
      <w:pPr>
        <w:pStyle w:val="a5"/>
        <w:spacing w:before="0" w:after="0"/>
        <w:jc w:val="right"/>
        <w:rPr>
          <w:rFonts w:eastAsiaTheme="minorEastAsia"/>
        </w:rPr>
      </w:pPr>
      <w:r>
        <w:rPr>
          <w:b/>
          <w:bCs/>
          <w:color w:val="000000"/>
          <w:sz w:val="28"/>
          <w:szCs w:val="28"/>
        </w:rPr>
        <w:t>Голові Гайсинської міської  ради</w:t>
      </w:r>
    </w:p>
    <w:p w14:paraId="2FC3C269" w14:textId="77777777" w:rsidR="00781452" w:rsidRDefault="00781452" w:rsidP="00781452">
      <w:pPr>
        <w:pStyle w:val="a5"/>
        <w:spacing w:before="0" w:after="0"/>
        <w:jc w:val="right"/>
        <w:rPr>
          <w:b/>
          <w:bCs/>
          <w:color w:val="000000"/>
          <w:sz w:val="28"/>
          <w:szCs w:val="28"/>
        </w:rPr>
      </w:pPr>
      <w:r>
        <w:rPr>
          <w:b/>
          <w:bCs/>
          <w:color w:val="000000"/>
          <w:sz w:val="28"/>
          <w:szCs w:val="28"/>
        </w:rPr>
        <w:t>Гуку Анатолію Іллічу</w:t>
      </w:r>
    </w:p>
    <w:p w14:paraId="04060F8A" w14:textId="77777777" w:rsidR="00781452" w:rsidRPr="00555B6B" w:rsidRDefault="00781452" w:rsidP="00781452">
      <w:pPr>
        <w:pStyle w:val="a5"/>
        <w:spacing w:before="0" w:after="0"/>
        <w:jc w:val="right"/>
        <w:rPr>
          <w:rFonts w:eastAsiaTheme="minorEastAsia"/>
        </w:rPr>
      </w:pPr>
    </w:p>
    <w:p w14:paraId="778EC8FE" w14:textId="77777777" w:rsidR="00781452" w:rsidRDefault="00781452" w:rsidP="00781452">
      <w:pPr>
        <w:pStyle w:val="a5"/>
        <w:spacing w:before="0" w:after="0"/>
        <w:jc w:val="right"/>
      </w:pPr>
    </w:p>
    <w:p w14:paraId="3BC1AA64" w14:textId="77777777" w:rsidR="00781452" w:rsidRDefault="00781452" w:rsidP="00781452">
      <w:pPr>
        <w:pStyle w:val="a5"/>
        <w:spacing w:before="0" w:after="0"/>
        <w:jc w:val="center"/>
        <w:rPr>
          <w:b/>
          <w:bCs/>
          <w:color w:val="000000"/>
          <w:sz w:val="28"/>
          <w:szCs w:val="28"/>
        </w:rPr>
      </w:pPr>
      <w:r>
        <w:rPr>
          <w:b/>
          <w:bCs/>
          <w:color w:val="000000"/>
          <w:sz w:val="28"/>
          <w:szCs w:val="28"/>
        </w:rPr>
        <w:t>Шановний</w:t>
      </w:r>
      <w:r w:rsidRPr="00F529B9">
        <w:rPr>
          <w:b/>
          <w:bCs/>
          <w:color w:val="000000"/>
          <w:sz w:val="28"/>
          <w:szCs w:val="28"/>
        </w:rPr>
        <w:t xml:space="preserve"> </w:t>
      </w:r>
      <w:r>
        <w:rPr>
          <w:b/>
          <w:bCs/>
          <w:color w:val="000000"/>
          <w:sz w:val="28"/>
          <w:szCs w:val="28"/>
        </w:rPr>
        <w:t>Анатоліє Іллічу! </w:t>
      </w:r>
    </w:p>
    <w:p w14:paraId="0FB28A62" w14:textId="77777777" w:rsidR="00781452" w:rsidRPr="00754678" w:rsidRDefault="00781452" w:rsidP="00781452">
      <w:pPr>
        <w:pStyle w:val="a5"/>
        <w:spacing w:before="0" w:after="0"/>
        <w:jc w:val="center"/>
        <w:rPr>
          <w:rFonts w:eastAsiaTheme="minorEastAsia"/>
        </w:rPr>
      </w:pPr>
      <w:r>
        <w:rPr>
          <w:b/>
          <w:bCs/>
          <w:color w:val="000000"/>
          <w:sz w:val="28"/>
          <w:szCs w:val="28"/>
        </w:rPr>
        <w:t> </w:t>
      </w:r>
    </w:p>
    <w:p w14:paraId="46BFD3BB" w14:textId="1D30F440" w:rsidR="00736F2F" w:rsidRPr="00754678" w:rsidRDefault="00736F2F" w:rsidP="00736F2F">
      <w:pPr>
        <w:pStyle w:val="a5"/>
        <w:spacing w:before="0" w:after="0"/>
        <w:jc w:val="center"/>
        <w:rPr>
          <w:rFonts w:eastAsiaTheme="minorEastAsia"/>
        </w:rPr>
      </w:pPr>
      <w:r>
        <w:rPr>
          <w:b/>
          <w:bCs/>
          <w:color w:val="000000"/>
          <w:sz w:val="28"/>
          <w:szCs w:val="28"/>
        </w:rPr>
        <w:t> </w:t>
      </w:r>
    </w:p>
    <w:p w14:paraId="37356865" w14:textId="7687D3EF" w:rsidR="004478BA" w:rsidRPr="0030148E" w:rsidRDefault="001B4DB8" w:rsidP="0030148E">
      <w:pPr>
        <w:ind w:firstLine="1134"/>
        <w:jc w:val="both"/>
        <w:rPr>
          <w:rFonts w:ascii="Times New Roman" w:hAnsi="Times New Roman" w:cs="Times New Roman"/>
          <w:bCs/>
          <w:sz w:val="28"/>
          <w:szCs w:val="28"/>
        </w:rPr>
      </w:pPr>
      <w:r w:rsidRPr="00555B6B">
        <w:rPr>
          <w:rFonts w:ascii="Times New Roman" w:hAnsi="Times New Roman"/>
          <w:sz w:val="28"/>
          <w:szCs w:val="28"/>
        </w:rPr>
        <w:t>Ми, депутати</w:t>
      </w:r>
      <w:r w:rsidRPr="00DF156B">
        <w:rPr>
          <w:rFonts w:ascii="Times New Roman" w:hAnsi="Times New Roman"/>
          <w:sz w:val="28"/>
          <w:szCs w:val="28"/>
        </w:rPr>
        <w:t xml:space="preserve"> </w:t>
      </w:r>
      <w:r w:rsidR="00DF156B" w:rsidRPr="00DF156B">
        <w:rPr>
          <w:rFonts w:ascii="Times New Roman" w:hAnsi="Times New Roman"/>
          <w:sz w:val="28"/>
          <w:szCs w:val="28"/>
        </w:rPr>
        <w:t>Г</w:t>
      </w:r>
      <w:r w:rsidR="00DF156B">
        <w:rPr>
          <w:rFonts w:ascii="Times New Roman" w:hAnsi="Times New Roman"/>
          <w:sz w:val="28"/>
          <w:szCs w:val="28"/>
        </w:rPr>
        <w:t>айсинс</w:t>
      </w:r>
      <w:r w:rsidR="00BA599D" w:rsidRPr="00DF156B">
        <w:rPr>
          <w:rFonts w:ascii="Times New Roman" w:hAnsi="Times New Roman"/>
          <w:sz w:val="28"/>
          <w:szCs w:val="28"/>
        </w:rPr>
        <w:t xml:space="preserve">ької </w:t>
      </w:r>
      <w:r w:rsidR="00DF156B">
        <w:rPr>
          <w:rFonts w:ascii="Times New Roman" w:hAnsi="Times New Roman"/>
          <w:sz w:val="28"/>
          <w:szCs w:val="28"/>
        </w:rPr>
        <w:t>міськ</w:t>
      </w:r>
      <w:r w:rsidR="00BA599D" w:rsidRPr="00DF156B">
        <w:rPr>
          <w:rFonts w:ascii="Times New Roman" w:hAnsi="Times New Roman"/>
          <w:sz w:val="28"/>
          <w:szCs w:val="28"/>
        </w:rPr>
        <w:t>ої</w:t>
      </w:r>
      <w:r w:rsidR="008214E7">
        <w:rPr>
          <w:rFonts w:ascii="Times New Roman" w:hAnsi="Times New Roman" w:cs="Times New Roman"/>
          <w:color w:val="000000"/>
          <w:sz w:val="28"/>
          <w:szCs w:val="28"/>
        </w:rPr>
        <w:t xml:space="preserve"> ради</w:t>
      </w:r>
      <w:r w:rsidR="008214E7" w:rsidRPr="004478BA">
        <w:rPr>
          <w:rFonts w:ascii="Times New Roman" w:hAnsi="Times New Roman" w:cs="Times New Roman"/>
          <w:color w:val="000000"/>
          <w:sz w:val="28"/>
          <w:szCs w:val="28"/>
        </w:rPr>
        <w:t xml:space="preserve"> </w:t>
      </w:r>
      <w:r w:rsidR="00736F2F" w:rsidRPr="004478BA">
        <w:rPr>
          <w:rFonts w:ascii="Times New Roman" w:hAnsi="Times New Roman" w:cs="Times New Roman"/>
          <w:color w:val="000000"/>
          <w:sz w:val="28"/>
          <w:szCs w:val="28"/>
        </w:rPr>
        <w:t>просимо винести  на чергову сесію</w:t>
      </w:r>
      <w:r w:rsidR="002C1582" w:rsidRPr="004478BA">
        <w:rPr>
          <w:rFonts w:ascii="Times New Roman" w:hAnsi="Times New Roman" w:cs="Times New Roman"/>
          <w:color w:val="000000"/>
          <w:sz w:val="28"/>
          <w:szCs w:val="28"/>
        </w:rPr>
        <w:t xml:space="preserve"> ради звернення </w:t>
      </w:r>
      <w:r w:rsidR="00E87138" w:rsidRPr="004478BA">
        <w:rPr>
          <w:rFonts w:ascii="Times New Roman" w:hAnsi="Times New Roman" w:cs="Times New Roman"/>
          <w:color w:val="000000"/>
          <w:sz w:val="28"/>
          <w:szCs w:val="28"/>
        </w:rPr>
        <w:t xml:space="preserve">до </w:t>
      </w:r>
      <w:r w:rsidR="0030148E" w:rsidRPr="0030148E">
        <w:rPr>
          <w:rFonts w:ascii="Times New Roman" w:hAnsi="Times New Roman" w:cs="Times New Roman"/>
          <w:bCs/>
          <w:sz w:val="28"/>
          <w:szCs w:val="28"/>
        </w:rPr>
        <w:t>Президента України,  Верховної Ради України</w:t>
      </w:r>
      <w:r w:rsidR="00A36283">
        <w:rPr>
          <w:rFonts w:ascii="Times New Roman" w:hAnsi="Times New Roman" w:cs="Times New Roman"/>
          <w:bCs/>
          <w:sz w:val="28"/>
          <w:szCs w:val="28"/>
        </w:rPr>
        <w:t xml:space="preserve"> та Кабінету Міністрів </w:t>
      </w:r>
      <w:r w:rsidR="0030148E">
        <w:rPr>
          <w:rFonts w:ascii="Times New Roman" w:hAnsi="Times New Roman" w:cs="Times New Roman"/>
          <w:bCs/>
          <w:sz w:val="28"/>
          <w:szCs w:val="28"/>
        </w:rPr>
        <w:t>України</w:t>
      </w:r>
      <w:r w:rsidR="0030148E" w:rsidRPr="0030148E">
        <w:rPr>
          <w:rFonts w:ascii="Times New Roman" w:hAnsi="Times New Roman" w:cs="Times New Roman"/>
          <w:bCs/>
          <w:sz w:val="28"/>
          <w:szCs w:val="28"/>
        </w:rPr>
        <w:t xml:space="preserve"> </w:t>
      </w:r>
      <w:r w:rsidR="00A36283">
        <w:rPr>
          <w:rFonts w:ascii="Times New Roman" w:hAnsi="Times New Roman" w:cs="Times New Roman"/>
          <w:bCs/>
          <w:sz w:val="28"/>
          <w:szCs w:val="28"/>
        </w:rPr>
        <w:t xml:space="preserve"> щодо недопущення податкового навантаження на підприємців</w:t>
      </w:r>
      <w:r w:rsidR="004478BA" w:rsidRPr="0030148E">
        <w:rPr>
          <w:rFonts w:ascii="Times New Roman" w:hAnsi="Times New Roman" w:cs="Times New Roman"/>
          <w:bCs/>
          <w:sz w:val="28"/>
          <w:szCs w:val="28"/>
        </w:rPr>
        <w:t>.</w:t>
      </w:r>
    </w:p>
    <w:p w14:paraId="03650D21" w14:textId="16F2B373" w:rsidR="002C1582" w:rsidRDefault="002C1582" w:rsidP="004478BA">
      <w:pPr>
        <w:pStyle w:val="a5"/>
        <w:spacing w:before="0" w:after="0"/>
        <w:ind w:firstLine="567"/>
        <w:jc w:val="both"/>
      </w:pPr>
    </w:p>
    <w:p w14:paraId="28B24D48" w14:textId="77777777" w:rsidR="00F529B9" w:rsidRDefault="00736F2F" w:rsidP="00736F2F">
      <w:pPr>
        <w:pStyle w:val="a5"/>
        <w:spacing w:before="0" w:after="0"/>
        <w:jc w:val="both"/>
        <w:rPr>
          <w:color w:val="000000"/>
          <w:sz w:val="28"/>
          <w:szCs w:val="28"/>
        </w:rPr>
      </w:pPr>
      <w:r w:rsidRPr="00E87138">
        <w:rPr>
          <w:b/>
          <w:bCs/>
          <w:color w:val="000000"/>
          <w:sz w:val="28"/>
          <w:szCs w:val="28"/>
        </w:rPr>
        <w:t>Додаток:</w:t>
      </w:r>
      <w:r>
        <w:rPr>
          <w:color w:val="000000"/>
          <w:sz w:val="28"/>
          <w:szCs w:val="28"/>
        </w:rPr>
        <w:t xml:space="preserve"> </w:t>
      </w:r>
      <w:r w:rsidR="002C1582">
        <w:rPr>
          <w:color w:val="000000"/>
          <w:sz w:val="28"/>
          <w:szCs w:val="28"/>
        </w:rPr>
        <w:t>П</w:t>
      </w:r>
      <w:r>
        <w:rPr>
          <w:color w:val="000000"/>
          <w:sz w:val="28"/>
          <w:szCs w:val="28"/>
        </w:rPr>
        <w:t xml:space="preserve">роєкт звернення на </w:t>
      </w:r>
      <w:r w:rsidR="002C1582">
        <w:rPr>
          <w:color w:val="000000"/>
          <w:sz w:val="28"/>
          <w:szCs w:val="28"/>
        </w:rPr>
        <w:t>0</w:t>
      </w:r>
      <w:r w:rsidR="0030148E" w:rsidRPr="0030148E">
        <w:rPr>
          <w:color w:val="000000"/>
          <w:sz w:val="28"/>
          <w:szCs w:val="28"/>
          <w:lang w:val="ru-RU"/>
        </w:rPr>
        <w:t>1</w:t>
      </w:r>
      <w:r>
        <w:rPr>
          <w:color w:val="000000"/>
          <w:sz w:val="28"/>
          <w:szCs w:val="28"/>
        </w:rPr>
        <w:t xml:space="preserve"> </w:t>
      </w:r>
      <w:proofErr w:type="spellStart"/>
      <w:r>
        <w:rPr>
          <w:color w:val="000000"/>
          <w:sz w:val="28"/>
          <w:szCs w:val="28"/>
        </w:rPr>
        <w:t>арк</w:t>
      </w:r>
      <w:proofErr w:type="spellEnd"/>
      <w:r>
        <w:rPr>
          <w:color w:val="000000"/>
          <w:sz w:val="28"/>
          <w:szCs w:val="28"/>
        </w:rPr>
        <w:t>.</w:t>
      </w:r>
      <w:r w:rsidR="002C1582">
        <w:rPr>
          <w:color w:val="000000"/>
          <w:sz w:val="28"/>
          <w:szCs w:val="28"/>
        </w:rPr>
        <w:t>,</w:t>
      </w:r>
    </w:p>
    <w:p w14:paraId="2CA208CC" w14:textId="193AF0D8" w:rsidR="00736F2F" w:rsidRDefault="00F529B9" w:rsidP="00736F2F">
      <w:pPr>
        <w:pStyle w:val="a5"/>
        <w:spacing w:before="0" w:after="0"/>
        <w:jc w:val="both"/>
        <w:rPr>
          <w:rFonts w:eastAsiaTheme="minorEastAsia"/>
        </w:rPr>
      </w:pPr>
      <w:r>
        <w:rPr>
          <w:color w:val="000000"/>
          <w:sz w:val="28"/>
          <w:szCs w:val="28"/>
        </w:rPr>
        <w:t xml:space="preserve">                 </w:t>
      </w:r>
      <w:r w:rsidR="002C1582">
        <w:rPr>
          <w:color w:val="000000"/>
          <w:sz w:val="28"/>
          <w:szCs w:val="28"/>
        </w:rPr>
        <w:t xml:space="preserve"> П</w:t>
      </w:r>
      <w:r w:rsidR="00736F2F">
        <w:rPr>
          <w:color w:val="000000"/>
          <w:sz w:val="28"/>
          <w:szCs w:val="28"/>
        </w:rPr>
        <w:t xml:space="preserve">роєкт рішення на 01 </w:t>
      </w:r>
      <w:proofErr w:type="spellStart"/>
      <w:r w:rsidR="00736F2F">
        <w:rPr>
          <w:color w:val="000000"/>
          <w:sz w:val="28"/>
          <w:szCs w:val="28"/>
        </w:rPr>
        <w:t>арк</w:t>
      </w:r>
      <w:proofErr w:type="spellEnd"/>
      <w:r w:rsidR="00736F2F">
        <w:rPr>
          <w:color w:val="000000"/>
          <w:sz w:val="28"/>
          <w:szCs w:val="28"/>
        </w:rPr>
        <w:t>.;</w:t>
      </w:r>
    </w:p>
    <w:p w14:paraId="5F384569" w14:textId="77777777" w:rsidR="00736F2F" w:rsidRDefault="00736F2F" w:rsidP="00736F2F"/>
    <w:p w14:paraId="26E20E85" w14:textId="77777777" w:rsidR="00B56CAE" w:rsidRDefault="00B56CAE" w:rsidP="00736F2F">
      <w:pPr>
        <w:pStyle w:val="a5"/>
        <w:spacing w:before="0" w:after="0"/>
        <w:jc w:val="both"/>
        <w:rPr>
          <w:b/>
          <w:bCs/>
          <w:color w:val="000000"/>
          <w:sz w:val="28"/>
          <w:szCs w:val="28"/>
        </w:rPr>
      </w:pPr>
    </w:p>
    <w:p w14:paraId="2E81D89B" w14:textId="77777777" w:rsidR="00B56CAE" w:rsidRDefault="00B56CAE" w:rsidP="00736F2F">
      <w:pPr>
        <w:pStyle w:val="a5"/>
        <w:spacing w:before="0" w:after="0"/>
        <w:jc w:val="both"/>
        <w:rPr>
          <w:b/>
          <w:bCs/>
          <w:color w:val="000000"/>
          <w:sz w:val="28"/>
          <w:szCs w:val="28"/>
        </w:rPr>
      </w:pPr>
    </w:p>
    <w:p w14:paraId="0CCBBC0B" w14:textId="7F891971" w:rsidR="00736F2F" w:rsidRDefault="00DF156B" w:rsidP="00736F2F">
      <w:pPr>
        <w:pStyle w:val="a5"/>
        <w:spacing w:before="0" w:after="0"/>
        <w:jc w:val="both"/>
        <w:rPr>
          <w:b/>
          <w:bCs/>
          <w:color w:val="000000"/>
          <w:sz w:val="28"/>
          <w:szCs w:val="28"/>
        </w:rPr>
      </w:pPr>
      <w:r>
        <w:rPr>
          <w:b/>
          <w:bCs/>
          <w:color w:val="000000"/>
          <w:sz w:val="28"/>
          <w:szCs w:val="28"/>
        </w:rPr>
        <w:t>Голова фракції</w:t>
      </w:r>
      <w:r w:rsidR="00736F2F">
        <w:rPr>
          <w:b/>
          <w:bCs/>
          <w:color w:val="000000"/>
          <w:sz w:val="28"/>
          <w:szCs w:val="28"/>
        </w:rPr>
        <w:t xml:space="preserve"> політичної партії </w:t>
      </w:r>
      <w:r w:rsidR="00F529B9">
        <w:rPr>
          <w:b/>
          <w:bCs/>
          <w:color w:val="000000"/>
          <w:sz w:val="28"/>
          <w:szCs w:val="28"/>
        </w:rPr>
        <w:t xml:space="preserve">   </w:t>
      </w:r>
    </w:p>
    <w:p w14:paraId="1D7E0CB9" w14:textId="00CAFDD5" w:rsidR="00B56CAE" w:rsidRDefault="00F529B9" w:rsidP="004E523A">
      <w:pPr>
        <w:pStyle w:val="a5"/>
        <w:spacing w:before="0" w:after="0" w:line="480" w:lineRule="auto"/>
        <w:jc w:val="both"/>
        <w:rPr>
          <w:b/>
          <w:bCs/>
          <w:color w:val="000000"/>
          <w:sz w:val="28"/>
          <w:szCs w:val="28"/>
        </w:rPr>
      </w:pPr>
      <w:r>
        <w:rPr>
          <w:b/>
          <w:bCs/>
          <w:color w:val="000000"/>
          <w:sz w:val="28"/>
          <w:szCs w:val="28"/>
        </w:rPr>
        <w:t>Європе</w:t>
      </w:r>
      <w:r w:rsidR="00736F2F">
        <w:rPr>
          <w:b/>
          <w:bCs/>
          <w:color w:val="000000"/>
          <w:sz w:val="28"/>
          <w:szCs w:val="28"/>
        </w:rPr>
        <w:t>йська Солідарність</w:t>
      </w:r>
      <w:r w:rsidR="008214E7">
        <w:rPr>
          <w:b/>
          <w:bCs/>
          <w:color w:val="000000"/>
          <w:sz w:val="28"/>
          <w:szCs w:val="28"/>
        </w:rPr>
        <w:t>»                                         </w:t>
      </w:r>
      <w:r w:rsidR="00DF156B">
        <w:rPr>
          <w:b/>
          <w:bCs/>
          <w:color w:val="000000"/>
          <w:sz w:val="28"/>
          <w:szCs w:val="28"/>
        </w:rPr>
        <w:t>А</w:t>
      </w:r>
      <w:r w:rsidR="0007422A">
        <w:rPr>
          <w:b/>
          <w:bCs/>
          <w:color w:val="000000"/>
          <w:sz w:val="28"/>
          <w:szCs w:val="28"/>
        </w:rPr>
        <w:t>.</w:t>
      </w:r>
      <w:r w:rsidR="005F7CC3">
        <w:rPr>
          <w:b/>
          <w:bCs/>
          <w:color w:val="000000"/>
          <w:sz w:val="28"/>
          <w:szCs w:val="28"/>
        </w:rPr>
        <w:t xml:space="preserve"> </w:t>
      </w:r>
      <w:r w:rsidR="00DF156B">
        <w:rPr>
          <w:b/>
          <w:bCs/>
          <w:color w:val="000000"/>
          <w:sz w:val="28"/>
          <w:szCs w:val="28"/>
        </w:rPr>
        <w:t>Шульга</w:t>
      </w:r>
      <w:r w:rsidR="001942E1">
        <w:rPr>
          <w:b/>
          <w:bCs/>
          <w:color w:val="000000"/>
          <w:sz w:val="28"/>
          <w:szCs w:val="28"/>
        </w:rPr>
        <w:t>                   </w:t>
      </w:r>
    </w:p>
    <w:p w14:paraId="7EF99EE0" w14:textId="6F11EB55" w:rsidR="00736F2F" w:rsidRDefault="00736F2F" w:rsidP="00736F2F">
      <w:pPr>
        <w:pStyle w:val="a5"/>
        <w:spacing w:before="0" w:after="0"/>
        <w:jc w:val="both"/>
      </w:pPr>
      <w:r>
        <w:rPr>
          <w:b/>
          <w:bCs/>
          <w:color w:val="000000"/>
          <w:sz w:val="28"/>
          <w:szCs w:val="28"/>
        </w:rPr>
        <w:t xml:space="preserve">                                         </w:t>
      </w:r>
    </w:p>
    <w:p w14:paraId="14120915" w14:textId="77777777" w:rsidR="00736F2F" w:rsidRDefault="00736F2F"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6257B553" w14:textId="77777777" w:rsidR="002C1582" w:rsidRDefault="002C1582"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38CA4C05" w14:textId="77777777" w:rsidR="002C1582" w:rsidRDefault="002C1582"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1967D813" w14:textId="77777777" w:rsidR="002C1582" w:rsidRDefault="002C1582"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074703D9" w14:textId="77777777" w:rsidR="002C1582" w:rsidRDefault="002C1582"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130D6D05" w14:textId="77777777" w:rsidR="002C1582" w:rsidRDefault="002C1582"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66D02522" w14:textId="77777777" w:rsidR="000A4241" w:rsidRDefault="000A4241"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1FAF8203" w14:textId="77777777" w:rsidR="000A4241" w:rsidRDefault="000A4241"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54ECC57E" w14:textId="77777777" w:rsidR="000A4241" w:rsidRDefault="000A4241" w:rsidP="00736F2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8"/>
          <w:szCs w:val="28"/>
        </w:rPr>
      </w:pPr>
    </w:p>
    <w:p w14:paraId="506CA9DE" w14:textId="77777777" w:rsidR="003B641B" w:rsidRDefault="003B641B" w:rsidP="00E37A9E">
      <w:pPr>
        <w:pBdr>
          <w:top w:val="nil"/>
          <w:left w:val="nil"/>
          <w:bottom w:val="nil"/>
          <w:right w:val="nil"/>
          <w:between w:val="nil"/>
        </w:pBdr>
        <w:shd w:val="clear" w:color="auto" w:fill="FFFFFF"/>
        <w:spacing w:line="276" w:lineRule="auto"/>
        <w:ind w:left="8222"/>
        <w:jc w:val="both"/>
        <w:rPr>
          <w:rFonts w:ascii="Times New Roman" w:eastAsia="Times New Roman" w:hAnsi="Times New Roman" w:cs="Times New Roman"/>
          <w:color w:val="000000"/>
          <w:sz w:val="18"/>
          <w:szCs w:val="18"/>
        </w:rPr>
      </w:pPr>
    </w:p>
    <w:p w14:paraId="00000001" w14:textId="59C9E52D" w:rsidR="00AB368E" w:rsidRPr="007C7B0C" w:rsidRDefault="00DF156B" w:rsidP="00E37A9E">
      <w:pPr>
        <w:pBdr>
          <w:top w:val="nil"/>
          <w:left w:val="nil"/>
          <w:bottom w:val="nil"/>
          <w:right w:val="nil"/>
          <w:between w:val="nil"/>
        </w:pBdr>
        <w:shd w:val="clear" w:color="auto" w:fill="FFFFFF"/>
        <w:spacing w:line="276" w:lineRule="auto"/>
        <w:ind w:left="822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Д</w:t>
      </w:r>
      <w:r w:rsidR="00733522" w:rsidRPr="007C7B0C">
        <w:rPr>
          <w:rFonts w:ascii="Times New Roman" w:eastAsia="Times New Roman" w:hAnsi="Times New Roman" w:cs="Times New Roman"/>
          <w:color w:val="000000"/>
          <w:sz w:val="18"/>
          <w:szCs w:val="18"/>
        </w:rPr>
        <w:t xml:space="preserve">одаток </w:t>
      </w:r>
    </w:p>
    <w:p w14:paraId="00000004" w14:textId="13CA74AA" w:rsidR="00AB368E" w:rsidRDefault="002C1582" w:rsidP="007C7B0C">
      <w:pPr>
        <w:pBdr>
          <w:top w:val="nil"/>
          <w:left w:val="nil"/>
          <w:bottom w:val="nil"/>
          <w:right w:val="nil"/>
          <w:between w:val="nil"/>
        </w:pBdr>
        <w:shd w:val="clear" w:color="auto" w:fill="FFFFFF"/>
        <w:spacing w:line="276" w:lineRule="auto"/>
        <w:ind w:left="7938"/>
        <w:jc w:val="both"/>
        <w:rPr>
          <w:rFonts w:ascii="Times New Roman" w:eastAsia="Times New Roman" w:hAnsi="Times New Roman" w:cs="Times New Roman"/>
          <w:color w:val="000000"/>
          <w:sz w:val="18"/>
          <w:szCs w:val="18"/>
        </w:rPr>
      </w:pPr>
      <w:r w:rsidRPr="007C7B0C">
        <w:rPr>
          <w:rFonts w:ascii="Times New Roman" w:eastAsia="Times New Roman" w:hAnsi="Times New Roman" w:cs="Times New Roman"/>
          <w:color w:val="000000"/>
          <w:sz w:val="18"/>
          <w:szCs w:val="18"/>
        </w:rPr>
        <w:t>Проєкт звернен</w:t>
      </w:r>
      <w:r w:rsidR="00C1726A">
        <w:rPr>
          <w:rFonts w:ascii="Times New Roman" w:eastAsia="Times New Roman" w:hAnsi="Times New Roman" w:cs="Times New Roman"/>
          <w:color w:val="000000"/>
          <w:sz w:val="18"/>
          <w:szCs w:val="18"/>
        </w:rPr>
        <w:t>н</w:t>
      </w:r>
      <w:r w:rsidRPr="007C7B0C">
        <w:rPr>
          <w:rFonts w:ascii="Times New Roman" w:eastAsia="Times New Roman" w:hAnsi="Times New Roman" w:cs="Times New Roman"/>
          <w:color w:val="000000"/>
          <w:sz w:val="18"/>
          <w:szCs w:val="18"/>
        </w:rPr>
        <w:t>я</w:t>
      </w:r>
    </w:p>
    <w:p w14:paraId="68442EB8" w14:textId="77777777" w:rsidR="009866F4" w:rsidRDefault="009866F4" w:rsidP="007C7B0C">
      <w:pPr>
        <w:pBdr>
          <w:top w:val="nil"/>
          <w:left w:val="nil"/>
          <w:bottom w:val="nil"/>
          <w:right w:val="nil"/>
          <w:between w:val="nil"/>
        </w:pBdr>
        <w:shd w:val="clear" w:color="auto" w:fill="FFFFFF"/>
        <w:spacing w:line="276" w:lineRule="auto"/>
        <w:ind w:left="7938"/>
        <w:jc w:val="both"/>
        <w:rPr>
          <w:rFonts w:ascii="Times New Roman" w:eastAsia="Times New Roman" w:hAnsi="Times New Roman" w:cs="Times New Roman"/>
          <w:color w:val="000000"/>
          <w:sz w:val="18"/>
          <w:szCs w:val="18"/>
        </w:rPr>
      </w:pPr>
    </w:p>
    <w:p w14:paraId="4EF2E3C1" w14:textId="77777777" w:rsidR="00572340" w:rsidRPr="00572340" w:rsidRDefault="00572340" w:rsidP="00572340">
      <w:pPr>
        <w:spacing w:line="276" w:lineRule="auto"/>
        <w:jc w:val="center"/>
        <w:rPr>
          <w:rFonts w:ascii="Times New Roman" w:eastAsia="Times New Roman" w:hAnsi="Times New Roman" w:cs="Times New Roman"/>
          <w:b/>
          <w:bCs/>
          <w:sz w:val="28"/>
          <w:szCs w:val="28"/>
          <w:lang w:val="uk" w:eastAsia="en-US"/>
        </w:rPr>
      </w:pPr>
      <w:r w:rsidRPr="00572340">
        <w:rPr>
          <w:rFonts w:ascii="Times New Roman" w:eastAsia="Times New Roman" w:hAnsi="Times New Roman" w:cs="Times New Roman"/>
          <w:b/>
          <w:bCs/>
          <w:sz w:val="28"/>
          <w:szCs w:val="28"/>
          <w:lang w:val="uk" w:eastAsia="en-US"/>
        </w:rPr>
        <w:t>ЗВЕРНЕННЯ</w:t>
      </w:r>
    </w:p>
    <w:p w14:paraId="571832D6" w14:textId="77777777" w:rsidR="00572340" w:rsidRPr="00572340" w:rsidRDefault="00572340" w:rsidP="00572340">
      <w:pPr>
        <w:spacing w:line="276" w:lineRule="auto"/>
        <w:jc w:val="center"/>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p>
    <w:p w14:paraId="56631FC5" w14:textId="77777777" w:rsidR="00572340" w:rsidRPr="00572340" w:rsidRDefault="00572340" w:rsidP="00572340">
      <w:pPr>
        <w:spacing w:line="276" w:lineRule="auto"/>
        <w:jc w:val="center"/>
        <w:rPr>
          <w:rFonts w:ascii="Times New Roman" w:eastAsia="Times New Roman" w:hAnsi="Times New Roman" w:cs="Times New Roman"/>
          <w:sz w:val="28"/>
          <w:szCs w:val="28"/>
          <w:lang w:val="uk" w:eastAsia="en-US"/>
        </w:rPr>
      </w:pPr>
    </w:p>
    <w:p w14:paraId="33C6B537" w14:textId="77777777"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Московська агресія принесла випробування для нашої країни, та українці об’єдналися, стали на захист і кожен на своєму місці робить все можливе для досягнення миру та допомоги Збройним силам України. Водночас деякі з рішень влади носять деструктивний характер і не сприяють українській перемозі.</w:t>
      </w:r>
    </w:p>
    <w:p w14:paraId="6922C0FD" w14:textId="1292EAED"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Ми, депутати, висловлюємо протест системним погіршенням умов ведення підприємницької діяльності в Україні та намірами центральної влади посилити податкове навантаження на представників бізнесу.</w:t>
      </w:r>
    </w:p>
    <w:p w14:paraId="7552AB15" w14:textId="77777777"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Ключовою проблемою наповнення державного бюджету є не малі податки, а корупція, тіньова економіка та неефективне управління державними ресурсами. Щороку Україна втрачає десятки мільярдів гривень через корупційні схеми, зловживання та відсутність реальної відповідальності посадовців.</w:t>
      </w:r>
    </w:p>
    <w:p w14:paraId="7F7A4A86" w14:textId="77777777"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Фізичні особи — підприємці є основою економіки громад, джерелом робочих місць та стабільних надходжень до місцевих бюджетів, особливо в умовах повномасштабної війни. Саме підприємці забезпечують економічну стійкість держави та стабільно сплачують податки. Але, влада замість розширення податкової бази та створення умов для розвитку бізнесу обирає шлях посилення фіскального тиску на тих, хто вже працює легально.</w:t>
      </w:r>
    </w:p>
    <w:p w14:paraId="1189E74D" w14:textId="77777777"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 xml:space="preserve">Особливе занепокоєння викликають ініціативи, які можуть торкнутися сотень тисяч підприємців, призвести до згортання малого бізнесу, зростання безробіття та прямих втрат місцевих бюджетів, що значною мірою наповнюються за рахунок податків </w:t>
      </w:r>
      <w:proofErr w:type="spellStart"/>
      <w:r w:rsidRPr="00572340">
        <w:rPr>
          <w:rFonts w:ascii="Times New Roman" w:eastAsia="Times New Roman" w:hAnsi="Times New Roman" w:cs="Times New Roman"/>
          <w:sz w:val="28"/>
          <w:szCs w:val="28"/>
          <w:lang w:val="uk" w:eastAsia="en-US"/>
        </w:rPr>
        <w:t>ФОПів</w:t>
      </w:r>
      <w:proofErr w:type="spellEnd"/>
      <w:r w:rsidRPr="00572340">
        <w:rPr>
          <w:rFonts w:ascii="Times New Roman" w:eastAsia="Times New Roman" w:hAnsi="Times New Roman" w:cs="Times New Roman"/>
          <w:sz w:val="28"/>
          <w:szCs w:val="28"/>
          <w:lang w:val="uk" w:eastAsia="en-US"/>
        </w:rPr>
        <w:t>.</w:t>
      </w:r>
    </w:p>
    <w:p w14:paraId="727B28BF" w14:textId="77777777" w:rsidR="00572340" w:rsidRPr="00572340" w:rsidRDefault="00572340" w:rsidP="00572340">
      <w:pPr>
        <w:spacing w:line="276" w:lineRule="auto"/>
        <w:ind w:firstLine="708"/>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 xml:space="preserve">Вирішення фінансових викликів держави не шляхом боротьби з корупцією, а збільшенням фіскального тиску на підприємців є несправедливою і небезпечною дорогою, яка підриває економіку, послаблює громади та </w:t>
      </w:r>
      <w:proofErr w:type="spellStart"/>
      <w:r w:rsidRPr="00572340">
        <w:rPr>
          <w:rFonts w:ascii="Times New Roman" w:eastAsia="Times New Roman" w:hAnsi="Times New Roman" w:cs="Times New Roman"/>
          <w:sz w:val="28"/>
          <w:szCs w:val="28"/>
          <w:lang w:val="uk" w:eastAsia="en-US"/>
        </w:rPr>
        <w:t>демотивує</w:t>
      </w:r>
      <w:proofErr w:type="spellEnd"/>
      <w:r w:rsidRPr="00572340">
        <w:rPr>
          <w:rFonts w:ascii="Times New Roman" w:eastAsia="Times New Roman" w:hAnsi="Times New Roman" w:cs="Times New Roman"/>
          <w:sz w:val="28"/>
          <w:szCs w:val="28"/>
          <w:lang w:val="uk" w:eastAsia="en-US"/>
        </w:rPr>
        <w:t xml:space="preserve"> людей працювати легально.</w:t>
      </w:r>
    </w:p>
    <w:p w14:paraId="79D714EE" w14:textId="77777777" w:rsidR="00572340" w:rsidRPr="00572340" w:rsidRDefault="00572340" w:rsidP="00572340">
      <w:pPr>
        <w:spacing w:line="276" w:lineRule="auto"/>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У зв’язку з вищевикладеним ЗАКЛИКАЄМО ВЛАДУ:</w:t>
      </w:r>
    </w:p>
    <w:p w14:paraId="4B4ADDE1" w14:textId="77777777" w:rsidR="00572340" w:rsidRPr="00572340" w:rsidRDefault="00572340" w:rsidP="00572340">
      <w:pPr>
        <w:numPr>
          <w:ilvl w:val="0"/>
          <w:numId w:val="8"/>
        </w:numPr>
        <w:spacing w:after="160" w:line="276" w:lineRule="auto"/>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Не допустити рішень, що призводять до знищення малого бізнесу.</w:t>
      </w:r>
    </w:p>
    <w:p w14:paraId="122EDE7A" w14:textId="77777777" w:rsidR="00572340" w:rsidRPr="00572340" w:rsidRDefault="00572340" w:rsidP="00572340">
      <w:pPr>
        <w:numPr>
          <w:ilvl w:val="0"/>
          <w:numId w:val="8"/>
        </w:numPr>
        <w:spacing w:after="160" w:line="276" w:lineRule="auto"/>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Зосередити зусилля держави на реальній боротьбі з корупцією, а не на посиленні податкового тиску.</w:t>
      </w:r>
    </w:p>
    <w:p w14:paraId="2B19AAB7" w14:textId="77777777" w:rsidR="00572340" w:rsidRPr="00572340" w:rsidRDefault="00572340" w:rsidP="00572340">
      <w:pPr>
        <w:numPr>
          <w:ilvl w:val="0"/>
          <w:numId w:val="8"/>
        </w:numPr>
        <w:spacing w:after="160" w:line="276" w:lineRule="auto"/>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Захистити підприємців як основу економіки.</w:t>
      </w:r>
    </w:p>
    <w:p w14:paraId="12B6F165" w14:textId="77777777" w:rsidR="00572340" w:rsidRPr="00572340" w:rsidRDefault="00572340" w:rsidP="00572340">
      <w:pPr>
        <w:spacing w:line="276" w:lineRule="auto"/>
        <w:ind w:firstLine="360"/>
        <w:jc w:val="both"/>
        <w:rPr>
          <w:rFonts w:ascii="Times New Roman" w:eastAsia="Times New Roman" w:hAnsi="Times New Roman" w:cs="Times New Roman"/>
          <w:sz w:val="28"/>
          <w:szCs w:val="28"/>
          <w:lang w:val="uk" w:eastAsia="en-US"/>
        </w:rPr>
      </w:pPr>
      <w:r w:rsidRPr="00572340">
        <w:rPr>
          <w:rFonts w:ascii="Times New Roman" w:eastAsia="Times New Roman" w:hAnsi="Times New Roman" w:cs="Times New Roman"/>
          <w:sz w:val="28"/>
          <w:szCs w:val="28"/>
          <w:lang w:val="uk" w:eastAsia="en-US"/>
        </w:rPr>
        <w:t>Підприємці не повинні оплачувати корупцію та управлінську неспроможність влади. Захист малого бізнесу — це захист громад і майбутнього України.</w:t>
      </w:r>
    </w:p>
    <w:p w14:paraId="0F576B0A" w14:textId="77777777" w:rsidR="00572340" w:rsidRPr="00572340" w:rsidRDefault="00572340" w:rsidP="00572340">
      <w:pPr>
        <w:spacing w:line="276" w:lineRule="auto"/>
        <w:jc w:val="both"/>
        <w:rPr>
          <w:rFonts w:ascii="Times New Roman" w:eastAsia="Times New Roman" w:hAnsi="Times New Roman" w:cs="Times New Roman"/>
          <w:sz w:val="28"/>
          <w:szCs w:val="28"/>
          <w:lang w:val="uk" w:eastAsia="en-US"/>
        </w:rPr>
      </w:pPr>
    </w:p>
    <w:p w14:paraId="5AA0A2AA" w14:textId="5F0EF88C" w:rsidR="007C7B0C" w:rsidRPr="007C7B0C" w:rsidRDefault="00572340" w:rsidP="00C1726A">
      <w:pPr>
        <w:pStyle w:val="a5"/>
        <w:spacing w:before="0" w:after="120"/>
        <w:ind w:left="7938"/>
        <w:jc w:val="both"/>
        <w:rPr>
          <w:rFonts w:eastAsiaTheme="minorEastAsia"/>
          <w:sz w:val="18"/>
          <w:szCs w:val="18"/>
        </w:rPr>
      </w:pPr>
      <w:bookmarkStart w:id="1" w:name="_jxd3311au0u2" w:colFirst="0" w:colLast="0"/>
      <w:bookmarkEnd w:id="1"/>
      <w:r>
        <w:rPr>
          <w:color w:val="000000"/>
          <w:sz w:val="18"/>
          <w:szCs w:val="18"/>
          <w:shd w:val="clear" w:color="auto" w:fill="FFFFFF"/>
        </w:rPr>
        <w:t>Д</w:t>
      </w:r>
      <w:r w:rsidR="007C7B0C" w:rsidRPr="007C7B0C">
        <w:rPr>
          <w:color w:val="000000"/>
          <w:sz w:val="18"/>
          <w:szCs w:val="18"/>
          <w:shd w:val="clear" w:color="auto" w:fill="FFFFFF"/>
        </w:rPr>
        <w:t>одаток </w:t>
      </w:r>
    </w:p>
    <w:p w14:paraId="5F8D2D4C" w14:textId="1EB2EADE" w:rsidR="007C7B0C" w:rsidRDefault="007C7B0C" w:rsidP="007C7B0C">
      <w:pPr>
        <w:pStyle w:val="a5"/>
        <w:spacing w:before="0" w:after="120"/>
        <w:ind w:left="7938"/>
        <w:jc w:val="both"/>
        <w:rPr>
          <w:color w:val="000000"/>
          <w:sz w:val="18"/>
          <w:szCs w:val="18"/>
          <w:shd w:val="clear" w:color="auto" w:fill="FFFFFF"/>
        </w:rPr>
      </w:pPr>
      <w:r w:rsidRPr="007C7B0C">
        <w:rPr>
          <w:color w:val="000000"/>
          <w:sz w:val="18"/>
          <w:szCs w:val="18"/>
          <w:shd w:val="clear" w:color="auto" w:fill="FFFFFF"/>
        </w:rPr>
        <w:t>Проєкт рішення</w:t>
      </w:r>
    </w:p>
    <w:p w14:paraId="10BBAF4A" w14:textId="77777777" w:rsidR="007C7B0C" w:rsidRPr="007C7B0C" w:rsidRDefault="007C7B0C" w:rsidP="007C7B0C">
      <w:pPr>
        <w:pStyle w:val="a5"/>
        <w:spacing w:before="0" w:after="120"/>
        <w:ind w:left="7938"/>
        <w:jc w:val="both"/>
        <w:rPr>
          <w:sz w:val="18"/>
          <w:szCs w:val="18"/>
        </w:rPr>
      </w:pPr>
    </w:p>
    <w:p w14:paraId="460F98C5" w14:textId="77777777" w:rsidR="007C7B0C" w:rsidRDefault="007C7B0C" w:rsidP="007C7B0C"/>
    <w:p w14:paraId="5F64A770" w14:textId="59D51B5D" w:rsidR="007C7B0C" w:rsidRDefault="00DF156B" w:rsidP="007C7B0C">
      <w:pPr>
        <w:pStyle w:val="a5"/>
        <w:spacing w:before="0" w:after="120"/>
        <w:jc w:val="center"/>
        <w:rPr>
          <w:rFonts w:eastAsiaTheme="minorEastAsia"/>
        </w:rPr>
      </w:pPr>
      <w:r>
        <w:rPr>
          <w:b/>
          <w:bCs/>
          <w:color w:val="000000"/>
          <w:sz w:val="32"/>
          <w:szCs w:val="32"/>
          <w:shd w:val="clear" w:color="auto" w:fill="FFFFFF"/>
        </w:rPr>
        <w:t>ГАЙСИНСЬКА</w:t>
      </w:r>
      <w:r w:rsidR="008214E7">
        <w:rPr>
          <w:b/>
          <w:bCs/>
          <w:color w:val="000000"/>
          <w:sz w:val="32"/>
          <w:szCs w:val="32"/>
          <w:shd w:val="clear" w:color="auto" w:fill="FFFFFF"/>
        </w:rPr>
        <w:t xml:space="preserve"> </w:t>
      </w:r>
      <w:r>
        <w:rPr>
          <w:b/>
          <w:bCs/>
          <w:color w:val="000000"/>
          <w:sz w:val="32"/>
          <w:szCs w:val="32"/>
          <w:shd w:val="clear" w:color="auto" w:fill="FFFFFF"/>
        </w:rPr>
        <w:t>МІСЬКА</w:t>
      </w:r>
      <w:r w:rsidR="008214E7">
        <w:rPr>
          <w:b/>
          <w:bCs/>
          <w:color w:val="000000"/>
          <w:sz w:val="32"/>
          <w:szCs w:val="32"/>
          <w:shd w:val="clear" w:color="auto" w:fill="FFFFFF"/>
        </w:rPr>
        <w:t xml:space="preserve"> </w:t>
      </w:r>
      <w:r w:rsidR="007C7B0C">
        <w:rPr>
          <w:b/>
          <w:bCs/>
          <w:color w:val="000000"/>
          <w:sz w:val="32"/>
          <w:szCs w:val="32"/>
          <w:shd w:val="clear" w:color="auto" w:fill="FFFFFF"/>
        </w:rPr>
        <w:t>РАДА VIII СКЛИКАННЯ</w:t>
      </w:r>
    </w:p>
    <w:p w14:paraId="337866C7" w14:textId="77777777" w:rsidR="007C7B0C" w:rsidRDefault="007C7B0C" w:rsidP="007C7B0C">
      <w:pPr>
        <w:pStyle w:val="a5"/>
        <w:spacing w:before="0" w:after="120"/>
      </w:pP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r>
        <w:rPr>
          <w:rStyle w:val="apple-tab-span"/>
          <w:color w:val="000000"/>
          <w:sz w:val="28"/>
          <w:szCs w:val="28"/>
          <w:shd w:val="clear" w:color="auto" w:fill="FFFFFF"/>
        </w:rPr>
        <w:tab/>
      </w:r>
    </w:p>
    <w:p w14:paraId="2D0BBA22" w14:textId="77777777" w:rsidR="007C7B0C" w:rsidRDefault="007C7B0C" w:rsidP="007C7B0C"/>
    <w:p w14:paraId="35F07C06" w14:textId="77777777" w:rsidR="007C7B0C" w:rsidRDefault="007C7B0C" w:rsidP="007C7B0C">
      <w:pPr>
        <w:pStyle w:val="a5"/>
        <w:spacing w:before="0" w:after="120"/>
        <w:jc w:val="center"/>
        <w:rPr>
          <w:rFonts w:eastAsiaTheme="minorEastAsia"/>
        </w:rPr>
      </w:pPr>
      <w:r>
        <w:rPr>
          <w:b/>
          <w:bCs/>
          <w:color w:val="000000"/>
          <w:sz w:val="28"/>
          <w:szCs w:val="28"/>
          <w:shd w:val="clear" w:color="auto" w:fill="FFFFFF"/>
        </w:rPr>
        <w:t xml:space="preserve">Р І Ш Е Н </w:t>
      </w:r>
      <w:proofErr w:type="spellStart"/>
      <w:r>
        <w:rPr>
          <w:b/>
          <w:bCs/>
          <w:color w:val="000000"/>
          <w:sz w:val="28"/>
          <w:szCs w:val="28"/>
          <w:shd w:val="clear" w:color="auto" w:fill="FFFFFF"/>
        </w:rPr>
        <w:t>Н</w:t>
      </w:r>
      <w:proofErr w:type="spellEnd"/>
      <w:r>
        <w:rPr>
          <w:b/>
          <w:bCs/>
          <w:color w:val="000000"/>
          <w:sz w:val="28"/>
          <w:szCs w:val="28"/>
          <w:shd w:val="clear" w:color="auto" w:fill="FFFFFF"/>
        </w:rPr>
        <w:t xml:space="preserve"> Я</w:t>
      </w:r>
    </w:p>
    <w:p w14:paraId="65D2CB91" w14:textId="77777777" w:rsidR="007C7B0C" w:rsidRDefault="007C7B0C" w:rsidP="007C7B0C"/>
    <w:p w14:paraId="240AF275" w14:textId="14DF6C17" w:rsidR="007C7B0C" w:rsidRPr="00D641C5" w:rsidRDefault="007C7B0C" w:rsidP="00D641C5">
      <w:pPr>
        <w:ind w:firstLine="1134"/>
        <w:jc w:val="center"/>
        <w:rPr>
          <w:b/>
          <w:bCs/>
          <w:sz w:val="28"/>
          <w:szCs w:val="28"/>
        </w:rPr>
      </w:pPr>
      <w:r w:rsidRPr="0030148E">
        <w:rPr>
          <w:rFonts w:ascii="Times New Roman" w:hAnsi="Times New Roman" w:cs="Times New Roman"/>
          <w:b/>
          <w:bCs/>
          <w:color w:val="000000"/>
          <w:sz w:val="28"/>
          <w:szCs w:val="28"/>
        </w:rPr>
        <w:t xml:space="preserve">Про звернення депутатів </w:t>
      </w:r>
      <w:r w:rsidR="00DF156B">
        <w:rPr>
          <w:rFonts w:ascii="Times New Roman" w:hAnsi="Times New Roman" w:cs="Times New Roman"/>
          <w:b/>
          <w:bCs/>
          <w:color w:val="000000"/>
          <w:sz w:val="28"/>
          <w:szCs w:val="28"/>
        </w:rPr>
        <w:t xml:space="preserve">Гайсинської міської </w:t>
      </w:r>
      <w:r w:rsidRPr="0030148E">
        <w:rPr>
          <w:rFonts w:ascii="Times New Roman" w:hAnsi="Times New Roman" w:cs="Times New Roman"/>
          <w:b/>
          <w:bCs/>
          <w:color w:val="000000"/>
          <w:sz w:val="28"/>
          <w:szCs w:val="28"/>
        </w:rPr>
        <w:t xml:space="preserve"> ради </w:t>
      </w:r>
      <w:r w:rsidR="0030148E" w:rsidRPr="0030148E">
        <w:rPr>
          <w:rFonts w:ascii="Times New Roman" w:hAnsi="Times New Roman" w:cs="Times New Roman"/>
          <w:b/>
          <w:sz w:val="28"/>
          <w:szCs w:val="28"/>
        </w:rPr>
        <w:t xml:space="preserve">до </w:t>
      </w:r>
      <w:r w:rsidR="00D641C5" w:rsidRPr="00572340">
        <w:rPr>
          <w:rFonts w:ascii="Times New Roman" w:eastAsia="Times New Roman" w:hAnsi="Times New Roman" w:cs="Times New Roman"/>
          <w:b/>
          <w:sz w:val="28"/>
          <w:szCs w:val="28"/>
          <w:lang w:val="uk" w:eastAsia="en-US"/>
        </w:rPr>
        <w:t>Президента України, Верховної Ради України та Кабінету Міністрів України щодо недопущення посилення податкового навантаження на підприємців</w:t>
      </w:r>
    </w:p>
    <w:p w14:paraId="7FF3685D" w14:textId="77777777" w:rsidR="00243268" w:rsidRDefault="00243268" w:rsidP="00243268">
      <w:pPr>
        <w:pStyle w:val="a5"/>
        <w:spacing w:before="0" w:after="0"/>
        <w:ind w:left="314"/>
        <w:jc w:val="center"/>
      </w:pPr>
    </w:p>
    <w:p w14:paraId="53043E7B" w14:textId="2A1B449A" w:rsidR="007C7B0C" w:rsidRDefault="007C7B0C" w:rsidP="007C7B0C">
      <w:pPr>
        <w:pStyle w:val="a5"/>
        <w:spacing w:before="0" w:after="120"/>
        <w:ind w:firstLine="720"/>
        <w:jc w:val="both"/>
        <w:rPr>
          <w:rFonts w:eastAsiaTheme="minorEastAsia"/>
        </w:rPr>
      </w:pPr>
      <w:r>
        <w:rPr>
          <w:color w:val="000000"/>
          <w:sz w:val="28"/>
          <w:szCs w:val="28"/>
        </w:rPr>
        <w:t xml:space="preserve">Відповідно до Конституції України, ч.3 ст. 24, ст. 25 Закону України «Про місцеве самоврядування в Україні», Регламенту </w:t>
      </w:r>
      <w:r w:rsidR="00DF156B">
        <w:rPr>
          <w:color w:val="000000"/>
          <w:sz w:val="28"/>
          <w:szCs w:val="28"/>
        </w:rPr>
        <w:t>Гайсинської міської</w:t>
      </w:r>
      <w:r w:rsidR="00F529B9">
        <w:rPr>
          <w:color w:val="000000"/>
          <w:sz w:val="28"/>
          <w:szCs w:val="28"/>
        </w:rPr>
        <w:t xml:space="preserve"> </w:t>
      </w:r>
      <w:r>
        <w:rPr>
          <w:color w:val="000000"/>
          <w:sz w:val="28"/>
          <w:szCs w:val="28"/>
        </w:rPr>
        <w:t xml:space="preserve"> ради</w:t>
      </w:r>
      <w:r>
        <w:rPr>
          <w:color w:val="000000"/>
          <w:sz w:val="28"/>
          <w:szCs w:val="28"/>
          <w:shd w:val="clear" w:color="auto" w:fill="FFFFFF"/>
        </w:rPr>
        <w:t>  вирішили:</w:t>
      </w:r>
    </w:p>
    <w:p w14:paraId="450F58D3" w14:textId="36EBC377" w:rsidR="006405C7" w:rsidRPr="0030148E" w:rsidRDefault="007C7B0C" w:rsidP="0030148E">
      <w:pPr>
        <w:pStyle w:val="aa"/>
        <w:numPr>
          <w:ilvl w:val="0"/>
          <w:numId w:val="2"/>
        </w:numPr>
        <w:jc w:val="both"/>
        <w:rPr>
          <w:rFonts w:ascii="Times New Roman" w:hAnsi="Times New Roman" w:cs="Times New Roman"/>
          <w:bCs/>
          <w:sz w:val="28"/>
          <w:szCs w:val="28"/>
        </w:rPr>
      </w:pPr>
      <w:r w:rsidRPr="0030148E">
        <w:rPr>
          <w:rFonts w:ascii="Times New Roman" w:hAnsi="Times New Roman" w:cs="Times New Roman"/>
          <w:sz w:val="28"/>
          <w:szCs w:val="28"/>
        </w:rPr>
        <w:t xml:space="preserve">Підтримати Звернення депутатів </w:t>
      </w:r>
      <w:r w:rsidR="00DF156B">
        <w:rPr>
          <w:rFonts w:ascii="Times New Roman" w:hAnsi="Times New Roman" w:cs="Times New Roman"/>
          <w:sz w:val="28"/>
          <w:szCs w:val="28"/>
        </w:rPr>
        <w:t>Гайсинської міської</w:t>
      </w:r>
      <w:r w:rsidRPr="0030148E">
        <w:rPr>
          <w:rFonts w:ascii="Times New Roman" w:hAnsi="Times New Roman" w:cs="Times New Roman"/>
          <w:sz w:val="28"/>
          <w:szCs w:val="28"/>
        </w:rPr>
        <w:t xml:space="preserve"> ради </w:t>
      </w:r>
      <w:r w:rsidRPr="0030148E">
        <w:rPr>
          <w:rFonts w:ascii="Times New Roman" w:hAnsi="Times New Roman" w:cs="Times New Roman"/>
          <w:color w:val="000000"/>
          <w:sz w:val="28"/>
          <w:szCs w:val="28"/>
          <w:shd w:val="clear" w:color="auto" w:fill="FFFFFF"/>
        </w:rPr>
        <w:t>VIII</w:t>
      </w:r>
      <w:r w:rsidRPr="0030148E">
        <w:rPr>
          <w:rFonts w:ascii="Times New Roman" w:hAnsi="Times New Roman" w:cs="Times New Roman"/>
          <w:sz w:val="28"/>
          <w:szCs w:val="28"/>
        </w:rPr>
        <w:t xml:space="preserve"> скликання </w:t>
      </w:r>
      <w:r w:rsidR="0030148E" w:rsidRPr="0030148E">
        <w:rPr>
          <w:rFonts w:ascii="Times New Roman" w:hAnsi="Times New Roman" w:cs="Times New Roman"/>
          <w:bCs/>
          <w:sz w:val="28"/>
          <w:szCs w:val="28"/>
        </w:rPr>
        <w:t xml:space="preserve">до </w:t>
      </w:r>
      <w:r w:rsidR="00D641C5" w:rsidRPr="00572340">
        <w:rPr>
          <w:rFonts w:ascii="Times New Roman" w:eastAsia="Times New Roman" w:hAnsi="Times New Roman" w:cs="Times New Roman"/>
          <w:sz w:val="28"/>
          <w:szCs w:val="28"/>
          <w:lang w:val="uk" w:eastAsia="en-US"/>
        </w:rPr>
        <w:t>Президента України, Верховної Ради України та Кабінету Міністрів України щодо недопущення посилення податкового навантаження на підприємців</w:t>
      </w:r>
    </w:p>
    <w:p w14:paraId="7C7FC268" w14:textId="453C004C" w:rsidR="006405C7" w:rsidRDefault="006405C7" w:rsidP="009F4F55">
      <w:pPr>
        <w:pStyle w:val="aa"/>
        <w:numPr>
          <w:ilvl w:val="0"/>
          <w:numId w:val="2"/>
        </w:numPr>
        <w:spacing w:after="240"/>
        <w:jc w:val="both"/>
        <w:rPr>
          <w:rFonts w:ascii="Times New Roman" w:hAnsi="Times New Roman" w:cs="Times New Roman"/>
          <w:sz w:val="28"/>
          <w:szCs w:val="28"/>
        </w:rPr>
      </w:pPr>
      <w:r>
        <w:rPr>
          <w:rFonts w:ascii="Times New Roman" w:hAnsi="Times New Roman" w:cs="Times New Roman"/>
          <w:color w:val="000000"/>
          <w:sz w:val="28"/>
          <w:szCs w:val="28"/>
        </w:rPr>
        <w:t xml:space="preserve">Звернення направити </w:t>
      </w:r>
      <w:r w:rsidR="0030148E" w:rsidRPr="0030148E">
        <w:rPr>
          <w:rFonts w:ascii="Times New Roman" w:hAnsi="Times New Roman" w:cs="Times New Roman"/>
          <w:bCs/>
          <w:sz w:val="28"/>
          <w:szCs w:val="28"/>
        </w:rPr>
        <w:t>до Президента України, Голови Верховної Ради України</w:t>
      </w:r>
      <w:r w:rsidR="00D641C5">
        <w:rPr>
          <w:rFonts w:ascii="Times New Roman" w:hAnsi="Times New Roman" w:cs="Times New Roman"/>
          <w:bCs/>
          <w:sz w:val="28"/>
          <w:szCs w:val="28"/>
        </w:rPr>
        <w:t xml:space="preserve"> та Кабінету Міністрів України</w:t>
      </w:r>
      <w:r w:rsidR="0030148E" w:rsidRPr="0030148E">
        <w:rPr>
          <w:rFonts w:ascii="Times New Roman" w:hAnsi="Times New Roman" w:cs="Times New Roman"/>
          <w:bCs/>
          <w:sz w:val="28"/>
          <w:szCs w:val="28"/>
        </w:rPr>
        <w:t xml:space="preserve"> </w:t>
      </w:r>
      <w:r w:rsidR="00E37A9E">
        <w:rPr>
          <w:rFonts w:ascii="Times New Roman" w:hAnsi="Times New Roman" w:cs="Times New Roman"/>
          <w:sz w:val="28"/>
          <w:szCs w:val="28"/>
        </w:rPr>
        <w:t>;</w:t>
      </w:r>
    </w:p>
    <w:p w14:paraId="1511DC8D" w14:textId="3210CDBB" w:rsidR="006405C7" w:rsidRDefault="006405C7" w:rsidP="009F4F55">
      <w:pPr>
        <w:pStyle w:val="aa"/>
        <w:numPr>
          <w:ilvl w:val="0"/>
          <w:numId w:val="2"/>
        </w:numPr>
        <w:spacing w:after="240"/>
        <w:jc w:val="both"/>
        <w:rPr>
          <w:rFonts w:ascii="Times New Roman" w:hAnsi="Times New Roman" w:cs="Times New Roman"/>
          <w:sz w:val="28"/>
          <w:szCs w:val="28"/>
        </w:rPr>
      </w:pPr>
      <w:r>
        <w:rPr>
          <w:rFonts w:ascii="Times New Roman" w:hAnsi="Times New Roman" w:cs="Times New Roman"/>
          <w:sz w:val="28"/>
          <w:szCs w:val="28"/>
        </w:rPr>
        <w:t>Контроль за виконанням даного рішення покласти на постійну комісію  .</w:t>
      </w:r>
    </w:p>
    <w:p w14:paraId="5C862BBD" w14:textId="77777777" w:rsidR="006405C7" w:rsidRDefault="006405C7" w:rsidP="006405C7">
      <w:pPr>
        <w:pStyle w:val="aa"/>
        <w:spacing w:after="240"/>
        <w:rPr>
          <w:rFonts w:ascii="Times New Roman" w:hAnsi="Times New Roman" w:cs="Times New Roman"/>
          <w:sz w:val="28"/>
          <w:szCs w:val="28"/>
        </w:rPr>
      </w:pPr>
    </w:p>
    <w:p w14:paraId="4A50E8EE" w14:textId="6946CF28" w:rsidR="007C7B0C" w:rsidRPr="007C7B0C" w:rsidRDefault="007C7B0C" w:rsidP="006405C7">
      <w:pPr>
        <w:pStyle w:val="aa"/>
        <w:spacing w:after="240"/>
        <w:rPr>
          <w:rFonts w:ascii="Times New Roman" w:hAnsi="Times New Roman" w:cs="Times New Roman"/>
          <w:sz w:val="28"/>
          <w:szCs w:val="28"/>
        </w:rPr>
      </w:pPr>
      <w:r w:rsidRPr="007C7B0C">
        <w:rPr>
          <w:rFonts w:ascii="Times New Roman" w:hAnsi="Times New Roman" w:cs="Times New Roman"/>
          <w:sz w:val="28"/>
          <w:szCs w:val="28"/>
        </w:rPr>
        <w:br/>
      </w:r>
    </w:p>
    <w:p w14:paraId="5374C4D9" w14:textId="48B14B0A" w:rsidR="001942E1" w:rsidRDefault="001942E1" w:rsidP="001942E1">
      <w:pPr>
        <w:pStyle w:val="a5"/>
        <w:spacing w:before="0" w:after="120"/>
        <w:ind w:firstLine="720"/>
        <w:jc w:val="both"/>
        <w:rPr>
          <w:color w:val="000000"/>
          <w:sz w:val="28"/>
          <w:szCs w:val="28"/>
        </w:rPr>
      </w:pPr>
      <w:r>
        <w:rPr>
          <w:b/>
          <w:bCs/>
          <w:color w:val="000000"/>
          <w:sz w:val="28"/>
          <w:szCs w:val="28"/>
          <w:shd w:val="clear" w:color="auto" w:fill="FFFFFF"/>
        </w:rPr>
        <w:t>Голова                                                              </w:t>
      </w:r>
      <w:r w:rsidR="00DF156B">
        <w:rPr>
          <w:b/>
          <w:bCs/>
          <w:color w:val="000000"/>
          <w:sz w:val="28"/>
          <w:szCs w:val="28"/>
          <w:shd w:val="clear" w:color="auto" w:fill="FFFFFF"/>
        </w:rPr>
        <w:t>А</w:t>
      </w:r>
      <w:r>
        <w:rPr>
          <w:b/>
          <w:bCs/>
          <w:color w:val="000000"/>
          <w:sz w:val="28"/>
          <w:szCs w:val="28"/>
          <w:shd w:val="clear" w:color="auto" w:fill="FFFFFF"/>
        </w:rPr>
        <w:t xml:space="preserve"> </w:t>
      </w:r>
      <w:r w:rsidR="003B641B">
        <w:rPr>
          <w:b/>
          <w:bCs/>
          <w:color w:val="000000"/>
          <w:sz w:val="28"/>
          <w:szCs w:val="28"/>
          <w:shd w:val="clear" w:color="auto" w:fill="FFFFFF"/>
        </w:rPr>
        <w:t xml:space="preserve">. </w:t>
      </w:r>
      <w:r w:rsidR="00DF156B">
        <w:rPr>
          <w:b/>
          <w:bCs/>
          <w:color w:val="000000"/>
          <w:sz w:val="28"/>
          <w:szCs w:val="28"/>
          <w:shd w:val="clear" w:color="auto" w:fill="FFFFFF"/>
        </w:rPr>
        <w:t>Гук</w:t>
      </w:r>
      <w:r>
        <w:rPr>
          <w:b/>
          <w:bCs/>
          <w:color w:val="000000"/>
          <w:sz w:val="28"/>
          <w:szCs w:val="28"/>
          <w:shd w:val="clear" w:color="auto" w:fill="FFFFFF"/>
        </w:rPr>
        <w:t xml:space="preserve">       </w:t>
      </w:r>
    </w:p>
    <w:p w14:paraId="00000019" w14:textId="77777777" w:rsidR="00AB368E" w:rsidRDefault="00AB368E">
      <w:pPr>
        <w:pBdr>
          <w:top w:val="nil"/>
          <w:left w:val="nil"/>
          <w:bottom w:val="nil"/>
          <w:right w:val="nil"/>
          <w:between w:val="nil"/>
        </w:pBdr>
        <w:shd w:val="clear" w:color="auto" w:fill="FFFFFF"/>
        <w:ind w:firstLine="5103"/>
        <w:rPr>
          <w:rFonts w:ascii="Times New Roman" w:eastAsia="Times New Roman" w:hAnsi="Times New Roman" w:cs="Times New Roman"/>
          <w:color w:val="000000"/>
          <w:sz w:val="28"/>
          <w:szCs w:val="28"/>
        </w:rPr>
      </w:pPr>
    </w:p>
    <w:sectPr w:rsidR="00AB368E" w:rsidSect="004C1EAC">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4C4D2" w14:textId="77777777" w:rsidR="004B11E2" w:rsidRDefault="004B11E2">
      <w:r>
        <w:separator/>
      </w:r>
    </w:p>
  </w:endnote>
  <w:endnote w:type="continuationSeparator" w:id="0">
    <w:p w14:paraId="1E99FE98" w14:textId="77777777" w:rsidR="004B11E2" w:rsidRDefault="004B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E77E9" w14:textId="77777777" w:rsidR="004B11E2" w:rsidRDefault="004B11E2">
      <w:r>
        <w:separator/>
      </w:r>
    </w:p>
  </w:footnote>
  <w:footnote w:type="continuationSeparator" w:id="0">
    <w:p w14:paraId="1844EDC9" w14:textId="77777777" w:rsidR="004B11E2" w:rsidRDefault="004B1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F178F"/>
    <w:multiLevelType w:val="hybridMultilevel"/>
    <w:tmpl w:val="190EB6B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C5751E"/>
    <w:multiLevelType w:val="hybridMultilevel"/>
    <w:tmpl w:val="98FEE276"/>
    <w:lvl w:ilvl="0" w:tplc="5B402DBE">
      <w:start w:val="1"/>
      <w:numFmt w:val="decimal"/>
      <w:lvlText w:val="%1."/>
      <w:lvlJc w:val="left"/>
      <w:pPr>
        <w:ind w:left="720" w:hanging="360"/>
      </w:pPr>
      <w:rPr>
        <w:rFonts w:ascii="Times New Roman" w:eastAsia="Calibri" w:hAnsi="Times New Roman" w:cs="Times New Roman"/>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D943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14EED"/>
    <w:multiLevelType w:val="hybridMultilevel"/>
    <w:tmpl w:val="5638121E"/>
    <w:lvl w:ilvl="0" w:tplc="D86C67D2">
      <w:start w:val="1"/>
      <w:numFmt w:val="decimal"/>
      <w:lvlText w:val="%1)"/>
      <w:lvlJc w:val="left"/>
      <w:pPr>
        <w:ind w:left="-491" w:hanging="360"/>
      </w:pPr>
      <w:rPr>
        <w:rFonts w:hint="default"/>
      </w:rPr>
    </w:lvl>
    <w:lvl w:ilvl="1" w:tplc="04220019" w:tentative="1">
      <w:start w:val="1"/>
      <w:numFmt w:val="lowerLetter"/>
      <w:lvlText w:val="%2."/>
      <w:lvlJc w:val="left"/>
      <w:pPr>
        <w:ind w:left="229" w:hanging="360"/>
      </w:pPr>
    </w:lvl>
    <w:lvl w:ilvl="2" w:tplc="0422001B" w:tentative="1">
      <w:start w:val="1"/>
      <w:numFmt w:val="lowerRoman"/>
      <w:lvlText w:val="%3."/>
      <w:lvlJc w:val="right"/>
      <w:pPr>
        <w:ind w:left="949" w:hanging="180"/>
      </w:pPr>
    </w:lvl>
    <w:lvl w:ilvl="3" w:tplc="0422000F" w:tentative="1">
      <w:start w:val="1"/>
      <w:numFmt w:val="decimal"/>
      <w:lvlText w:val="%4."/>
      <w:lvlJc w:val="left"/>
      <w:pPr>
        <w:ind w:left="1669" w:hanging="360"/>
      </w:pPr>
    </w:lvl>
    <w:lvl w:ilvl="4" w:tplc="04220019" w:tentative="1">
      <w:start w:val="1"/>
      <w:numFmt w:val="lowerLetter"/>
      <w:lvlText w:val="%5."/>
      <w:lvlJc w:val="left"/>
      <w:pPr>
        <w:ind w:left="2389" w:hanging="360"/>
      </w:pPr>
    </w:lvl>
    <w:lvl w:ilvl="5" w:tplc="0422001B" w:tentative="1">
      <w:start w:val="1"/>
      <w:numFmt w:val="lowerRoman"/>
      <w:lvlText w:val="%6."/>
      <w:lvlJc w:val="right"/>
      <w:pPr>
        <w:ind w:left="3109" w:hanging="180"/>
      </w:pPr>
    </w:lvl>
    <w:lvl w:ilvl="6" w:tplc="0422000F" w:tentative="1">
      <w:start w:val="1"/>
      <w:numFmt w:val="decimal"/>
      <w:lvlText w:val="%7."/>
      <w:lvlJc w:val="left"/>
      <w:pPr>
        <w:ind w:left="3829" w:hanging="360"/>
      </w:pPr>
    </w:lvl>
    <w:lvl w:ilvl="7" w:tplc="04220019" w:tentative="1">
      <w:start w:val="1"/>
      <w:numFmt w:val="lowerLetter"/>
      <w:lvlText w:val="%8."/>
      <w:lvlJc w:val="left"/>
      <w:pPr>
        <w:ind w:left="4549" w:hanging="360"/>
      </w:pPr>
    </w:lvl>
    <w:lvl w:ilvl="8" w:tplc="0422001B" w:tentative="1">
      <w:start w:val="1"/>
      <w:numFmt w:val="lowerRoman"/>
      <w:lvlText w:val="%9."/>
      <w:lvlJc w:val="right"/>
      <w:pPr>
        <w:ind w:left="5269" w:hanging="180"/>
      </w:pPr>
    </w:lvl>
  </w:abstractNum>
  <w:abstractNum w:abstractNumId="4" w15:restartNumberingAfterBreak="0">
    <w:nsid w:val="46F0343D"/>
    <w:multiLevelType w:val="hybridMultilevel"/>
    <w:tmpl w:val="A572A7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B534CB"/>
    <w:multiLevelType w:val="multilevel"/>
    <w:tmpl w:val="391E8D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25362C"/>
    <w:multiLevelType w:val="hybridMultilevel"/>
    <w:tmpl w:val="6E0C3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AA19E6"/>
    <w:multiLevelType w:val="hybridMultilevel"/>
    <w:tmpl w:val="F5985C10"/>
    <w:lvl w:ilvl="0" w:tplc="0422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8E"/>
    <w:rsid w:val="000650B3"/>
    <w:rsid w:val="0007422A"/>
    <w:rsid w:val="000A4241"/>
    <w:rsid w:val="000C6278"/>
    <w:rsid w:val="000C7511"/>
    <w:rsid w:val="001066A9"/>
    <w:rsid w:val="00141094"/>
    <w:rsid w:val="0017022C"/>
    <w:rsid w:val="00170BDE"/>
    <w:rsid w:val="00176E8A"/>
    <w:rsid w:val="0018578F"/>
    <w:rsid w:val="001942E1"/>
    <w:rsid w:val="001975D6"/>
    <w:rsid w:val="001B4DB8"/>
    <w:rsid w:val="001B5291"/>
    <w:rsid w:val="001E5D56"/>
    <w:rsid w:val="00207EC4"/>
    <w:rsid w:val="00221594"/>
    <w:rsid w:val="002251DE"/>
    <w:rsid w:val="002425CD"/>
    <w:rsid w:val="00243268"/>
    <w:rsid w:val="00287B6F"/>
    <w:rsid w:val="002A620E"/>
    <w:rsid w:val="002C1582"/>
    <w:rsid w:val="002C3E06"/>
    <w:rsid w:val="0030148E"/>
    <w:rsid w:val="003266C2"/>
    <w:rsid w:val="00383D6C"/>
    <w:rsid w:val="003B641B"/>
    <w:rsid w:val="003E4270"/>
    <w:rsid w:val="00413127"/>
    <w:rsid w:val="00417B32"/>
    <w:rsid w:val="00425264"/>
    <w:rsid w:val="004478BA"/>
    <w:rsid w:val="004B11E2"/>
    <w:rsid w:val="004C1EAC"/>
    <w:rsid w:val="004E3706"/>
    <w:rsid w:val="004E523A"/>
    <w:rsid w:val="00515F6D"/>
    <w:rsid w:val="00555B6B"/>
    <w:rsid w:val="00572340"/>
    <w:rsid w:val="0057613D"/>
    <w:rsid w:val="005814F3"/>
    <w:rsid w:val="005C5807"/>
    <w:rsid w:val="005F7CC3"/>
    <w:rsid w:val="00617A91"/>
    <w:rsid w:val="006405C7"/>
    <w:rsid w:val="00683816"/>
    <w:rsid w:val="006B26D8"/>
    <w:rsid w:val="007024E8"/>
    <w:rsid w:val="00733522"/>
    <w:rsid w:val="00736F2F"/>
    <w:rsid w:val="00781452"/>
    <w:rsid w:val="007C4FAE"/>
    <w:rsid w:val="007C669C"/>
    <w:rsid w:val="007C7B0C"/>
    <w:rsid w:val="007F6781"/>
    <w:rsid w:val="00812629"/>
    <w:rsid w:val="008214E7"/>
    <w:rsid w:val="00846A4F"/>
    <w:rsid w:val="00850CF6"/>
    <w:rsid w:val="009004E1"/>
    <w:rsid w:val="0092236A"/>
    <w:rsid w:val="00956005"/>
    <w:rsid w:val="0096083A"/>
    <w:rsid w:val="009866F4"/>
    <w:rsid w:val="009E32B5"/>
    <w:rsid w:val="009E4F18"/>
    <w:rsid w:val="009F4F55"/>
    <w:rsid w:val="00A34E2B"/>
    <w:rsid w:val="00A36283"/>
    <w:rsid w:val="00A53F46"/>
    <w:rsid w:val="00A826AD"/>
    <w:rsid w:val="00A94BC3"/>
    <w:rsid w:val="00A96EB8"/>
    <w:rsid w:val="00AB368E"/>
    <w:rsid w:val="00AB4F78"/>
    <w:rsid w:val="00B23094"/>
    <w:rsid w:val="00B30B86"/>
    <w:rsid w:val="00B56CAE"/>
    <w:rsid w:val="00B86EAD"/>
    <w:rsid w:val="00BA599D"/>
    <w:rsid w:val="00BD0862"/>
    <w:rsid w:val="00C1726A"/>
    <w:rsid w:val="00C463A6"/>
    <w:rsid w:val="00CC46FB"/>
    <w:rsid w:val="00CE4ECC"/>
    <w:rsid w:val="00D47290"/>
    <w:rsid w:val="00D526F5"/>
    <w:rsid w:val="00D641C5"/>
    <w:rsid w:val="00DA0BAB"/>
    <w:rsid w:val="00DB6308"/>
    <w:rsid w:val="00DF156B"/>
    <w:rsid w:val="00E17C5E"/>
    <w:rsid w:val="00E37A9E"/>
    <w:rsid w:val="00E66AD8"/>
    <w:rsid w:val="00E87138"/>
    <w:rsid w:val="00F529B9"/>
    <w:rsid w:val="00F65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5241"/>
  <w15:docId w15:val="{FFD4B717-A028-4289-AC14-8412A01A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10">
    <w:name w:val="Обычный1"/>
    <w:basedOn w:val="a"/>
    <w:rsid w:val="00736F2F"/>
    <w:pPr>
      <w:spacing w:after="160" w:line="258" w:lineRule="auto"/>
    </w:pPr>
    <w:rPr>
      <w:rFonts w:eastAsia="Times New Roman" w:cs="Times New Roman"/>
      <w:sz w:val="22"/>
    </w:rPr>
  </w:style>
  <w:style w:type="paragraph" w:styleId="a5">
    <w:name w:val="Normal (Web)"/>
    <w:basedOn w:val="a"/>
    <w:uiPriority w:val="99"/>
    <w:rsid w:val="00736F2F"/>
    <w:pPr>
      <w:spacing w:before="100" w:after="100"/>
    </w:pPr>
    <w:rPr>
      <w:rFonts w:ascii="Times New Roman" w:eastAsia="Times New Roman" w:hAnsi="Times New Roman" w:cs="Times New Roman"/>
      <w:sz w:val="24"/>
    </w:rPr>
  </w:style>
  <w:style w:type="paragraph" w:styleId="a6">
    <w:name w:val="header"/>
    <w:basedOn w:val="a"/>
    <w:link w:val="a7"/>
    <w:uiPriority w:val="99"/>
    <w:unhideWhenUsed/>
    <w:rsid w:val="00736F2F"/>
    <w:pPr>
      <w:tabs>
        <w:tab w:val="center" w:pos="4677"/>
        <w:tab w:val="right" w:pos="9355"/>
      </w:tabs>
    </w:pPr>
  </w:style>
  <w:style w:type="character" w:customStyle="1" w:styleId="a7">
    <w:name w:val="Верхній колонтитул Знак"/>
    <w:basedOn w:val="a0"/>
    <w:link w:val="a6"/>
    <w:uiPriority w:val="99"/>
    <w:rsid w:val="00736F2F"/>
  </w:style>
  <w:style w:type="paragraph" w:styleId="a8">
    <w:name w:val="footer"/>
    <w:basedOn w:val="a"/>
    <w:link w:val="a9"/>
    <w:uiPriority w:val="99"/>
    <w:unhideWhenUsed/>
    <w:rsid w:val="00736F2F"/>
    <w:pPr>
      <w:tabs>
        <w:tab w:val="center" w:pos="4677"/>
        <w:tab w:val="right" w:pos="9355"/>
      </w:tabs>
    </w:pPr>
  </w:style>
  <w:style w:type="character" w:customStyle="1" w:styleId="a9">
    <w:name w:val="Нижній колонтитул Знак"/>
    <w:basedOn w:val="a0"/>
    <w:link w:val="a8"/>
    <w:uiPriority w:val="99"/>
    <w:rsid w:val="00736F2F"/>
  </w:style>
  <w:style w:type="character" w:customStyle="1" w:styleId="apple-tab-span">
    <w:name w:val="apple-tab-span"/>
    <w:basedOn w:val="a0"/>
    <w:rsid w:val="007C7B0C"/>
  </w:style>
  <w:style w:type="paragraph" w:styleId="aa">
    <w:name w:val="List Paragraph"/>
    <w:basedOn w:val="a"/>
    <w:uiPriority w:val="34"/>
    <w:qFormat/>
    <w:rsid w:val="007C7B0C"/>
    <w:pPr>
      <w:ind w:left="720"/>
      <w:contextualSpacing/>
    </w:pPr>
  </w:style>
  <w:style w:type="character" w:styleId="ab">
    <w:name w:val="Strong"/>
    <w:basedOn w:val="a0"/>
    <w:uiPriority w:val="22"/>
    <w:qFormat/>
    <w:rsid w:val="00E37A9E"/>
    <w:rPr>
      <w:b/>
      <w:bCs/>
    </w:rPr>
  </w:style>
  <w:style w:type="paragraph" w:customStyle="1" w:styleId="11">
    <w:name w:val="Стиль1"/>
    <w:basedOn w:val="10"/>
    <w:rsid w:val="0057613D"/>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2452</Words>
  <Characters>1398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somebody</dc:creator>
  <cp:lastModifiedBy>Grudz</cp:lastModifiedBy>
  <cp:revision>2</cp:revision>
  <cp:lastPrinted>2024-08-02T07:49:00Z</cp:lastPrinted>
  <dcterms:created xsi:type="dcterms:W3CDTF">2026-02-09T09:14:00Z</dcterms:created>
  <dcterms:modified xsi:type="dcterms:W3CDTF">2026-02-09T09:14:00Z</dcterms:modified>
</cp:coreProperties>
</file>