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Default="00996BAE">
      <w:pPr>
        <w:divId w:val="633557293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996BAE">
      <w:pPr>
        <w:divId w:val="1228952859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10:09:57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**********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 від 15.06.26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rPr>
          <w:rFonts w:eastAsia="Times New Roman"/>
        </w:rPr>
      </w:pPr>
    </w:p>
    <w:p w:rsidR="00000000" w:rsidRDefault="00996BAE">
      <w:pPr>
        <w:divId w:val="200103360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10:13:50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«Забезпечення повноважень керівництва і управління у відповідних сферах на території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Гайсинської міської територіальної громади на 2026-2028 роки»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 від 15.06.26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lastRenderedPageBreak/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46273072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10:14:46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«Забезпечення повноважень керівництва і управління у відповідних сферах на території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Гайсинської міської територіальної громади на 2026-2028 роки»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 від 15.06.26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</w:t>
            </w:r>
            <w:r>
              <w:rPr>
                <w:rFonts w:eastAsia="Times New Roman"/>
              </w:rPr>
              <w:t xml:space="preserve">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</w:t>
            </w:r>
            <w:r>
              <w:rPr>
                <w:rFonts w:eastAsia="Times New Roman"/>
                <w:color w:val="212529"/>
              </w:rPr>
              <w:t>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99388605"/>
        <w:rPr>
          <w:rFonts w:eastAsia="Times New Roman"/>
        </w:rPr>
      </w:pPr>
    </w:p>
    <w:p w:rsidR="000B4132" w:rsidRDefault="000B4132">
      <w:pPr>
        <w:divId w:val="299388605"/>
        <w:rPr>
          <w:rFonts w:eastAsia="Times New Roman"/>
        </w:rPr>
      </w:pPr>
    </w:p>
    <w:p w:rsidR="000B4132" w:rsidRDefault="000B4132">
      <w:pPr>
        <w:divId w:val="299388605"/>
        <w:rPr>
          <w:rFonts w:eastAsia="Times New Roman"/>
        </w:rPr>
      </w:pPr>
    </w:p>
    <w:p w:rsidR="000B4132" w:rsidRDefault="000B4132">
      <w:pPr>
        <w:divId w:val="29938860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lastRenderedPageBreak/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10:15:42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прийняття участі в співфінансуванні експлуатаційного утримання та поточного дрібного ремонту автомобільних доріг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загального користування місцевого значення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71588500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10:16:36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«Утримання та ремонт автомобільних доріг загального користування місцевого та державного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значення, реконструкція, ремонт та утримання вулиць і доріг населених пунктів Гайсинської міської територіальної громади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на 2026-2028 рок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lastRenderedPageBreak/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310743433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10:17:19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«Благоустрій населених пунктів Гайсинської міської територіальної громади на 2026-2028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роки»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78488999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10:18:02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«Фінансова підтримка житлово-комунального господарства Гайсинської міської територіальної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громади на 2026-2028 роки»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7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36794852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10:18:53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фінансової підтримки Комунального некомерційного підприємства «Центр первинної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медико-санітарної допомоги Гайсинської міської ради» на 2026-2028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8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72981217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10:19:40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«Організаційне, інформаційно-аналітичне та матеріально-технічне забезпечення діяльності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міської ради» на 2026-2028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9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 0; Не голосували 0; Відсутні 10; Не обрано 2; Всього 35;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04112694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10:20:24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Про внесення змін до Комплексної програми розвитку культури і духовного відродження на території Гайсинської міської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територіальної громади на 2026 – 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10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64229643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10:21:10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Цільової програми національно та військово-патріотичного виховання дітей і молоді, підготовки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молоді до військової служби у Гайсинській міській територіальній громаді на 2026-2028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</w:t>
            </w:r>
            <w:r>
              <w:rPr>
                <w:rFonts w:eastAsia="Times New Roman"/>
              </w:rPr>
              <w:t xml:space="preserve">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lastRenderedPageBreak/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343678230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10:21:48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розвитку освіти Гайсинської міської територіальної громади на 2026-2028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12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37758534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10:22:30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Комплексної програми «Ветеран» на 2026-2028 роки.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13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23451094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505"/>
        <w:gridCol w:w="840"/>
        <w:gridCol w:w="2464"/>
        <w:gridCol w:w="1511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10:23:11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Програми розвитку надання соціальних послуг Гайсинської міської територіальної громади на 2026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84070039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10:23:55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Про внесення змін до Програми забезпечення діяльності відділу «Центр надання адміністративних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послуг»Гайсинської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міської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ради на 2026-2028 роки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15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101219531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496"/>
        <w:gridCol w:w="840"/>
        <w:gridCol w:w="2464"/>
        <w:gridCol w:w="1520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10:24:43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рішення 93 сесії Гайсинської міської ради 8 скликання від 24.12.2025 року № 26 «Про бюджет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Гайсинської міської територіальної громади на 2026 рік»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</w:t>
            </w:r>
            <w:r>
              <w:rPr>
                <w:rFonts w:eastAsia="Times New Roman"/>
              </w:rPr>
              <w:t xml:space="preserve">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96233306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505"/>
        <w:gridCol w:w="840"/>
        <w:gridCol w:w="2464"/>
        <w:gridCol w:w="1511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10:25:26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структури та штатної чисельності Служби у справах дітей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17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926915919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496"/>
        <w:gridCol w:w="840"/>
        <w:gridCol w:w="2464"/>
        <w:gridCol w:w="1520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10:26:10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Про надання дозволу закладу дошкільної освіти ясла – садок №1 «Пролісок» Гайсинської міської ради на прийняття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тимчасових працівників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18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48590193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10:26:54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Місцевих правил збирання, транспортування та очищення стічних вод від об’єктів, які не приєднані до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систем централізованого водовідведення міста Гайсина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19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 0; Не голосували 0; Відсутні 10; Не</w:t>
            </w:r>
            <w:r>
              <w:rPr>
                <w:rFonts w:eastAsia="Times New Roman"/>
              </w:rPr>
              <w:t xml:space="preserve">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</w:t>
            </w:r>
            <w:r>
              <w:rPr>
                <w:rFonts w:eastAsia="Times New Roman"/>
                <w:color w:val="212529"/>
              </w:rPr>
              <w:t>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lastRenderedPageBreak/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92172446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10:27:34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акту №1 інвентаризації водопровідних споруд та мереж Гайсинської міської територіальної громади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20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051418183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10:28:18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надання дозволу на включення об’єкту комунальної власності до переліку І типу з подальшим проведенням аукціону на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оренду приміщення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</w:t>
            </w: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7075666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10:29:12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надання дозволу на продовження договору оренди об’єктів нерухомого майна комунальної власності Гайсинської міської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ради №31-07-23 від 31.07.2023 року, укладеного між КП «Гайсинська районна друкарня» та Гайсинською районною військовою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адміністрацією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2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92674110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10:29:54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Про продаж земельної ділянки несільськогосподарського призначення, що знаходиться за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адресою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м.Гайсин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, вул.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Грушевського, 77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23 від 17.10.26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760371953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10:30:34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договору оренди землі сільськогосподарського призначення комунальної власності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730375970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10:31:12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заміну сторони у договорі оренди землі на території м. Гайсин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25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</w:t>
            </w:r>
            <w:r>
              <w:rPr>
                <w:rFonts w:eastAsia="Times New Roman"/>
              </w:rPr>
              <w:t xml:space="preserve">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70381853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10:31:50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технічної документації із землеустрою щодо поділу земельної ділянки комунальної власності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lastRenderedPageBreak/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42673596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10:32:37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проектів землеустрою щодо відведення земельних ділянок комунальної власності на території Гайсинської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міської ради Гайсинського району Вінницької 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27 від 17.11.26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 0; Не голосували 0; Відсутні 10; Н</w:t>
            </w:r>
            <w:r>
              <w:rPr>
                <w:rFonts w:eastAsia="Times New Roman"/>
              </w:rPr>
              <w:t xml:space="preserve">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</w:t>
            </w:r>
            <w:r>
              <w:rPr>
                <w:rFonts w:eastAsia="Times New Roman"/>
                <w:color w:val="212529"/>
              </w:rPr>
              <w:t>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1817203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10:33:27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проекту землеустрою щодо відведення земельних ділянок в оренду для розміщення та експлуатації об’єктів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трубопровідного транспорту в межах населеного пункту м. Гайсин на території Гайсинської міської ради Гайсинського району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Вінницької обла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28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69751203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10:34:07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інвентаризацію земель комунальної власності на території Гайсинської міської ради Гайсинського району Вінницької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29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380587726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10:36:29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вільних земельних ділянок до переліку земельних ділянок комунальної власності право оренди на які може бути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реалізовано на земельних торгах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30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1243853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10:37:07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передачу земельних ділянок комунальної власності у постійне користування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6477035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10:38:29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Про внесення змін до рішення 86 сесії 8 скликання Гайсинської міської ради від 28 серпня 2025 року № 69 «Про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розробкупроектів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землеустрою щодо відведення земельних ділянок за межами с. Кисляк та с. Ладижинські Хутори», рішення 99 сесії 8скликання Гайсинськ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ої міської ради від 20 квітня 2026 року № 41 «Про поновлення договорів оренди землі ... № 32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lastRenderedPageBreak/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8916531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496"/>
        <w:gridCol w:w="840"/>
        <w:gridCol w:w="2464"/>
        <w:gridCol w:w="1520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10:39:07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розробку проектів землеустрою щодо відведення земельних ділянок на території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33 від 17.10.26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03381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10:39:57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поділ та виготовлення технічної документації із землеустрою щодо поділу земельної ділянки комунальної власності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8278359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10:40:39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надання дозволу на розроблення технічної документації з нормативної грошової оцінки земель населених пунктів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Гайсинської міської територіальної громади Гайсинського району Вінницької 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35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 0; Не голо</w:t>
            </w:r>
            <w:r>
              <w:rPr>
                <w:rFonts w:eastAsia="Times New Roman"/>
              </w:rPr>
              <w:t xml:space="preserve">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8444463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10:41:17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припинення права оренди на земельну ділянку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09956667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10:41:54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припинення та передачу в оренду земельної ділянки комунальної власності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37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94110687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lastRenderedPageBreak/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10:42:36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укладення Договору про право користування земельною ділянкою для забудови (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суперфіцію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)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38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55572887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10:43:21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умов продажу права оренди земельної ділянки для будівництва і обслуговування житлового будинку,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господарських будівель і споруд (присадибна ділянка) на земельних торгах у формі електронного аукціону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39 від 18.06.26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</w:t>
            </w:r>
            <w:r>
              <w:rPr>
                <w:rFonts w:eastAsia="Times New Roman"/>
              </w:rPr>
              <w:t xml:space="preserve">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7734787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10:44:01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умов продажу права оренди земельної ділянки для рибогосподарських потреб на земельних торгах у формі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електронного аукціону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40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</w:t>
            </w:r>
            <w:r>
              <w:rPr>
                <w:rFonts w:eastAsia="Times New Roman"/>
              </w:rPr>
              <w:t xml:space="preserve">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86724971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10:44:42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умов продажу права оренди земельних ділянок для будівництва та обслуговування будівель торгівлі на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земельних торгах у формі електронного аукціону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 23; Проти 0; Утримались 0; Не голосували 0; Відсутні 10; Не обрано</w:t>
            </w:r>
            <w:r>
              <w:rPr>
                <w:rFonts w:eastAsia="Times New Roman"/>
              </w:rPr>
              <w:t xml:space="preserve">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</w:t>
            </w:r>
            <w:r>
              <w:rPr>
                <w:rFonts w:eastAsia="Times New Roman"/>
                <w:color w:val="212529"/>
              </w:rPr>
              <w:t>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69477156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10:45:24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умов продажу права оренди земельних ділянок для ведення товарного сільськогосподарського виробництва на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земельних торгах у формі електронного аукціону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42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</w:t>
            </w:r>
            <w:r>
              <w:rPr>
                <w:rFonts w:eastAsia="Times New Roman"/>
              </w:rPr>
              <w:t xml:space="preserve">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rPr>
          <w:rFonts w:eastAsia="Times New Roman"/>
        </w:rPr>
      </w:pPr>
      <w:r>
        <w:rPr>
          <w:rFonts w:eastAsia="Times New Roman"/>
        </w:rPr>
        <w:pict>
          <v:rect id="_x0000_i1115" style="width:0;height:1.5pt" o:hralign="center" o:hrstd="t" o:hr="t" fillcolor="#a0a0a0" stroked="f"/>
        </w:pict>
      </w:r>
    </w:p>
    <w:p w:rsidR="00000000" w:rsidRDefault="00996BAE">
      <w:pPr>
        <w:pStyle w:val="a3"/>
        <w:spacing w:before="30" w:beforeAutospacing="0" w:after="30" w:afterAutospacing="0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Система електронного голосування «Голос» - www.golos.net.ua </w:t>
      </w:r>
    </w:p>
    <w:p w:rsidR="00000000" w:rsidRDefault="00996BAE">
      <w:pPr>
        <w:rPr>
          <w:rFonts w:eastAsia="Times New Roman"/>
        </w:rPr>
      </w:pPr>
      <w:r>
        <w:rPr>
          <w:rFonts w:eastAsia="Times New Roman"/>
        </w:rPr>
        <w:pict>
          <v:rect id="_x0000_i1116" style="width:0;height:1.5pt" o:hralign="center" o:hrstd="t" o:hr="t" fillcolor="#a0a0a0" stroked="f"/>
        </w:pict>
      </w:r>
    </w:p>
    <w:p w:rsidR="00000000" w:rsidRDefault="00996BAE">
      <w:pPr>
        <w:divId w:val="1908178063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10:46:03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відмову у наданні дозволу на розробку проекту землеустрою щодо відведення земельної ділянки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43 від 18.06.26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672757551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10:46:41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Про поділ та виготовлення технічної документацій із землеустрою щодо поділу земельної ділянки комунальної власності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381319897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10:47:30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технічної документації із землеустрою щодо поділу земельної ділянки для будівництва і обслуговування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житлового будинку, господарських будівель і споруд (присадибна ділянка), що знаходиться на території Гайсинської міської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 xml:space="preserve">ради та передачу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у приватну власність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45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lastRenderedPageBreak/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057243441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10:48:12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проекту землеустрою щодо відведення земельної ділянки цільове призначення якої змінюється на території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</w:t>
            </w:r>
            <w:r>
              <w:rPr>
                <w:rFonts w:eastAsia="Times New Roman"/>
              </w:rPr>
              <w:t xml:space="preserve">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55994614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10:48:46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передачу земельної ділянки у власність громадянці на території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47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lastRenderedPageBreak/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279147544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10:49:25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поновлення договору оренди землі комунальної власності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48 від 17.10.26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855967355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10:50:07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Про внесення змін та продовження договору оренди землі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гр.Ковальчук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Андрію Володимировичу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49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96064592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10:50:59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технічних документацій із землеустрою щодо встановлення (відновлення) меж земельних ділянок в натурі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(на місцевості) для будівництва і обслуговування житлового будинку, господарських будівель і споруд та для ведення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 xml:space="preserve">особистого селянського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господарства та передачі у власність (в межах та за межами населених пунктів)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50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93548104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10:51:48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технічних документацій із землеустрою щодо встановлення (відновлення) меж земельних ділянок в натурі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(на місцевості) для будівництва і обслуговування житлового будинку, господарських будівель і споруд та для ведення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 xml:space="preserve">особистого селянського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господарства та передачі у власність (в межах та за межами населених пунктів)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211528649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10:52:33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Про затвердження технічної документації із землеустрою щодо встановлення (відновлення) меж земельної ділянки в натурі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(на місцевості) для ведення товарного сільськогосподарського виробництва за межами населеного пункту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52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</w:t>
            </w:r>
            <w:r>
              <w:rPr>
                <w:rFonts w:eastAsia="Times New Roman"/>
              </w:rPr>
              <w:t xml:space="preserve">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08787465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505"/>
        <w:gridCol w:w="840"/>
        <w:gridCol w:w="2464"/>
        <w:gridCol w:w="1511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10:53:12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продовження терміну дії особистого строкового сервітуту для обслуговування тимчасової споруди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53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lastRenderedPageBreak/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322544300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10:53:53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заміну сторони договору особистого строкового сервітуту для обслуговування тимчасової споруди на території м. Гайсин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54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21; Проти 0; Утримались 0; Не голосували 2;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684987343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10:54:38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технічної документації з нормативної грошової оцінки земельної ділянки водного фонду комунальної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власності на території Гайсинської міської територіальної громади Гайсинського району Вінницької 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55 від 17.04.27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</w:t>
            </w:r>
            <w:r>
              <w:rPr>
                <w:rFonts w:eastAsia="Times New Roman"/>
              </w:rPr>
              <w:t xml:space="preserve">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lastRenderedPageBreak/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998777642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10:55:17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технічної документації із землеустрою щодо інвентаризації земель комунальної власності та передачу її в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оренду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56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292443257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10:56:08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розробку проекту землеустрою щодо організації та встановлення меж земель водного фонду та водоохоронних зон,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 xml:space="preserve">обмежень у використанні земель та їх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режимоутворюючих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об’єктів на території Гайсинської міської територіальної громади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Гайсинського району Вінн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ицької 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57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88992232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464"/>
        <w:gridCol w:w="1496"/>
        <w:gridCol w:w="840"/>
        <w:gridCol w:w="2464"/>
        <w:gridCol w:w="1520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10:56:49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розробку проекту землеустрою щодо відведення земельної ділянки на території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58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22; Проти 0; Утримались 0; Не голосували 1;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Не голосував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52909561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10:57:33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затвердження технічної документації із землеустрою щодо інвентаризації земель на території Гайсинської міської ради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Гайсинського району Вінницької області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59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</w:t>
            </w:r>
            <w:r>
              <w:rPr>
                <w:rFonts w:eastAsia="Times New Roman"/>
              </w:rPr>
              <w:t xml:space="preserve">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777681088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від 19.06.2026 10:58:16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Про продаж земельної ділянки несільськогосподарського призначення, що знаходиться за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адресою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: м. Гайсин, вул.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Центральна, 115а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60 від 17.12.26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</w:t>
            </w:r>
            <w:r>
              <w:rPr>
                <w:rFonts w:eastAsia="Times New Roman"/>
                <w:color w:val="212529"/>
              </w:rPr>
              <w:t>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19308036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10:59:01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надання дозволу на включення об’єкту комунальної власності до Переліку І типу з подальшим проведенням аукціону на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оренду приміщення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61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</w:t>
            </w: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</w:t>
            </w:r>
            <w:r>
              <w:rPr>
                <w:rFonts w:eastAsia="Times New Roman"/>
                <w:color w:val="212529"/>
              </w:rPr>
              <w:t>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996BAE">
      <w:pPr>
        <w:divId w:val="1604915644"/>
        <w:rPr>
          <w:rFonts w:eastAsia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464"/>
        <w:gridCol w:w="1500"/>
        <w:gridCol w:w="840"/>
        <w:gridCol w:w="2464"/>
        <w:gridCol w:w="1515"/>
      </w:tblGrid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405" w:type="dxa"/>
              <w:left w:w="30" w:type="dxa"/>
              <w:bottom w:w="10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pacing w:val="72"/>
              </w:rPr>
            </w:pPr>
            <w:r>
              <w:rPr>
                <w:rFonts w:eastAsia="Times New Roman"/>
                <w:spacing w:val="72"/>
              </w:rPr>
              <w:t xml:space="preserve">Гайсинська міська рада Вінницької області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CI сесія VIII скликання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РЕЗУЛЬТАТИ ПОІМЕННОГО ГОЛОСУВАННЯ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від 19.06.2026 11:00:36</w:t>
            </w:r>
            <w:r>
              <w:rPr>
                <w:rFonts w:eastAsia="Times New Roman"/>
                <w:sz w:val="22"/>
                <w:szCs w:val="22"/>
              </w:rPr>
              <w:br/>
              <w:t xml:space="preserve">За основу і в цілому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Про внесення змін до рішення 36 сесії Гайсинської міської ради 8 скликання від 14 липня 2022 року № 1 «Про встановлення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місцевих податків і зборів на території Гайсинської міської територіальної громади»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>№ 3 від 17.06.26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 23; Проти </w:t>
            </w:r>
            <w:r>
              <w:rPr>
                <w:rFonts w:eastAsia="Times New Roman"/>
              </w:rPr>
              <w:t xml:space="preserve">0; Утримались 0; Не голосували 0; Відсутні 10; Не обрано 2; Всього 35; 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000000" w:rsidRDefault="00996BAE">
            <w:pPr>
              <w:jc w:val="center"/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aps/>
                <w:spacing w:val="225"/>
                <w:sz w:val="26"/>
                <w:szCs w:val="26"/>
              </w:rPr>
              <w:t>Прийнято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210" w:type="dxa"/>
              <w:left w:w="1425" w:type="dxa"/>
              <w:bottom w:w="210" w:type="dxa"/>
              <w:right w:w="142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Міський голова: Гук Анатолій Ілліч - 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Балан</w:t>
            </w:r>
            <w:proofErr w:type="spellEnd"/>
            <w:r>
              <w:rPr>
                <w:rFonts w:eastAsia="Times New Roman"/>
                <w:color w:val="212529"/>
              </w:rPr>
              <w:t xml:space="preserve"> Антон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Блоха Роман Михайлович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Вдовцова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Андріївна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Вербовенко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Васильович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Високогляд</w:t>
            </w:r>
            <w:proofErr w:type="spellEnd"/>
            <w:r>
              <w:rPr>
                <w:rFonts w:eastAsia="Times New Roman"/>
                <w:color w:val="212529"/>
              </w:rPr>
              <w:t xml:space="preserve"> Сергій Іванович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Витюк</w:t>
            </w:r>
            <w:proofErr w:type="spellEnd"/>
            <w:r>
              <w:rPr>
                <w:rFonts w:eastAsia="Times New Roman"/>
                <w:color w:val="212529"/>
              </w:rPr>
              <w:t xml:space="preserve"> Віктор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Войтенко Галина Михайлівна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Гавріш</w:t>
            </w:r>
            <w:proofErr w:type="spellEnd"/>
            <w:r>
              <w:rPr>
                <w:rFonts w:eastAsia="Times New Roman"/>
                <w:color w:val="212529"/>
              </w:rPr>
              <w:t xml:space="preserve"> Олександр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Гнатюк Ольга Стефанівна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Гончарук Олександр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Григораш</w:t>
            </w:r>
            <w:proofErr w:type="spellEnd"/>
            <w:r>
              <w:rPr>
                <w:rFonts w:eastAsia="Times New Roman"/>
                <w:color w:val="212529"/>
              </w:rPr>
              <w:t xml:space="preserve"> Лариса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Гукало Алла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Джерелюк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Григорівна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Єльцова</w:t>
            </w:r>
            <w:proofErr w:type="spellEnd"/>
            <w:r>
              <w:rPr>
                <w:rFonts w:eastAsia="Times New Roman"/>
                <w:color w:val="212529"/>
              </w:rPr>
              <w:t xml:space="preserve"> Інна Вікторівна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Загребельний Дмитро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Загурський</w:t>
            </w:r>
            <w:proofErr w:type="spellEnd"/>
            <w:r>
              <w:rPr>
                <w:rFonts w:eastAsia="Times New Roman"/>
                <w:color w:val="212529"/>
              </w:rPr>
              <w:t xml:space="preserve"> Іван Валентинович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</w:t>
            </w:r>
            <w:r>
              <w:rPr>
                <w:rFonts w:eastAsia="Times New Roman"/>
                <w:color w:val="212529"/>
              </w:rPr>
              <w:t>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Костянтин Сергійович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Кирилюк Роман Миколайович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Кіщенко</w:t>
            </w:r>
            <w:proofErr w:type="spellEnd"/>
            <w:r>
              <w:rPr>
                <w:rFonts w:eastAsia="Times New Roman"/>
                <w:color w:val="212529"/>
              </w:rPr>
              <w:t xml:space="preserve"> Юрій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Котик Наталія Володимирівна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Кравець Микола Борисович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Відсутній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Лампіка</w:t>
            </w:r>
            <w:proofErr w:type="spellEnd"/>
            <w:r>
              <w:rPr>
                <w:rFonts w:eastAsia="Times New Roman"/>
                <w:color w:val="212529"/>
              </w:rPr>
              <w:t xml:space="preserve"> Катерина Віталіївна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Відсутня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Мартинюк Вадим Володимирович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Нагонюк</w:t>
            </w:r>
            <w:proofErr w:type="spellEnd"/>
            <w:r>
              <w:rPr>
                <w:rFonts w:eastAsia="Times New Roman"/>
                <w:color w:val="212529"/>
              </w:rPr>
              <w:t xml:space="preserve"> Тетяна Данилівна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proofErr w:type="spellStart"/>
            <w:r>
              <w:rPr>
                <w:rFonts w:eastAsia="Times New Roman"/>
                <w:color w:val="212529"/>
              </w:rPr>
              <w:t>Перкун</w:t>
            </w:r>
            <w:proofErr w:type="spellEnd"/>
            <w:r>
              <w:rPr>
                <w:rFonts w:eastAsia="Times New Roman"/>
                <w:color w:val="212529"/>
              </w:rPr>
              <w:t xml:space="preserve"> Віталій Анатолійович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Побережна Олександра Іванівна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Погрібняк Наталія Анатоліївна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Савельєв Микола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Сидорчук Тетяна Олександрівна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Сомик Олександр Григорович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Тарасюк Наталія Станіславівна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  <w:tc>
          <w:tcPr>
            <w:tcW w:w="0" w:type="auto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 </w:t>
            </w:r>
          </w:p>
        </w:tc>
        <w:tc>
          <w:tcPr>
            <w:tcW w:w="0" w:type="auto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Шульга Анатолій Олексійович</w:t>
            </w:r>
          </w:p>
        </w:tc>
        <w:tc>
          <w:tcPr>
            <w:tcW w:w="1875" w:type="dxa"/>
            <w:tcBorders>
              <w:top w:val="single" w:sz="12" w:space="0" w:color="B0D0EF"/>
              <w:left w:val="single" w:sz="6" w:space="0" w:color="B0D0EF"/>
              <w:bottom w:val="dotted" w:sz="12" w:space="0" w:color="B0D0EF"/>
              <w:right w:val="single" w:sz="6" w:space="0" w:color="B0D0E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За</w:t>
            </w: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000000" w:rsidRDefault="00996BAE">
            <w:pPr>
              <w:rPr>
                <w:rFonts w:eastAsia="Times New Roman"/>
                <w:color w:val="212529"/>
              </w:rPr>
            </w:pPr>
          </w:p>
        </w:tc>
      </w:tr>
      <w:tr w:rsidR="00000000">
        <w:trPr>
          <w:tblCellSpacing w:w="15" w:type="dxa"/>
          <w:jc w:val="center"/>
        </w:trPr>
        <w:tc>
          <w:tcPr>
            <w:tcW w:w="0" w:type="auto"/>
            <w:gridSpan w:val="6"/>
            <w:tcMar>
              <w:top w:w="75" w:type="dxa"/>
              <w:left w:w="375" w:type="dxa"/>
              <w:bottom w:w="75" w:type="dxa"/>
              <w:right w:w="375" w:type="dxa"/>
            </w:tcMar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2980"/>
              <w:gridCol w:w="3483"/>
            </w:tblGrid>
            <w:tr w:rsidR="00000000">
              <w:trPr>
                <w:tblCellSpacing w:w="15" w:type="dxa"/>
                <w:jc w:val="right"/>
              </w:trPr>
              <w:tc>
                <w:tcPr>
                  <w:tcW w:w="0" w:type="auto"/>
                  <w:tcMar>
                    <w:top w:w="180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Секретар сесії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____________________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75" w:type="dxa"/>
                    <w:bottom w:w="75" w:type="dxa"/>
                    <w:right w:w="375" w:type="dxa"/>
                  </w:tcMar>
                  <w:vAlign w:val="center"/>
                  <w:hideMark/>
                </w:tcPr>
                <w:p w:rsidR="00000000" w:rsidRDefault="00996BA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/ Гнатюк Ольга Стефанівна /</w:t>
                  </w:r>
                </w:p>
              </w:tc>
            </w:tr>
          </w:tbl>
          <w:p w:rsidR="00000000" w:rsidRDefault="00996BAE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996BAE" w:rsidRDefault="00996BAE" w:rsidP="000B4132">
      <w:pPr>
        <w:rPr>
          <w:rFonts w:eastAsia="Times New Roman"/>
        </w:rPr>
      </w:pPr>
      <w:bookmarkStart w:id="0" w:name="_GoBack"/>
      <w:bookmarkEnd w:id="0"/>
    </w:p>
    <w:sectPr w:rsidR="00996B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9F"/>
    <w:rsid w:val="000B4132"/>
    <w:rsid w:val="00996BAE"/>
    <w:rsid w:val="00BB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04601"/>
  <w15:chartTrackingRefBased/>
  <w15:docId w15:val="{12566E91-53A4-412C-9D16-4B7A72D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nextpage">
    <w:name w:val="nextpage"/>
    <w:basedOn w:val="a"/>
    <w:pPr>
      <w:spacing w:before="100" w:beforeAutospacing="1" w:after="100" w:afterAutospacing="1"/>
    </w:pPr>
  </w:style>
  <w:style w:type="paragraph" w:customStyle="1" w:styleId="poim">
    <w:name w:val="poim"/>
    <w:basedOn w:val="a"/>
    <w:pPr>
      <w:spacing w:before="100" w:beforeAutospacing="1" w:after="100" w:afterAutospacing="1"/>
    </w:pPr>
  </w:style>
  <w:style w:type="paragraph" w:customStyle="1" w:styleId="print">
    <w:name w:val="print"/>
    <w:basedOn w:val="a"/>
    <w:pPr>
      <w:spacing w:before="100" w:beforeAutospacing="1" w:after="100" w:afterAutospacing="1"/>
    </w:pPr>
  </w:style>
  <w:style w:type="paragraph" w:customStyle="1" w:styleId="tdborder">
    <w:name w:val="td_border"/>
    <w:basedOn w:val="a"/>
    <w:pPr>
      <w:spacing w:before="100" w:beforeAutospacing="1" w:after="100" w:afterAutospacing="1"/>
    </w:pPr>
  </w:style>
  <w:style w:type="paragraph" w:customStyle="1" w:styleId="nextpage1">
    <w:name w:val="nextpage1"/>
    <w:basedOn w:val="a"/>
    <w:pPr>
      <w:spacing w:before="100" w:beforeAutospacing="1" w:after="100" w:afterAutospacing="1"/>
    </w:pPr>
  </w:style>
  <w:style w:type="paragraph" w:customStyle="1" w:styleId="poim1">
    <w:name w:val="poim1"/>
    <w:basedOn w:val="a"/>
    <w:pPr>
      <w:spacing w:before="100" w:beforeAutospacing="1" w:after="100" w:afterAutospacing="1"/>
    </w:pPr>
  </w:style>
  <w:style w:type="paragraph" w:customStyle="1" w:styleId="print1">
    <w:name w:val="print1"/>
    <w:basedOn w:val="a"/>
    <w:pPr>
      <w:spacing w:before="100" w:beforeAutospacing="1" w:after="100" w:afterAutospacing="1"/>
    </w:pPr>
    <w:rPr>
      <w:color w:val="000000"/>
    </w:rPr>
  </w:style>
  <w:style w:type="paragraph" w:customStyle="1" w:styleId="tdborder1">
    <w:name w:val="td_border1"/>
    <w:basedOn w:val="a"/>
    <w:pPr>
      <w:pBdr>
        <w:top w:val="single" w:sz="12" w:space="0" w:color="B0D0EF"/>
        <w:left w:val="single" w:sz="6" w:space="0" w:color="B0D0EF"/>
        <w:bottom w:val="dotted" w:sz="12" w:space="0" w:color="B0D0EF"/>
        <w:right w:val="single" w:sz="6" w:space="0" w:color="B0D0EF"/>
      </w:pBd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3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101</Pages>
  <Words>65305</Words>
  <Characters>37225</Characters>
  <Application>Microsoft Office Word</Application>
  <DocSecurity>0</DocSecurity>
  <Lines>310</Lines>
  <Paragraphs>204</Paragraphs>
  <ScaleCrop>false</ScaleCrop>
  <Company/>
  <LinksUpToDate>false</LinksUpToDate>
  <CharactersWithSpaces>102326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3</cp:revision>
  <dcterms:created xsi:type="dcterms:W3CDTF">2026-06-19T10:05:00Z</dcterms:created>
  <dcterms:modified xsi:type="dcterms:W3CDTF">2026-06-19T10:14:00Z</dcterms:modified>
</cp:coreProperties>
</file>