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A37" w:rsidRPr="00C7209D" w:rsidRDefault="005E5A37" w:rsidP="005E5A37">
      <w:pPr>
        <w:spacing w:after="0" w:line="240" w:lineRule="auto"/>
        <w:ind w:left="6521"/>
        <w:rPr>
          <w:rFonts w:ascii="Times New Roman" w:eastAsia="Batang" w:hAnsi="Times New Roman" w:cs="Times New Roman"/>
          <w:bCs/>
          <w:color w:val="000000"/>
          <w:lang w:eastAsia="ru-RU"/>
        </w:rPr>
      </w:pPr>
      <w:r>
        <w:rPr>
          <w:rFonts w:ascii="Times New Roman" w:eastAsia="Batang" w:hAnsi="Times New Roman" w:cs="Times New Roman"/>
          <w:bCs/>
          <w:color w:val="000000"/>
          <w:lang w:eastAsia="ru-RU"/>
        </w:rPr>
        <w:t xml:space="preserve">                      Додаток 2</w:t>
      </w:r>
      <w:r w:rsidRPr="00C7209D">
        <w:rPr>
          <w:rFonts w:ascii="Times New Roman" w:eastAsia="Batang" w:hAnsi="Times New Roman" w:cs="Times New Roman"/>
          <w:bCs/>
          <w:color w:val="000000"/>
          <w:lang w:eastAsia="ru-RU"/>
        </w:rPr>
        <w:t xml:space="preserve"> </w:t>
      </w:r>
    </w:p>
    <w:p w:rsidR="005E5A37" w:rsidRPr="00C7209D" w:rsidRDefault="005E5A37" w:rsidP="005E5A37">
      <w:pPr>
        <w:spacing w:after="0" w:line="240" w:lineRule="auto"/>
        <w:ind w:left="6521"/>
        <w:rPr>
          <w:rFonts w:ascii="Times New Roman" w:eastAsia="Batang" w:hAnsi="Times New Roman" w:cs="Times New Roman"/>
          <w:bCs/>
          <w:color w:val="000000"/>
          <w:lang w:eastAsia="ru-RU"/>
        </w:rPr>
      </w:pPr>
      <w:r w:rsidRPr="00C7209D">
        <w:rPr>
          <w:rFonts w:ascii="Times New Roman" w:eastAsia="Batang" w:hAnsi="Times New Roman" w:cs="Times New Roman"/>
          <w:bCs/>
          <w:color w:val="000000"/>
          <w:lang w:eastAsia="ru-RU"/>
        </w:rPr>
        <w:t xml:space="preserve">                      до Програми</w:t>
      </w:r>
    </w:p>
    <w:p w:rsidR="005E5A37" w:rsidRPr="00C7209D" w:rsidRDefault="005E5A37" w:rsidP="005E5A37">
      <w:pPr>
        <w:spacing w:after="0" w:line="240" w:lineRule="auto"/>
        <w:ind w:left="6521"/>
        <w:rPr>
          <w:rFonts w:ascii="Times New Roman" w:eastAsia="Batang" w:hAnsi="Times New Roman" w:cs="Times New Roman"/>
          <w:bCs/>
          <w:i/>
          <w:color w:val="000000"/>
          <w:lang w:eastAsia="ru-RU"/>
        </w:rPr>
      </w:pPr>
    </w:p>
    <w:p w:rsidR="005E5A37" w:rsidRPr="00C7209D" w:rsidRDefault="005E5A37" w:rsidP="005E5A37">
      <w:pPr>
        <w:spacing w:after="0" w:line="240" w:lineRule="auto"/>
        <w:ind w:left="6521"/>
        <w:jc w:val="center"/>
        <w:rPr>
          <w:rFonts w:ascii="Times New Roman" w:eastAsia="Batang" w:hAnsi="Times New Roman" w:cs="Times New Roman"/>
          <w:b/>
          <w:bCs/>
          <w:color w:val="000000"/>
          <w:lang w:eastAsia="ru-RU"/>
        </w:rPr>
      </w:pPr>
    </w:p>
    <w:p w:rsidR="005E5A37" w:rsidRDefault="005E5A37" w:rsidP="005E5A37">
      <w:pPr>
        <w:spacing w:after="0" w:line="240" w:lineRule="auto"/>
        <w:jc w:val="center"/>
        <w:rPr>
          <w:rFonts w:ascii="Times New Roman" w:eastAsia="Batang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C7209D">
        <w:rPr>
          <w:rFonts w:ascii="Times New Roman" w:eastAsia="Batang" w:hAnsi="Times New Roman" w:cs="Times New Roman"/>
          <w:b/>
          <w:bCs/>
          <w:color w:val="000000"/>
          <w:sz w:val="28"/>
          <w:szCs w:val="28"/>
          <w:lang w:eastAsia="ru-RU"/>
        </w:rPr>
        <w:t>РЕСУРСНЕ ЗАБЕЗПЕЧЕННЯ</w:t>
      </w:r>
    </w:p>
    <w:p w:rsidR="005E5A37" w:rsidRDefault="005E5A37" w:rsidP="005E5A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7209D">
        <w:rPr>
          <w:rFonts w:ascii="Times New Roman" w:hAnsi="Times New Roman" w:cs="Times New Roman"/>
          <w:b/>
          <w:sz w:val="28"/>
          <w:szCs w:val="28"/>
        </w:rPr>
        <w:t>КОМПЛЕКСНОЇ ПРОГРАМИ</w:t>
      </w:r>
    </w:p>
    <w:p w:rsidR="005E5A37" w:rsidRDefault="005E5A37" w:rsidP="005E5A3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«Турбота»  </w:t>
      </w:r>
    </w:p>
    <w:p w:rsidR="005E5A37" w:rsidRPr="0081342E" w:rsidRDefault="005E5A37" w:rsidP="005E5A37">
      <w:pPr>
        <w:spacing w:after="0"/>
        <w:jc w:val="center"/>
        <w:rPr>
          <w:rFonts w:ascii="Times New Roman" w:eastAsia="Arial" w:hAnsi="Times New Roman" w:cs="Times New Roman"/>
          <w:b/>
          <w:bCs/>
          <w:color w:val="FF0000"/>
        </w:rPr>
      </w:pPr>
      <w:r>
        <w:rPr>
          <w:rFonts w:ascii="Times New Roman" w:hAnsi="Times New Roman" w:cs="Times New Roman"/>
          <w:b/>
          <w:sz w:val="28"/>
          <w:szCs w:val="28"/>
        </w:rPr>
        <w:t>на 2029-2035</w:t>
      </w:r>
      <w:r w:rsidRPr="00C7209D">
        <w:rPr>
          <w:rFonts w:ascii="Times New Roman" w:hAnsi="Times New Roman" w:cs="Times New Roman"/>
          <w:b/>
          <w:sz w:val="28"/>
          <w:szCs w:val="28"/>
        </w:rPr>
        <w:t xml:space="preserve"> роки</w:t>
      </w:r>
    </w:p>
    <w:p w:rsidR="005E5A37" w:rsidRDefault="005E5A37" w:rsidP="005E5A37">
      <w:pPr>
        <w:spacing w:after="0" w:line="240" w:lineRule="auto"/>
        <w:ind w:firstLine="709"/>
        <w:jc w:val="center"/>
        <w:rPr>
          <w:rFonts w:ascii="Times New Roman" w:eastAsia="Batang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E5A37" w:rsidRPr="00C53ACE" w:rsidRDefault="005E5A37" w:rsidP="005E5A37">
      <w:pPr>
        <w:spacing w:after="0" w:line="240" w:lineRule="auto"/>
        <w:ind w:firstLine="709"/>
        <w:jc w:val="right"/>
        <w:rPr>
          <w:rFonts w:ascii="Times New Roman" w:eastAsia="Batang" w:hAnsi="Times New Roman" w:cs="Times New Roman"/>
          <w:b/>
          <w:bCs/>
          <w:color w:val="000000"/>
          <w:lang w:eastAsia="ru-RU"/>
        </w:rPr>
      </w:pPr>
      <w:r w:rsidRPr="00C53ACE">
        <w:rPr>
          <w:rFonts w:ascii="Times New Roman" w:eastAsia="Batang" w:hAnsi="Times New Roman" w:cs="Times New Roman"/>
          <w:b/>
          <w:bCs/>
          <w:color w:val="000000"/>
          <w:lang w:eastAsia="ru-RU"/>
        </w:rPr>
        <w:t>тис. грн.</w:t>
      </w:r>
    </w:p>
    <w:tbl>
      <w:tblPr>
        <w:tblW w:w="94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3"/>
        <w:gridCol w:w="851"/>
        <w:gridCol w:w="850"/>
        <w:gridCol w:w="851"/>
        <w:gridCol w:w="850"/>
        <w:gridCol w:w="851"/>
        <w:gridCol w:w="850"/>
        <w:gridCol w:w="851"/>
        <w:gridCol w:w="1193"/>
      </w:tblGrid>
      <w:tr w:rsidR="005E5A37" w:rsidRPr="00C7209D" w:rsidTr="00301EEA">
        <w:tc>
          <w:tcPr>
            <w:tcW w:w="2263" w:type="dxa"/>
            <w:vMerge w:val="restart"/>
            <w:shd w:val="clear" w:color="auto" w:fill="FFFFFF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 w:rsidRPr="00C7209D"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Обсяг коштів, що пропонується залучити на виконання програми</w:t>
            </w:r>
          </w:p>
        </w:tc>
        <w:tc>
          <w:tcPr>
            <w:tcW w:w="5954" w:type="dxa"/>
            <w:gridSpan w:val="7"/>
            <w:shd w:val="clear" w:color="auto" w:fill="FFFFFF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 w:rsidRPr="00C7209D"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Етапи виконання Програми</w:t>
            </w:r>
          </w:p>
        </w:tc>
        <w:tc>
          <w:tcPr>
            <w:tcW w:w="1193" w:type="dxa"/>
            <w:vMerge w:val="restart"/>
            <w:shd w:val="clear" w:color="auto" w:fill="FFFFFF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 w:rsidRPr="00C7209D"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Всього витрат на виконання програми</w:t>
            </w:r>
          </w:p>
        </w:tc>
      </w:tr>
      <w:tr w:rsidR="005E5A37" w:rsidRPr="00C7209D" w:rsidTr="00301EEA">
        <w:tc>
          <w:tcPr>
            <w:tcW w:w="2263" w:type="dxa"/>
            <w:vMerge/>
            <w:shd w:val="clear" w:color="auto" w:fill="FFFFFF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5954" w:type="dxa"/>
            <w:gridSpan w:val="7"/>
            <w:shd w:val="clear" w:color="auto" w:fill="FFFFFF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1 етап</w:t>
            </w:r>
          </w:p>
        </w:tc>
        <w:tc>
          <w:tcPr>
            <w:tcW w:w="1193" w:type="dxa"/>
            <w:vMerge/>
            <w:shd w:val="clear" w:color="auto" w:fill="FFFFFF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</w:p>
        </w:tc>
      </w:tr>
      <w:tr w:rsidR="005E5A37" w:rsidRPr="00C7209D" w:rsidTr="00301EEA">
        <w:tc>
          <w:tcPr>
            <w:tcW w:w="2263" w:type="dxa"/>
            <w:vMerge/>
            <w:shd w:val="clear" w:color="auto" w:fill="FFFFFF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2029</w:t>
            </w:r>
            <w:r w:rsidRPr="00C7209D"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 xml:space="preserve"> рік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2030</w:t>
            </w:r>
            <w:r w:rsidRPr="00C7209D"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 xml:space="preserve"> рік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2031</w:t>
            </w:r>
            <w:r w:rsidRPr="00C7209D"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 xml:space="preserve"> рік</w:t>
            </w:r>
          </w:p>
        </w:tc>
        <w:tc>
          <w:tcPr>
            <w:tcW w:w="850" w:type="dxa"/>
            <w:shd w:val="clear" w:color="auto" w:fill="FFFFFF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</w:p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2032</w:t>
            </w: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рік</w:t>
            </w:r>
          </w:p>
        </w:tc>
        <w:tc>
          <w:tcPr>
            <w:tcW w:w="851" w:type="dxa"/>
            <w:shd w:val="clear" w:color="auto" w:fill="FFFFFF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</w:p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2033</w:t>
            </w: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рік</w:t>
            </w:r>
          </w:p>
        </w:tc>
        <w:tc>
          <w:tcPr>
            <w:tcW w:w="850" w:type="dxa"/>
            <w:shd w:val="clear" w:color="auto" w:fill="FFFFFF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</w:p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2034</w:t>
            </w: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рік</w:t>
            </w:r>
          </w:p>
        </w:tc>
        <w:tc>
          <w:tcPr>
            <w:tcW w:w="851" w:type="dxa"/>
            <w:shd w:val="clear" w:color="auto" w:fill="FFFFFF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</w:p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3035</w:t>
            </w: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рік</w:t>
            </w:r>
          </w:p>
        </w:tc>
        <w:tc>
          <w:tcPr>
            <w:tcW w:w="1193" w:type="dxa"/>
            <w:vMerge/>
            <w:shd w:val="clear" w:color="auto" w:fill="FFFFFF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</w:p>
        </w:tc>
      </w:tr>
      <w:tr w:rsidR="005E5A37" w:rsidRPr="00C7209D" w:rsidTr="00301EEA">
        <w:tc>
          <w:tcPr>
            <w:tcW w:w="2263" w:type="dxa"/>
            <w:shd w:val="clear" w:color="auto" w:fill="FFFFFF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 w:rsidRPr="00C7209D"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 w:rsidRPr="00C7209D"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2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 w:rsidRPr="00C7209D"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3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 w:rsidRPr="00C7209D"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4</w:t>
            </w:r>
          </w:p>
        </w:tc>
        <w:tc>
          <w:tcPr>
            <w:tcW w:w="850" w:type="dxa"/>
            <w:shd w:val="clear" w:color="auto" w:fill="FFFFFF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51" w:type="dxa"/>
            <w:shd w:val="clear" w:color="auto" w:fill="FFFFFF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50" w:type="dxa"/>
            <w:shd w:val="clear" w:color="auto" w:fill="FFFFFF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851" w:type="dxa"/>
            <w:shd w:val="clear" w:color="auto" w:fill="FFFFFF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</w:p>
        </w:tc>
        <w:tc>
          <w:tcPr>
            <w:tcW w:w="1193" w:type="dxa"/>
            <w:shd w:val="clear" w:color="auto" w:fill="FFFFFF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</w:pPr>
            <w:r w:rsidRPr="00C7209D">
              <w:rPr>
                <w:rFonts w:ascii="Times New Roman" w:eastAsia="Batang" w:hAnsi="Times New Roman" w:cs="Times New Roman"/>
                <w:b/>
                <w:color w:val="000000"/>
                <w:lang w:eastAsia="ru-RU"/>
              </w:rPr>
              <w:t>5</w:t>
            </w:r>
          </w:p>
        </w:tc>
      </w:tr>
      <w:tr w:rsidR="005E5A37" w:rsidRPr="00C7209D" w:rsidTr="00301EEA">
        <w:tc>
          <w:tcPr>
            <w:tcW w:w="2263" w:type="dxa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 w:rsidRPr="00C7209D">
              <w:rPr>
                <w:rFonts w:ascii="Times New Roman" w:eastAsia="Batang" w:hAnsi="Times New Roman" w:cs="Times New Roman"/>
                <w:color w:val="000000"/>
                <w:lang w:eastAsia="ru-RU"/>
              </w:rPr>
              <w:t>Обсяг ресурсів, всього,</w:t>
            </w: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 w:rsidRPr="00C7209D">
              <w:rPr>
                <w:rFonts w:ascii="Times New Roman" w:eastAsia="Batang" w:hAnsi="Times New Roman" w:cs="Times New Roman"/>
                <w:color w:val="000000"/>
                <w:lang w:eastAsia="ru-RU"/>
              </w:rPr>
              <w:t>у тому числі:</w:t>
            </w:r>
          </w:p>
        </w:tc>
        <w:tc>
          <w:tcPr>
            <w:tcW w:w="851" w:type="dxa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9579,00</w:t>
            </w:r>
          </w:p>
        </w:tc>
        <w:tc>
          <w:tcPr>
            <w:tcW w:w="850" w:type="dxa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10149,46</w:t>
            </w:r>
          </w:p>
        </w:tc>
        <w:tc>
          <w:tcPr>
            <w:tcW w:w="851" w:type="dxa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10748,27</w:t>
            </w:r>
          </w:p>
        </w:tc>
        <w:tc>
          <w:tcPr>
            <w:tcW w:w="850" w:type="dxa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11382,42</w:t>
            </w:r>
          </w:p>
        </w:tc>
        <w:tc>
          <w:tcPr>
            <w:tcW w:w="851" w:type="dxa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12054,98</w:t>
            </w:r>
          </w:p>
        </w:tc>
        <w:tc>
          <w:tcPr>
            <w:tcW w:w="850" w:type="dxa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12765,17</w:t>
            </w:r>
          </w:p>
        </w:tc>
        <w:tc>
          <w:tcPr>
            <w:tcW w:w="851" w:type="dxa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13518,31</w:t>
            </w:r>
          </w:p>
        </w:tc>
        <w:tc>
          <w:tcPr>
            <w:tcW w:w="1193" w:type="dxa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80197,61</w:t>
            </w:r>
          </w:p>
        </w:tc>
      </w:tr>
      <w:tr w:rsidR="005E5A37" w:rsidRPr="00C7209D" w:rsidTr="00301EEA">
        <w:tc>
          <w:tcPr>
            <w:tcW w:w="2263" w:type="dxa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 w:rsidRPr="00C7209D">
              <w:rPr>
                <w:rFonts w:ascii="Times New Roman" w:eastAsia="Batang" w:hAnsi="Times New Roman" w:cs="Times New Roman"/>
                <w:color w:val="000000"/>
                <w:lang w:eastAsia="ru-RU"/>
              </w:rPr>
              <w:t>державний бюджет</w:t>
            </w: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850" w:type="dxa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850" w:type="dxa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850" w:type="dxa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193" w:type="dxa"/>
            <w:vAlign w:val="center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-</w:t>
            </w: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</w:tc>
      </w:tr>
      <w:tr w:rsidR="005E5A37" w:rsidRPr="00C7209D" w:rsidTr="00301EEA">
        <w:tc>
          <w:tcPr>
            <w:tcW w:w="2263" w:type="dxa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 w:rsidRPr="00C7209D">
              <w:rPr>
                <w:rFonts w:ascii="Times New Roman" w:eastAsia="Batang" w:hAnsi="Times New Roman" w:cs="Times New Roman"/>
                <w:color w:val="000000"/>
                <w:lang w:eastAsia="ru-RU"/>
              </w:rPr>
              <w:t>Бюджет Гайсинської територіальної громади</w:t>
            </w:r>
          </w:p>
        </w:tc>
        <w:tc>
          <w:tcPr>
            <w:tcW w:w="851" w:type="dxa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9578,00</w:t>
            </w:r>
          </w:p>
        </w:tc>
        <w:tc>
          <w:tcPr>
            <w:tcW w:w="850" w:type="dxa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10149,46</w:t>
            </w:r>
          </w:p>
        </w:tc>
        <w:tc>
          <w:tcPr>
            <w:tcW w:w="851" w:type="dxa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10748,27</w:t>
            </w:r>
          </w:p>
        </w:tc>
        <w:tc>
          <w:tcPr>
            <w:tcW w:w="850" w:type="dxa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11382,42</w:t>
            </w:r>
          </w:p>
        </w:tc>
        <w:tc>
          <w:tcPr>
            <w:tcW w:w="851" w:type="dxa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12054,98</w:t>
            </w:r>
          </w:p>
        </w:tc>
        <w:tc>
          <w:tcPr>
            <w:tcW w:w="850" w:type="dxa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12765,17</w:t>
            </w:r>
          </w:p>
        </w:tc>
        <w:tc>
          <w:tcPr>
            <w:tcW w:w="851" w:type="dxa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13518,31</w:t>
            </w:r>
          </w:p>
        </w:tc>
        <w:tc>
          <w:tcPr>
            <w:tcW w:w="1193" w:type="dxa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80197,61</w:t>
            </w:r>
          </w:p>
        </w:tc>
      </w:tr>
      <w:tr w:rsidR="005E5A37" w:rsidRPr="00C7209D" w:rsidTr="00301EEA">
        <w:tc>
          <w:tcPr>
            <w:tcW w:w="2263" w:type="dxa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 w:rsidRPr="00C7209D">
              <w:rPr>
                <w:rFonts w:ascii="Times New Roman" w:eastAsia="Batang" w:hAnsi="Times New Roman" w:cs="Times New Roman"/>
                <w:color w:val="000000"/>
                <w:lang w:eastAsia="ru-RU"/>
              </w:rPr>
              <w:t>кошти інших джерел</w:t>
            </w: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 w:rsidRPr="00C7209D">
              <w:rPr>
                <w:rFonts w:ascii="Times New Roman" w:eastAsia="Batang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850" w:type="dxa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 w:rsidRPr="00C7209D">
              <w:rPr>
                <w:rFonts w:ascii="Times New Roman" w:eastAsia="Batang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 w:rsidRPr="00C7209D">
              <w:rPr>
                <w:rFonts w:ascii="Times New Roman" w:eastAsia="Batang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850" w:type="dxa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-</w:t>
            </w: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</w:tc>
        <w:tc>
          <w:tcPr>
            <w:tcW w:w="850" w:type="dxa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851" w:type="dxa"/>
          </w:tcPr>
          <w:p w:rsidR="005E5A37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</w:p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Batang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193" w:type="dxa"/>
            <w:vAlign w:val="center"/>
          </w:tcPr>
          <w:p w:rsidR="005E5A37" w:rsidRPr="00C7209D" w:rsidRDefault="005E5A37" w:rsidP="00301EEA">
            <w:pPr>
              <w:tabs>
                <w:tab w:val="left" w:pos="0"/>
              </w:tabs>
              <w:spacing w:after="0" w:line="240" w:lineRule="auto"/>
              <w:jc w:val="center"/>
              <w:rPr>
                <w:rFonts w:ascii="Times New Roman" w:eastAsia="Batang" w:hAnsi="Times New Roman" w:cs="Times New Roman"/>
                <w:color w:val="000000"/>
                <w:lang w:eastAsia="ru-RU"/>
              </w:rPr>
            </w:pPr>
            <w:r w:rsidRPr="00C7209D">
              <w:rPr>
                <w:rFonts w:ascii="Times New Roman" w:eastAsia="Batang" w:hAnsi="Times New Roman" w:cs="Times New Roman"/>
                <w:color w:val="000000"/>
                <w:lang w:eastAsia="ru-RU"/>
              </w:rPr>
              <w:t>-</w:t>
            </w:r>
          </w:p>
        </w:tc>
      </w:tr>
    </w:tbl>
    <w:p w:rsidR="005E5A37" w:rsidRDefault="005E5A37" w:rsidP="005E5A37">
      <w:pPr>
        <w:spacing w:after="0" w:line="240" w:lineRule="auto"/>
        <w:ind w:firstLine="709"/>
        <w:jc w:val="center"/>
        <w:rPr>
          <w:rFonts w:ascii="Times New Roman" w:eastAsia="Batang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5E5A37" w:rsidRPr="00C7209D" w:rsidRDefault="005E5A37" w:rsidP="005E5A37">
      <w:pPr>
        <w:spacing w:after="0" w:line="240" w:lineRule="auto"/>
        <w:ind w:firstLine="709"/>
        <w:jc w:val="center"/>
        <w:rPr>
          <w:rFonts w:ascii="Times New Roman" w:eastAsia="Batang" w:hAnsi="Times New Roman" w:cs="Times New Roman"/>
          <w:i/>
          <w:spacing w:val="-2"/>
          <w:lang w:eastAsia="ru-RU"/>
        </w:rPr>
      </w:pPr>
    </w:p>
    <w:p w:rsidR="005E5A37" w:rsidRPr="00C7209D" w:rsidRDefault="005E5A37" w:rsidP="005E5A37">
      <w:pPr>
        <w:spacing w:after="0" w:line="240" w:lineRule="auto"/>
        <w:jc w:val="both"/>
        <w:rPr>
          <w:rFonts w:ascii="Times New Roman" w:eastAsia="Batang" w:hAnsi="Times New Roman" w:cs="Times New Roman"/>
          <w:sz w:val="20"/>
          <w:szCs w:val="20"/>
          <w:lang w:eastAsia="ru-RU"/>
        </w:rPr>
      </w:pPr>
    </w:p>
    <w:p w:rsidR="005E5A37" w:rsidRDefault="005E5A37" w:rsidP="005E5A37">
      <w:pPr>
        <w:tabs>
          <w:tab w:val="left" w:pos="960"/>
        </w:tabs>
        <w:spacing w:after="0" w:line="240" w:lineRule="auto"/>
        <w:rPr>
          <w:rFonts w:ascii="Times New Roman" w:eastAsia="Batang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Batang" w:hAnsi="Times New Roman" w:cs="Times New Roman"/>
          <w:b/>
          <w:bCs/>
          <w:sz w:val="28"/>
          <w:szCs w:val="28"/>
          <w:lang w:eastAsia="ru-RU"/>
        </w:rPr>
        <w:t xml:space="preserve">   </w:t>
      </w:r>
      <w:r w:rsidRPr="00C7209D">
        <w:rPr>
          <w:rFonts w:ascii="Times New Roman" w:eastAsia="Batang" w:hAnsi="Times New Roman" w:cs="Times New Roman"/>
          <w:b/>
          <w:bCs/>
          <w:sz w:val="28"/>
          <w:szCs w:val="28"/>
          <w:lang w:eastAsia="ru-RU"/>
        </w:rPr>
        <w:t>Міський голова                                                             Анатолій ГУК</w:t>
      </w:r>
    </w:p>
    <w:p w:rsidR="005E5A37" w:rsidRDefault="005E5A37" w:rsidP="005E5A37">
      <w:pPr>
        <w:tabs>
          <w:tab w:val="left" w:pos="960"/>
        </w:tabs>
        <w:spacing w:after="0" w:line="240" w:lineRule="auto"/>
        <w:rPr>
          <w:rFonts w:ascii="Times New Roman" w:eastAsia="Batang" w:hAnsi="Times New Roman" w:cs="Times New Roman"/>
          <w:b/>
          <w:bCs/>
          <w:sz w:val="28"/>
          <w:szCs w:val="28"/>
          <w:lang w:eastAsia="ru-RU"/>
        </w:rPr>
      </w:pPr>
    </w:p>
    <w:p w:rsidR="005E5A37" w:rsidRDefault="005E5A37" w:rsidP="005E5A37">
      <w:pPr>
        <w:tabs>
          <w:tab w:val="left" w:pos="960"/>
        </w:tabs>
        <w:spacing w:after="0" w:line="240" w:lineRule="auto"/>
        <w:rPr>
          <w:rFonts w:ascii="Times New Roman" w:eastAsia="Batang" w:hAnsi="Times New Roman" w:cs="Times New Roman"/>
          <w:b/>
          <w:bCs/>
          <w:sz w:val="28"/>
          <w:szCs w:val="28"/>
          <w:lang w:eastAsia="ru-RU"/>
        </w:rPr>
      </w:pPr>
    </w:p>
    <w:p w:rsidR="003B7D03" w:rsidRDefault="003B7D03">
      <w:bookmarkStart w:id="0" w:name="_GoBack"/>
      <w:bookmarkEnd w:id="0"/>
    </w:p>
    <w:sectPr w:rsidR="003B7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5A37"/>
    <w:rsid w:val="003B7D03"/>
    <w:rsid w:val="005E5A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86CF6E2-B895-4707-B10F-95347BD1AB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5A37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116</Words>
  <Characters>664</Characters>
  <Application>Microsoft Office Word</Application>
  <DocSecurity>0</DocSecurity>
  <Lines>5</Lines>
  <Paragraphs>1</Paragraphs>
  <ScaleCrop>false</ScaleCrop>
  <Company>Image&amp;Matros ®</Company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Image&amp;Matros ®</dc:creator>
  <cp:keywords/>
  <dc:description/>
  <cp:lastModifiedBy>Image&amp;Matros ®</cp:lastModifiedBy>
  <cp:revision>2</cp:revision>
  <dcterms:created xsi:type="dcterms:W3CDTF">2026-08-03T10:43:00Z</dcterms:created>
  <dcterms:modified xsi:type="dcterms:W3CDTF">2026-08-03T10:44:00Z</dcterms:modified>
</cp:coreProperties>
</file>