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2425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 w:rsidR="0062425A">
        <w:rPr>
          <w:rFonts w:ascii="Times New Roman" w:hAnsi="Times New Roman"/>
          <w:sz w:val="28"/>
          <w:szCs w:val="28"/>
          <w:lang w:val="uk-UA"/>
        </w:rPr>
        <w:t>» червн</w:t>
      </w:r>
      <w:r w:rsidR="001473A9">
        <w:rPr>
          <w:rFonts w:ascii="Times New Roman" w:hAnsi="Times New Roman"/>
          <w:i/>
          <w:sz w:val="28"/>
          <w:szCs w:val="28"/>
          <w:u w:val="single"/>
          <w:lang w:val="uk-UA"/>
        </w:rPr>
        <w:t>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62425A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2308" w:rsidRPr="00202308" w:rsidRDefault="00202308" w:rsidP="00202308">
      <w:pPr>
        <w:pStyle w:val="Standard"/>
        <w:ind w:right="50"/>
        <w:textAlignment w:val="auto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 w:eastAsia="en-US"/>
        </w:rPr>
        <w:t>1</w:t>
      </w:r>
      <w:r w:rsidRPr="0069022B">
        <w:rPr>
          <w:b/>
          <w:sz w:val="28"/>
          <w:szCs w:val="28"/>
          <w:lang w:val="uk-UA" w:eastAsia="en-US"/>
        </w:rPr>
        <w:t>6.</w:t>
      </w:r>
      <w:r>
        <w:rPr>
          <w:b/>
          <w:sz w:val="28"/>
          <w:szCs w:val="28"/>
          <w:lang w:val="uk-UA" w:eastAsia="en-US"/>
        </w:rPr>
        <w:t xml:space="preserve">  </w:t>
      </w:r>
      <w:r w:rsidRPr="00202308">
        <w:rPr>
          <w:b/>
          <w:sz w:val="28"/>
          <w:szCs w:val="28"/>
          <w:lang w:val="uk-UA" w:eastAsia="en-US"/>
        </w:rPr>
        <w:t>«</w:t>
      </w:r>
      <w:r w:rsidRPr="00202308">
        <w:rPr>
          <w:b/>
          <w:sz w:val="28"/>
          <w:szCs w:val="28"/>
          <w:u w:val="single"/>
          <w:lang w:val="uk-UA"/>
        </w:rPr>
        <w:t xml:space="preserve">Про звільнення від сплати земельного податку на території Гайсинської  </w:t>
      </w:r>
      <w:r w:rsidRPr="00202308">
        <w:rPr>
          <w:rFonts w:eastAsiaTheme="minorHAnsi"/>
          <w:b/>
          <w:sz w:val="28"/>
          <w:szCs w:val="28"/>
          <w:u w:val="single"/>
          <w:lang w:val="uk-UA" w:eastAsia="en-US"/>
        </w:rPr>
        <w:t>міської територіальної громади в 2023 році»</w:t>
      </w:r>
      <w:r w:rsidR="0062425A">
        <w:rPr>
          <w:rFonts w:eastAsiaTheme="minorHAnsi"/>
          <w:b/>
          <w:sz w:val="28"/>
          <w:szCs w:val="28"/>
          <w:u w:val="single"/>
          <w:lang w:val="uk-UA" w:eastAsia="en-US"/>
        </w:rPr>
        <w:t xml:space="preserve">  </w:t>
      </w:r>
      <w:bookmarkStart w:id="0" w:name="_GoBack"/>
      <w:bookmarkEnd w:id="0"/>
      <w:r>
        <w:rPr>
          <w:rFonts w:eastAsiaTheme="minorHAnsi"/>
          <w:b/>
          <w:sz w:val="28"/>
          <w:szCs w:val="28"/>
          <w:u w:val="single"/>
          <w:lang w:val="uk-UA" w:eastAsia="en-US"/>
        </w:rPr>
        <w:t>.</w:t>
      </w:r>
    </w:p>
    <w:p w:rsidR="00202308" w:rsidRDefault="00202308" w:rsidP="00202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2425A" w:rsidTr="0062425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2425A" w:rsidTr="0062425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62425A" w:rsidTr="0062425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62425A" w:rsidTr="0062425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62425A" w:rsidTr="0062425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62425A" w:rsidTr="0062425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62425A" w:rsidTr="0062425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62425A" w:rsidTr="0062425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2425A" w:rsidRDefault="0062425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25A" w:rsidRDefault="0062425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62425A" w:rsidRDefault="0062425A" w:rsidP="0062425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2425A" w:rsidRDefault="0062425A" w:rsidP="0062425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2425A" w:rsidRDefault="0062425A" w:rsidP="0062425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2425A" w:rsidTr="0062425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425A" w:rsidTr="0062425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25A" w:rsidRDefault="006242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D7BB7" w:rsidRDefault="000D7BB7" w:rsidP="000D7BB7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202308"/>
    <w:rsid w:val="0062425A"/>
    <w:rsid w:val="00760385"/>
    <w:rsid w:val="00906123"/>
    <w:rsid w:val="00995B78"/>
    <w:rsid w:val="00B21824"/>
    <w:rsid w:val="00B51E76"/>
    <w:rsid w:val="00C7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B7E18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20230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11</cp:revision>
  <cp:lastPrinted>2022-06-22T15:46:00Z</cp:lastPrinted>
  <dcterms:created xsi:type="dcterms:W3CDTF">2022-04-13T12:14:00Z</dcterms:created>
  <dcterms:modified xsi:type="dcterms:W3CDTF">2022-06-24T14:40:00Z</dcterms:modified>
</cp:coreProperties>
</file>