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A0D" w:rsidRDefault="00B41A0D" w:rsidP="00B41A0D">
      <w:pPr>
        <w:ind w:firstLine="708"/>
      </w:pPr>
      <w:r>
        <w:rPr>
          <w:lang w:val="uk-UA"/>
        </w:rPr>
        <w:t xml:space="preserve"> </w:t>
      </w:r>
      <w:r>
        <w:t xml:space="preserve"> </w:t>
      </w:r>
      <w:r>
        <w:rPr>
          <w:lang w:val="uk-UA"/>
        </w:rPr>
        <w:t xml:space="preserve">                                                          </w:t>
      </w:r>
      <w:r>
        <w:t xml:space="preserve">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156" r:id="rId7"/>
        </w:object>
      </w:r>
    </w:p>
    <w:p w:rsidR="00B41A0D" w:rsidRDefault="00B41A0D" w:rsidP="00B41A0D">
      <w:pPr>
        <w:jc w:val="center"/>
        <w:rPr>
          <w:lang w:eastAsia="uk-UA"/>
        </w:rPr>
      </w:pPr>
    </w:p>
    <w:p w:rsidR="00B41A0D" w:rsidRDefault="00B41A0D" w:rsidP="00B41A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B41A0D" w:rsidRDefault="00B41A0D" w:rsidP="00B41A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B41A0D" w:rsidRDefault="00B41A0D" w:rsidP="00B41A0D">
      <w:pPr>
        <w:jc w:val="center"/>
        <w:rPr>
          <w:b/>
          <w:sz w:val="28"/>
          <w:szCs w:val="28"/>
        </w:rPr>
      </w:pPr>
    </w:p>
    <w:p w:rsidR="00B41A0D" w:rsidRDefault="00B41A0D" w:rsidP="00B41A0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6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5C63AE">
        <w:rPr>
          <w:b/>
          <w:sz w:val="28"/>
          <w:szCs w:val="28"/>
          <w:lang w:val="uk-UA"/>
        </w:rPr>
        <w:t>Жерденівської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8C167D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5C63AE">
        <w:rPr>
          <w:color w:val="000000" w:themeColor="text1"/>
          <w:sz w:val="28"/>
          <w:szCs w:val="28"/>
          <w:lang w:val="uk-UA"/>
        </w:rPr>
        <w:t>Жерденівської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8C167D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– </w:t>
      </w:r>
      <w:r w:rsidR="005C63AE" w:rsidRPr="005C63AE">
        <w:rPr>
          <w:color w:val="1F1F1F"/>
          <w:sz w:val="28"/>
          <w:szCs w:val="28"/>
          <w:shd w:val="clear" w:color="auto" w:fill="FFFFFF"/>
          <w:lang w:val="uk-UA"/>
        </w:rPr>
        <w:t>04330094</w:t>
      </w:r>
      <w:r w:rsidR="000D0205" w:rsidRPr="005C63AE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5C63AE" w:rsidRPr="005C63AE">
        <w:rPr>
          <w:color w:val="1F1F1F"/>
          <w:sz w:val="28"/>
          <w:szCs w:val="28"/>
          <w:shd w:val="clear" w:color="auto" w:fill="FFFFFF"/>
          <w:lang w:val="uk-UA"/>
        </w:rPr>
        <w:t xml:space="preserve">23750, Вінницька обл., Гайсинський район, село </w:t>
      </w:r>
      <w:proofErr w:type="spellStart"/>
      <w:r w:rsidR="005C63AE" w:rsidRPr="005C63AE">
        <w:rPr>
          <w:color w:val="1F1F1F"/>
          <w:sz w:val="28"/>
          <w:szCs w:val="28"/>
          <w:shd w:val="clear" w:color="auto" w:fill="FFFFFF"/>
          <w:lang w:val="uk-UA"/>
        </w:rPr>
        <w:t>Жерденівка</w:t>
      </w:r>
      <w:proofErr w:type="spellEnd"/>
      <w:r w:rsidR="005C63AE" w:rsidRPr="005C63AE">
        <w:rPr>
          <w:color w:val="1F1F1F"/>
          <w:sz w:val="28"/>
          <w:szCs w:val="28"/>
          <w:shd w:val="clear" w:color="auto" w:fill="FFFFFF"/>
          <w:lang w:val="uk-UA"/>
        </w:rPr>
        <w:t>, ВУЛИЦЯ ЛЕНІНА, будинок 30</w:t>
      </w:r>
      <w:r w:rsidR="000D0205" w:rsidRPr="005C63AE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</w:t>
      </w:r>
      <w:r w:rsidR="00A6385F">
        <w:rPr>
          <w:color w:val="000000" w:themeColor="text1"/>
          <w:sz w:val="28"/>
          <w:szCs w:val="28"/>
          <w:lang w:val="uk-UA"/>
        </w:rPr>
        <w:t>(</w:t>
      </w:r>
      <w:r w:rsidR="008C167D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5C63AE">
        <w:rPr>
          <w:color w:val="000000"/>
          <w:sz w:val="28"/>
          <w:lang w:val="uk-UA"/>
        </w:rPr>
        <w:t>Жерденівської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381B5A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bookmarkStart w:id="0" w:name="_GoBack"/>
      <w:bookmarkEnd w:id="0"/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8464C5" w:rsidRPr="00655E47" w:rsidRDefault="008464C5" w:rsidP="008464C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8464C5" w:rsidRDefault="008464C5" w:rsidP="008464C5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8464C5" w:rsidRDefault="008464C5" w:rsidP="008464C5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8464C5" w:rsidRDefault="008464C5" w:rsidP="008464C5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0A1FC3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8464C5" w:rsidRDefault="008464C5" w:rsidP="008464C5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Кучерук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Микола Михайлович – староста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Жерденівського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Гайсинської міської ради, РНОКПП – 2093104030.</w:t>
      </w:r>
    </w:p>
    <w:p w:rsidR="00580CD8" w:rsidRDefault="00580CD8" w:rsidP="00580C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</w:p>
    <w:p w:rsidR="00580CD8" w:rsidRPr="004E6A72" w:rsidRDefault="00580CD8" w:rsidP="00580C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8464C5" w:rsidRDefault="008464C5" w:rsidP="00580CD8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553018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</w:t>
      </w:r>
      <w:r w:rsidR="00B41A0D">
        <w:rPr>
          <w:sz w:val="28"/>
          <w:szCs w:val="28"/>
          <w:lang w:val="uk-UA"/>
        </w:rPr>
        <w:t>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5C63AE">
        <w:rPr>
          <w:sz w:val="28"/>
          <w:szCs w:val="28"/>
          <w:lang w:val="uk-UA"/>
        </w:rPr>
        <w:t>Жерденівської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8464C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8464C5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</w:t>
      </w:r>
      <w:r w:rsidR="00B41A0D">
        <w:rPr>
          <w:b/>
          <w:sz w:val="28"/>
          <w:szCs w:val="28"/>
          <w:lang w:val="uk-UA"/>
        </w:rPr>
        <w:t xml:space="preserve">        Анатолій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Схвалено </w:t>
      </w:r>
    </w:p>
    <w:p w:rsidR="00B1138A" w:rsidRP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sz w:val="22"/>
          <w:szCs w:val="22"/>
          <w:lang w:val="uk-UA"/>
        </w:rPr>
      </w:pPr>
      <w:r w:rsidRPr="00B1138A">
        <w:rPr>
          <w:sz w:val="22"/>
          <w:szCs w:val="22"/>
          <w:lang w:val="uk-UA"/>
        </w:rPr>
        <w:t>рішення</w:t>
      </w:r>
      <w:r>
        <w:rPr>
          <w:sz w:val="22"/>
          <w:szCs w:val="22"/>
          <w:lang w:val="uk-UA"/>
        </w:rPr>
        <w:t>м 35 сесії</w:t>
      </w:r>
    </w:p>
    <w:p w:rsidR="00B1138A" w:rsidRP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rFonts w:eastAsia="Calibri" w:cs="Calibri"/>
          <w:color w:val="000000"/>
          <w:sz w:val="22"/>
          <w:szCs w:val="22"/>
          <w:lang w:val="uk-UA" w:eastAsia="en-US"/>
        </w:rPr>
      </w:pPr>
      <w:r>
        <w:rPr>
          <w:sz w:val="22"/>
          <w:szCs w:val="22"/>
          <w:lang w:val="uk-UA"/>
        </w:rPr>
        <w:t>Гайсинської міської</w:t>
      </w:r>
      <w:r w:rsidRPr="00B1138A">
        <w:rPr>
          <w:sz w:val="22"/>
          <w:szCs w:val="22"/>
          <w:lang w:val="uk-UA"/>
        </w:rPr>
        <w:t xml:space="preserve"> ради</w:t>
      </w:r>
      <w:r>
        <w:rPr>
          <w:sz w:val="22"/>
          <w:szCs w:val="22"/>
          <w:lang w:val="uk-UA"/>
        </w:rPr>
        <w:t xml:space="preserve"> 8 скликання</w:t>
      </w:r>
    </w:p>
    <w:p w:rsidR="00B1138A" w:rsidRPr="00B1138A" w:rsidRDefault="00B1138A" w:rsidP="00B1138A">
      <w:pPr>
        <w:tabs>
          <w:tab w:val="left" w:pos="5670"/>
        </w:tabs>
        <w:ind w:left="5670"/>
        <w:jc w:val="center"/>
        <w:rPr>
          <w:sz w:val="22"/>
          <w:szCs w:val="22"/>
          <w:lang w:val="uk-UA"/>
        </w:rPr>
      </w:pPr>
      <w:r w:rsidRPr="00B1138A">
        <w:rPr>
          <w:sz w:val="22"/>
          <w:szCs w:val="22"/>
          <w:lang w:val="uk-UA"/>
        </w:rPr>
        <w:t>№</w:t>
      </w:r>
      <w:r>
        <w:rPr>
          <w:rFonts w:eastAsia="Arial Unicode MS"/>
          <w:sz w:val="22"/>
          <w:szCs w:val="22"/>
          <w:bdr w:val="none" w:sz="0" w:space="0" w:color="auto" w:frame="1"/>
          <w:lang w:val="uk-UA"/>
        </w:rPr>
        <w:t>__</w:t>
      </w:r>
      <w:r w:rsidRPr="00B1138A">
        <w:rPr>
          <w:sz w:val="22"/>
          <w:szCs w:val="22"/>
          <w:lang w:val="uk-UA"/>
        </w:rPr>
        <w:t xml:space="preserve"> від </w:t>
      </w:r>
      <w:r>
        <w:rPr>
          <w:rFonts w:eastAsia="Arial Unicode MS"/>
          <w:sz w:val="22"/>
          <w:szCs w:val="22"/>
          <w:bdr w:val="none" w:sz="0" w:space="0" w:color="auto" w:frame="1"/>
          <w:lang w:val="uk-UA"/>
        </w:rPr>
        <w:t>24</w:t>
      </w:r>
      <w:r w:rsidRPr="00B1138A">
        <w:rPr>
          <w:rFonts w:eastAsia="Arial Unicode MS"/>
          <w:sz w:val="22"/>
          <w:szCs w:val="22"/>
          <w:bdr w:val="none" w:sz="0" w:space="0" w:color="auto" w:frame="1"/>
          <w:lang w:val="uk-UA"/>
        </w:rPr>
        <w:t>.0</w:t>
      </w:r>
      <w:r>
        <w:rPr>
          <w:rFonts w:eastAsia="Arial Unicode MS"/>
          <w:sz w:val="22"/>
          <w:szCs w:val="22"/>
          <w:bdr w:val="none" w:sz="0" w:space="0" w:color="auto" w:frame="1"/>
          <w:lang w:val="uk-UA"/>
        </w:rPr>
        <w:t>6</w:t>
      </w:r>
      <w:r w:rsidRPr="00B1138A">
        <w:rPr>
          <w:rFonts w:eastAsia="Arial Unicode MS"/>
          <w:sz w:val="22"/>
          <w:szCs w:val="22"/>
          <w:bdr w:val="none" w:sz="0" w:space="0" w:color="auto" w:frame="1"/>
          <w:lang w:val="uk-UA"/>
        </w:rPr>
        <w:t>.2022 р.</w:t>
      </w:r>
    </w:p>
    <w:p w:rsidR="00B1138A" w:rsidRPr="00B1138A" w:rsidRDefault="00B1138A" w:rsidP="00B1138A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  <w:bdr w:val="none" w:sz="0" w:space="0" w:color="auto" w:frame="1"/>
          <w:lang w:val="uk-UA"/>
        </w:rPr>
      </w:pP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  <w:lang w:val="uk-UA" w:eastAsia="uk-UA"/>
        </w:rPr>
      </w:pP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>ЗАЯВА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>Гайсинського міського</w:t>
      </w: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голови та </w:t>
      </w:r>
      <w:r w:rsidRPr="00030AD8">
        <w:rPr>
          <w:rFonts w:eastAsia="SimSun" w:cs="Mangal"/>
          <w:b/>
          <w:kern w:val="2"/>
          <w:sz w:val="26"/>
          <w:szCs w:val="26"/>
          <w:lang w:val="uk-UA" w:eastAsia="hi-IN" w:bidi="hi-IN"/>
        </w:rPr>
        <w:t xml:space="preserve">депутатів </w:t>
      </w:r>
      <w:r>
        <w:rPr>
          <w:rFonts w:eastAsia="SimSun" w:cs="Mangal"/>
          <w:b/>
          <w:kern w:val="2"/>
          <w:sz w:val="26"/>
          <w:szCs w:val="26"/>
          <w:lang w:val="uk-UA" w:eastAsia="hi-IN" w:bidi="hi-IN"/>
        </w:rPr>
        <w:t>Гайсинської міської</w:t>
      </w:r>
      <w:r w:rsidRPr="00030AD8">
        <w:rPr>
          <w:rFonts w:eastAsia="SimSun" w:cs="Mangal"/>
          <w:b/>
          <w:kern w:val="2"/>
          <w:sz w:val="26"/>
          <w:szCs w:val="26"/>
          <w:lang w:val="uk-UA" w:eastAsia="hi-IN" w:bidi="hi-IN"/>
        </w:rPr>
        <w:t xml:space="preserve"> ради</w:t>
      </w: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про засудження збройної агресії російської федерації проти України та підтримку територіальної цілісності України в рамках міжнародно визнаних кордонів, державного суверенітету та незалежності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160" w:afterAutospacing="0"/>
        <w:jc w:val="center"/>
        <w:rPr>
          <w:color w:val="333333"/>
          <w:sz w:val="26"/>
          <w:szCs w:val="26"/>
          <w:lang w:val="uk-UA"/>
        </w:rPr>
      </w:pP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Ми, </w:t>
      </w:r>
      <w:r>
        <w:rPr>
          <w:sz w:val="26"/>
          <w:szCs w:val="26"/>
          <w:lang w:val="uk-UA"/>
        </w:rPr>
        <w:t>Гайсинський міський</w:t>
      </w:r>
      <w:r w:rsidRPr="00030AD8">
        <w:rPr>
          <w:sz w:val="26"/>
          <w:szCs w:val="26"/>
          <w:lang w:val="uk-UA"/>
        </w:rPr>
        <w:t xml:space="preserve"> голова та депутати </w:t>
      </w:r>
      <w:r>
        <w:rPr>
          <w:sz w:val="26"/>
          <w:szCs w:val="26"/>
          <w:lang w:val="uk-UA"/>
        </w:rPr>
        <w:t>Гайсинської міської</w:t>
      </w:r>
      <w:r w:rsidRPr="00030AD8">
        <w:rPr>
          <w:sz w:val="26"/>
          <w:szCs w:val="26"/>
          <w:lang w:val="uk-UA"/>
        </w:rPr>
        <w:t xml:space="preserve"> ради заявляємо, що російська федерація постійно і системно порушує принципи і норми міжнародного права, які гарантують суверенітет та територіальну цілісність України як незалежної держави, а також міжнародні акти у сфері прав людини.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Починаючи з 2014 року, </w:t>
      </w:r>
      <w:r>
        <w:rPr>
          <w:sz w:val="26"/>
          <w:szCs w:val="26"/>
          <w:lang w:val="uk-UA"/>
        </w:rPr>
        <w:t xml:space="preserve">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, всупереч нормам міжнародного права, окупувала АР Крим, </w:t>
      </w:r>
      <w:proofErr w:type="spellStart"/>
      <w:r w:rsidRPr="00030AD8">
        <w:rPr>
          <w:sz w:val="26"/>
          <w:szCs w:val="26"/>
          <w:lang w:val="uk-UA"/>
        </w:rPr>
        <w:t>м.Севастополь</w:t>
      </w:r>
      <w:proofErr w:type="spellEnd"/>
      <w:r w:rsidRPr="00030AD8">
        <w:rPr>
          <w:sz w:val="26"/>
          <w:szCs w:val="26"/>
          <w:lang w:val="uk-UA"/>
        </w:rPr>
        <w:t xml:space="preserve"> та частину Донецької та Луганської областей України. Це є порушенням імперативних норм міжнародного права та є збройною агресією проти України. 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У 2021 році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 почала нарощувати війська на кордоні з Україною та використовувати це як засіб впливу на внутрішню й зовнішню політику України та політику міжнародних організацій щодо України. У грудні 2021 року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 відкрито висловила ультиматум Сполученим Штатам Америки щодо недопущення подальшого розширення НАТО на країни колишнього СРСР, передусім маючи на увазі Україну, і припустила застосування сили у разі незгоди з цього питання.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>Міжнародне право забороняє агресію, а суверенітет та територіальна цілісність України забезпечені та гарантовані низкою міжнародних договорів, зокрема Декларацією про принципи міжнародного права щодо дружніх відносин і співробітництва між державами відповідно до Статуту ООН, Заключним актом Наради з безпеки та співробітництва в Європі (Гельсінський акт), Меморандумом про гарантії безпеки у зв'язку з приєднанням України до Договору про нерозповсюдження ядерної зброї (Будапештський меморандум) та іншими договорами.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lastRenderedPageBreak/>
        <w:t xml:space="preserve">Незворотність європейської та євроатлантичної інтеграції України є правом та суверенним вибором України, закріпленим у Конституції України. Будь-які дії російської федерації, спрямовані на порушення суверенітету та територіальної цілісності України, вчинені у будь-якій формі та з будь-якою ціллю («захист російськомовного населення на сході України», «захист громадян </w:t>
      </w:r>
      <w:proofErr w:type="spellStart"/>
      <w:r w:rsidRPr="00030AD8">
        <w:rPr>
          <w:sz w:val="26"/>
          <w:szCs w:val="26"/>
          <w:lang w:val="uk-UA"/>
        </w:rPr>
        <w:t>рф</w:t>
      </w:r>
      <w:proofErr w:type="spellEnd"/>
      <w:r w:rsidRPr="00030AD8">
        <w:rPr>
          <w:sz w:val="26"/>
          <w:szCs w:val="26"/>
          <w:lang w:val="uk-UA"/>
        </w:rPr>
        <w:t xml:space="preserve">», тобто осіб, які отримали паспорти </w:t>
      </w:r>
      <w:proofErr w:type="spellStart"/>
      <w:r w:rsidRPr="00030AD8">
        <w:rPr>
          <w:sz w:val="26"/>
          <w:szCs w:val="26"/>
          <w:lang w:val="uk-UA"/>
        </w:rPr>
        <w:t>рф</w:t>
      </w:r>
      <w:proofErr w:type="spellEnd"/>
      <w:r w:rsidRPr="00030AD8">
        <w:rPr>
          <w:sz w:val="26"/>
          <w:szCs w:val="26"/>
          <w:lang w:val="uk-UA"/>
        </w:rPr>
        <w:t xml:space="preserve"> як результат примусової паспортизації, «визнання та підтримка» так званих Донецької та Луганської народних республік тощо), є міжнародно-протиправними та мають бути засудженими.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 w:rsidRPr="00030AD8">
        <w:rPr>
          <w:sz w:val="26"/>
          <w:szCs w:val="26"/>
          <w:lang w:val="uk-UA"/>
        </w:rPr>
        <w:t>Незважаючи на це, 24 лютого 2022 року російська федерація розпочала широкомасштабне воєнне вторгнення на територію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>З цього приводу ми рішуче та категорично засуджуємо розпочате російською федерацією воєнне вторгнення в Україну засобами підрозділів збройних сил, важкого наземного озброєння, у тому числі далекобійної артилерії, ракет, морських кораблів та військової авіації як акт чергової збройної агресії проти України на суші, морі та в повітряному просторі України, який продемонстрував повну зневагу до міжнародного права i суверенітету нашої 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>Це - варварська, нічим не спровокована і віроломна атака на незалежну, мирну та демократичну країну, яку вже засудив весь цивілізований світ, який закликав російську федерацію припинити насилля та вивести свої війська з території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Cs/>
          <w:sz w:val="26"/>
          <w:szCs w:val="26"/>
          <w:bdr w:val="none" w:sz="0" w:space="0" w:color="auto" w:frame="1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Російська воєнна агресія приносить страждання та руйнування, призводить до незліченної кількості жертв серед мирного населення, пошкодження цивільної інфраструктури та культурної спадщини України. Це </w:t>
      </w:r>
      <w:r>
        <w:rPr>
          <w:iCs/>
          <w:sz w:val="26"/>
          <w:szCs w:val="26"/>
          <w:bdr w:val="none" w:sz="0" w:space="0" w:color="auto" w:frame="1"/>
          <w:lang w:val="uk-UA"/>
        </w:rPr>
        <w:t>–</w:t>
      </w: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 військовий</w:t>
      </w:r>
      <w:r>
        <w:rPr>
          <w:iCs/>
          <w:sz w:val="26"/>
          <w:szCs w:val="26"/>
          <w:bdr w:val="none" w:sz="0" w:space="0" w:color="auto" w:frame="1"/>
          <w:lang w:val="uk-UA"/>
        </w:rPr>
        <w:t xml:space="preserve"> </w:t>
      </w:r>
      <w:r w:rsidRPr="00030AD8">
        <w:rPr>
          <w:iCs/>
          <w:sz w:val="26"/>
          <w:szCs w:val="26"/>
          <w:bdr w:val="none" w:sz="0" w:space="0" w:color="auto" w:frame="1"/>
          <w:lang w:val="uk-UA"/>
        </w:rPr>
        <w:t>злочин проти людства, докази якого бачить весь світ, та який не повинен залишитися безкарним.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Ми повністю підтримуємо </w:t>
      </w:r>
      <w:r w:rsidRPr="00030AD8">
        <w:rPr>
          <w:color w:val="000000"/>
          <w:sz w:val="26"/>
          <w:szCs w:val="26"/>
          <w:lang w:val="uk-UA"/>
        </w:rPr>
        <w:t>постанову Верховної Ради України від 14 квітня 2022 року №2188-IX «</w:t>
      </w:r>
      <w:r w:rsidRPr="00030AD8">
        <w:rPr>
          <w:sz w:val="26"/>
          <w:szCs w:val="26"/>
          <w:lang w:val="uk-UA"/>
        </w:rPr>
        <w:t>Про Заяву Верховної Ради України «Про вчинення Російською Федерацією геноциду в Україні».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>Ми віримо в наші Збройні Сили, територіальну оборону, у силу духу і героїзм українського народу та підтримуємо територіальну цілісність України в рамках міжнародно визнаних кордонів, державний суверенітет та незалежність України.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</w:p>
    <w:p w:rsidR="00344449" w:rsidRPr="00030AD8" w:rsidRDefault="00344449" w:rsidP="00344449">
      <w:pPr>
        <w:rPr>
          <w:sz w:val="26"/>
          <w:szCs w:val="26"/>
          <w:lang w:val="uk-UA"/>
        </w:rPr>
      </w:pPr>
    </w:p>
    <w:p w:rsidR="00344449" w:rsidRPr="00B1138A" w:rsidRDefault="00B1138A" w:rsidP="00344449">
      <w:pPr>
        <w:pStyle w:val="aa"/>
        <w:jc w:val="center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Міський голова</w:t>
      </w:r>
      <w:r w:rsidR="00344449" w:rsidRPr="00B1138A">
        <w:rPr>
          <w:b/>
          <w:bCs/>
          <w:color w:val="000000"/>
          <w:sz w:val="28"/>
          <w:szCs w:val="28"/>
        </w:rPr>
        <w:t xml:space="preserve">                 </w:t>
      </w:r>
      <w:r w:rsidR="00344449" w:rsidRPr="00B1138A">
        <w:rPr>
          <w:b/>
          <w:bCs/>
          <w:color w:val="000000"/>
          <w:sz w:val="28"/>
          <w:szCs w:val="28"/>
          <w:lang w:val="uk-UA"/>
        </w:rPr>
        <w:t xml:space="preserve">     </w:t>
      </w:r>
      <w:r w:rsidR="00344449" w:rsidRPr="00B1138A">
        <w:rPr>
          <w:b/>
          <w:bCs/>
          <w:color w:val="000000"/>
          <w:sz w:val="28"/>
          <w:szCs w:val="28"/>
        </w:rPr>
        <w:t xml:space="preserve">                        </w:t>
      </w:r>
      <w:r>
        <w:rPr>
          <w:b/>
          <w:bCs/>
          <w:color w:val="000000"/>
          <w:sz w:val="28"/>
          <w:szCs w:val="28"/>
          <w:lang w:val="uk-UA"/>
        </w:rPr>
        <w:t>Анатолій ГУК</w:t>
      </w:r>
    </w:p>
    <w:p w:rsidR="00344449" w:rsidRPr="00030AD8" w:rsidRDefault="00344449" w:rsidP="00344449">
      <w:pPr>
        <w:rPr>
          <w:sz w:val="26"/>
          <w:szCs w:val="26"/>
          <w:lang w:val="uk-UA"/>
        </w:rPr>
      </w:pPr>
    </w:p>
    <w:p w:rsidR="00344449" w:rsidRDefault="00344449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sectPr w:rsidR="00344449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1FC3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81B5A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53018"/>
    <w:rsid w:val="0057164C"/>
    <w:rsid w:val="00580CD8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64C5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167D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385F"/>
    <w:rsid w:val="00A65007"/>
    <w:rsid w:val="00A65218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1A0D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CA23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8464C5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8464C5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366DE-08C8-450F-B29A-04D06E57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46</cp:revision>
  <cp:lastPrinted>2022-07-18T15:18:00Z</cp:lastPrinted>
  <dcterms:created xsi:type="dcterms:W3CDTF">2019-04-17T13:19:00Z</dcterms:created>
  <dcterms:modified xsi:type="dcterms:W3CDTF">2022-07-19T10:56:00Z</dcterms:modified>
</cp:coreProperties>
</file>