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1C2" w:rsidRDefault="00F311C2" w:rsidP="00F311C2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F311C2" w:rsidRDefault="00F311C2" w:rsidP="00F311C2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F311C2" w:rsidRDefault="00F311C2" w:rsidP="00F311C2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1C2" w:rsidRDefault="00F311C2" w:rsidP="00F311C2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F311C2" w:rsidRDefault="00F311C2" w:rsidP="00F311C2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F311C2" w:rsidRDefault="00F311C2" w:rsidP="00F311C2">
      <w:pPr>
        <w:jc w:val="center"/>
        <w:rPr>
          <w:b/>
          <w:sz w:val="28"/>
          <w:szCs w:val="28"/>
          <w:lang w:eastAsia="en-US"/>
        </w:rPr>
      </w:pPr>
    </w:p>
    <w:p w:rsidR="00F311C2" w:rsidRPr="008016EC" w:rsidRDefault="00F311C2" w:rsidP="00F311C2">
      <w:pPr>
        <w:spacing w:after="200" w:line="276" w:lineRule="auto"/>
        <w:jc w:val="center"/>
        <w:rPr>
          <w:b/>
          <w:sz w:val="28"/>
          <w:szCs w:val="28"/>
          <w:lang w:val="en-US" w:eastAsia="en-US"/>
        </w:rPr>
      </w:pPr>
      <w:r>
        <w:rPr>
          <w:b/>
          <w:sz w:val="28"/>
          <w:szCs w:val="28"/>
          <w:lang w:eastAsia="en-US"/>
        </w:rPr>
        <w:t>РІШЕННЯ №</w:t>
      </w:r>
      <w:r w:rsidR="008016EC">
        <w:rPr>
          <w:b/>
          <w:sz w:val="28"/>
          <w:szCs w:val="28"/>
          <w:lang w:val="uk-UA" w:eastAsia="en-US"/>
        </w:rPr>
        <w:t>1</w:t>
      </w:r>
      <w:r w:rsidR="008016EC">
        <w:rPr>
          <w:b/>
          <w:sz w:val="28"/>
          <w:szCs w:val="28"/>
          <w:lang w:val="en-US" w:eastAsia="en-US"/>
        </w:rPr>
        <w:t>2</w:t>
      </w:r>
    </w:p>
    <w:p w:rsidR="00F311C2" w:rsidRDefault="00F311C2" w:rsidP="00F311C2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B957B6" w:rsidRPr="00CA23F2" w:rsidRDefault="00B957B6" w:rsidP="00B957B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B957B6" w:rsidRPr="00B957B6" w:rsidRDefault="00B957B6" w:rsidP="00B957B6">
      <w:pPr>
        <w:widowControl w:val="0"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B957B6">
        <w:rPr>
          <w:b/>
          <w:sz w:val="28"/>
          <w:szCs w:val="28"/>
          <w:lang w:val="uk-UA"/>
        </w:rPr>
        <w:t>Про зак</w:t>
      </w:r>
      <w:r>
        <w:rPr>
          <w:b/>
          <w:sz w:val="28"/>
          <w:szCs w:val="28"/>
          <w:lang w:val="uk-UA"/>
        </w:rPr>
        <w:t xml:space="preserve">ріплення на праві оперативного </w:t>
      </w:r>
      <w:r w:rsidRPr="00B957B6">
        <w:rPr>
          <w:b/>
          <w:sz w:val="28"/>
          <w:szCs w:val="28"/>
          <w:lang w:val="uk-UA"/>
        </w:rPr>
        <w:t xml:space="preserve">управління нерухомого майна </w:t>
      </w:r>
    </w:p>
    <w:p w:rsidR="00B957B6" w:rsidRPr="00CA23F2" w:rsidRDefault="00B957B6" w:rsidP="00B957B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B957B6" w:rsidRPr="00CA23F2" w:rsidRDefault="00B957B6" w:rsidP="00B957B6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 w:rsidRPr="00CA23F2">
        <w:rPr>
          <w:sz w:val="28"/>
          <w:szCs w:val="28"/>
          <w:lang w:val="uk-UA"/>
        </w:rPr>
        <w:t xml:space="preserve">          Відповідно до статей 135, 137 Господарського Кодексу України, статті 4 Закону України  «Про державну реєстрацію речових прав на нерухоме майно та їх обтяжень», розглянувши звернення Комунального некомерційного підприємства «Центр первинної медико-санітарної допомоги Гайсинської міської ради» № від 03.11.2021 року, керуючись статтями 26, 60 Закону України «Про місцеве самоврядування в Україні», Гайсинська міська рада </w:t>
      </w:r>
    </w:p>
    <w:p w:rsidR="00B957B6" w:rsidRPr="00CA23F2" w:rsidRDefault="00B957B6" w:rsidP="00B957B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B957B6" w:rsidRPr="00B957B6" w:rsidRDefault="00B957B6" w:rsidP="00B957B6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957B6">
        <w:rPr>
          <w:b/>
          <w:sz w:val="28"/>
          <w:szCs w:val="28"/>
          <w:lang w:val="uk-UA"/>
        </w:rPr>
        <w:t>ВИРІШИЛА:</w:t>
      </w:r>
    </w:p>
    <w:p w:rsidR="00B957B6" w:rsidRPr="00CA23F2" w:rsidRDefault="00B957B6" w:rsidP="00B957B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B957B6" w:rsidRPr="00CA23F2" w:rsidRDefault="00B957B6" w:rsidP="00B957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A23F2">
        <w:rPr>
          <w:sz w:val="28"/>
          <w:szCs w:val="28"/>
          <w:lang w:val="uk-UA"/>
        </w:rPr>
        <w:t>Закріпити за Комунальним некомерційним підприємством «Центр первинної медико-санітарної допомоги Гайсинської міської ради» на праві оперативного управління об’єкти нерухомого майна згідно з додатком 1.</w:t>
      </w:r>
    </w:p>
    <w:p w:rsidR="00B957B6" w:rsidRDefault="00B957B6" w:rsidP="00B957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CA23F2">
        <w:rPr>
          <w:sz w:val="28"/>
          <w:szCs w:val="28"/>
          <w:lang w:val="uk-UA"/>
        </w:rPr>
        <w:t>Головному лікарю Комунального некомерційного підприємства «Центр первинної медико-санітарної допомоги Гайсинської міської ради» забезпечити здійснення державної реєстрації іншого речового права на об’єкт нерухомого майна, вказаний у пункті 1 рішення, – права оперативного управління в встановленому законодавством порядку.</w:t>
      </w:r>
    </w:p>
    <w:p w:rsidR="00B957B6" w:rsidRPr="00CA23F2" w:rsidRDefault="00B957B6" w:rsidP="00B957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B957B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інфраструктури, житлово- комунального господарства, благоустрою та транспорту (Мартинюк В.В.).</w:t>
      </w:r>
    </w:p>
    <w:p w:rsidR="00B957B6" w:rsidRDefault="00B957B6" w:rsidP="00B957B6">
      <w:pPr>
        <w:pStyle w:val="a3"/>
        <w:rPr>
          <w:b/>
          <w:color w:val="000000" w:themeColor="text1"/>
          <w:sz w:val="28"/>
          <w:szCs w:val="28"/>
          <w:lang w:val="uk-UA"/>
        </w:rPr>
      </w:pPr>
    </w:p>
    <w:p w:rsidR="00F311C2" w:rsidRDefault="00F311C2" w:rsidP="00F311C2">
      <w:pPr>
        <w:pStyle w:val="a3"/>
        <w:rPr>
          <w:b/>
          <w:color w:val="000000" w:themeColor="text1"/>
          <w:sz w:val="28"/>
          <w:szCs w:val="28"/>
          <w:lang w:val="uk-UA"/>
        </w:rPr>
      </w:pPr>
      <w:r w:rsidRPr="00B957B6">
        <w:rPr>
          <w:b/>
          <w:color w:val="000000" w:themeColor="text1"/>
          <w:sz w:val="28"/>
          <w:szCs w:val="28"/>
          <w:lang w:val="uk-UA"/>
        </w:rPr>
        <w:t>Міський голова          </w:t>
      </w:r>
      <w:r w:rsidR="008016EC">
        <w:rPr>
          <w:b/>
          <w:color w:val="000000" w:themeColor="text1"/>
          <w:sz w:val="28"/>
          <w:szCs w:val="28"/>
          <w:lang w:val="uk-UA"/>
        </w:rPr>
        <w:t>         </w:t>
      </w:r>
      <w:r w:rsidRPr="00B957B6">
        <w:rPr>
          <w:b/>
          <w:color w:val="000000" w:themeColor="text1"/>
          <w:sz w:val="28"/>
          <w:szCs w:val="28"/>
          <w:lang w:val="uk-UA"/>
        </w:rPr>
        <w:t>                             </w:t>
      </w:r>
      <w:r>
        <w:rPr>
          <w:b/>
          <w:color w:val="000000" w:themeColor="text1"/>
          <w:sz w:val="28"/>
          <w:szCs w:val="28"/>
          <w:lang w:val="uk-UA"/>
        </w:rPr>
        <w:t>Анатолій ГУК</w:t>
      </w:r>
    </w:p>
    <w:p w:rsidR="00B957B6" w:rsidRPr="00CA23F2" w:rsidRDefault="00B957B6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957B6" w:rsidRDefault="00B957B6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8016EC" w:rsidRDefault="008016EC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8016EC" w:rsidRDefault="008016EC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8016EC" w:rsidRDefault="008016EC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8016EC" w:rsidRPr="00CA23F2" w:rsidRDefault="008016EC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957B6" w:rsidRDefault="00B957B6" w:rsidP="00B957B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B957B6" w:rsidRDefault="00B957B6" w:rsidP="00B957B6">
      <w:pPr>
        <w:ind w:left="708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Pr="003F690A">
        <w:rPr>
          <w:lang w:val="uk-UA"/>
        </w:rPr>
        <w:t xml:space="preserve">Додаток 1 </w:t>
      </w:r>
    </w:p>
    <w:p w:rsidR="00B957B6" w:rsidRDefault="00B957B6" w:rsidP="00B957B6">
      <w:pPr>
        <w:ind w:left="708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Pr="00A3106D">
        <w:rPr>
          <w:lang w:val="uk-UA"/>
        </w:rPr>
        <w:t>до рішення 3</w:t>
      </w:r>
      <w:r>
        <w:rPr>
          <w:lang w:val="uk-UA"/>
        </w:rPr>
        <w:t>9</w:t>
      </w:r>
      <w:r w:rsidRPr="00A3106D">
        <w:rPr>
          <w:lang w:val="uk-UA"/>
        </w:rPr>
        <w:t xml:space="preserve"> сесії      </w:t>
      </w:r>
    </w:p>
    <w:p w:rsidR="00B957B6" w:rsidRDefault="00B957B6" w:rsidP="00B957B6">
      <w:pPr>
        <w:ind w:left="708"/>
        <w:rPr>
          <w:lang w:val="uk-UA"/>
        </w:rPr>
      </w:pPr>
      <w:r>
        <w:rPr>
          <w:lang w:val="uk-UA"/>
        </w:rPr>
        <w:t xml:space="preserve">                                              </w:t>
      </w:r>
      <w:r w:rsidRPr="00A3106D">
        <w:rPr>
          <w:lang w:val="uk-UA"/>
        </w:rPr>
        <w:t xml:space="preserve">                              </w:t>
      </w:r>
      <w:r>
        <w:rPr>
          <w:lang w:val="uk-UA"/>
        </w:rPr>
        <w:t xml:space="preserve">                  </w:t>
      </w:r>
      <w:r w:rsidRPr="00A3106D">
        <w:rPr>
          <w:lang w:val="uk-UA"/>
        </w:rPr>
        <w:t>Гайсинської міської ради</w:t>
      </w:r>
    </w:p>
    <w:p w:rsidR="00B957B6" w:rsidRDefault="00B957B6" w:rsidP="00B957B6">
      <w:pPr>
        <w:ind w:left="708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Pr="00A3106D">
        <w:rPr>
          <w:lang w:val="uk-UA"/>
        </w:rPr>
        <w:t>8 скликання №</w:t>
      </w:r>
      <w:r w:rsidR="008016EC">
        <w:rPr>
          <w:lang w:val="uk-UA"/>
        </w:rPr>
        <w:t>12</w:t>
      </w:r>
      <w:r w:rsidRPr="00A3106D">
        <w:rPr>
          <w:lang w:val="uk-UA"/>
        </w:rPr>
        <w:t>.</w:t>
      </w:r>
    </w:p>
    <w:p w:rsidR="00B957B6" w:rsidRDefault="00B957B6" w:rsidP="00B957B6">
      <w:pPr>
        <w:ind w:left="708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Pr="003F690A">
        <w:rPr>
          <w:lang w:val="uk-UA"/>
        </w:rPr>
        <w:t xml:space="preserve">від </w:t>
      </w:r>
      <w:r w:rsidR="00F311C2">
        <w:rPr>
          <w:lang w:val="uk-UA"/>
        </w:rPr>
        <w:t xml:space="preserve">28 </w:t>
      </w:r>
      <w:r>
        <w:rPr>
          <w:lang w:val="uk-UA"/>
        </w:rPr>
        <w:t xml:space="preserve">жовтня </w:t>
      </w:r>
      <w:r w:rsidRPr="003F690A">
        <w:rPr>
          <w:lang w:val="uk-UA"/>
        </w:rPr>
        <w:t xml:space="preserve"> 20</w:t>
      </w:r>
      <w:r>
        <w:rPr>
          <w:lang w:val="uk-UA"/>
        </w:rPr>
        <w:t>22</w:t>
      </w:r>
      <w:r w:rsidRPr="003F690A">
        <w:rPr>
          <w:lang w:val="uk-UA"/>
        </w:rPr>
        <w:t xml:space="preserve"> р.</w:t>
      </w:r>
    </w:p>
    <w:p w:rsidR="00B957B6" w:rsidRPr="00B805C9" w:rsidRDefault="00B957B6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957B6" w:rsidRPr="00B957B6" w:rsidRDefault="00B957B6" w:rsidP="00B957B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B957B6">
        <w:rPr>
          <w:b/>
          <w:lang w:val="uk-UA"/>
        </w:rPr>
        <w:t xml:space="preserve">Перелік об’єктів </w:t>
      </w:r>
    </w:p>
    <w:p w:rsidR="00B957B6" w:rsidRPr="00B957B6" w:rsidRDefault="00B957B6" w:rsidP="00B957B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B957B6">
        <w:rPr>
          <w:b/>
          <w:lang w:val="uk-UA"/>
        </w:rPr>
        <w:t xml:space="preserve">нерухомого майна, які закріплюються за Комунальним некомерційним </w:t>
      </w:r>
    </w:p>
    <w:p w:rsidR="00B957B6" w:rsidRPr="00B957B6" w:rsidRDefault="00B957B6" w:rsidP="00B957B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B957B6">
        <w:rPr>
          <w:b/>
          <w:lang w:val="uk-UA"/>
        </w:rPr>
        <w:t>підприємством «Центр первинної медико-санітарної допомоги Гайсинської міської ради» на праві оперативного управління</w:t>
      </w:r>
    </w:p>
    <w:p w:rsidR="00B957B6" w:rsidRPr="00CA23F2" w:rsidRDefault="00B957B6" w:rsidP="00B957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tbl>
      <w:tblPr>
        <w:tblW w:w="9442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754"/>
        <w:gridCol w:w="5052"/>
      </w:tblGrid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2386D">
              <w:rPr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2386D">
              <w:rPr>
                <w:b/>
                <w:bCs/>
                <w:sz w:val="20"/>
                <w:szCs w:val="20"/>
                <w:lang w:val="uk-UA"/>
              </w:rPr>
              <w:t>Найменування об’єкта нерухомого майна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2386D">
              <w:rPr>
                <w:b/>
                <w:bCs/>
                <w:sz w:val="20"/>
                <w:szCs w:val="20"/>
                <w:lang w:val="uk-UA"/>
              </w:rPr>
              <w:t>Адреса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Будівля АЗПСМ м. Гайсин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В’ячеслава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 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Будівля «Діагностичний корпус»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В’ячеслава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</w:t>
            </w:r>
          </w:p>
        </w:tc>
      </w:tr>
      <w:tr w:rsidR="00B957B6" w:rsidRPr="00A2386D" w:rsidTr="00B957B6">
        <w:trPr>
          <w:trHeight w:val="456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гаражів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В’ячеслава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Будівля інфекційного відділення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Високовича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19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господарська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Високовича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19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гаражів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Високовича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19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Вбиральня №1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Високовича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19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Вбиральня №2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Високовича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19</w:t>
            </w:r>
          </w:p>
        </w:tc>
      </w:tr>
      <w:tr w:rsidR="00B957B6" w:rsidRPr="00A2386D" w:rsidTr="00B957B6">
        <w:trPr>
          <w:trHeight w:val="456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Будівлі Амбулаторії загальної практики  сімейної медицини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Губник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Губник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Центральна, 68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Господарська будівлі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Губник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Центральна, 68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Амбулаторії загальної практики  сімейної медицини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Зятківці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Зятківці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Соборна 12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Будівля Амбулаторії загальної практики  сімейної медицини с. Куна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Україна, Вінницька область, Гайсинський район, с. Куна, вул. Лікаря Маєвського 28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Котельня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Україна, Вінницька область, Гайсинський район, с. Куна, вул. Лікаря Маєвського 28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Амбулаторії загальної практики  сімейної медицини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Кіблич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Кіблич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Миру 69А</w:t>
            </w:r>
          </w:p>
        </w:tc>
      </w:tr>
      <w:tr w:rsidR="00B957B6" w:rsidRPr="00A2386D" w:rsidTr="00B957B6">
        <w:trPr>
          <w:trHeight w:val="456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A2386D">
              <w:rPr>
                <w:sz w:val="20"/>
                <w:szCs w:val="20"/>
              </w:rPr>
              <w:t>Україна</w:t>
            </w:r>
            <w:proofErr w:type="spellEnd"/>
            <w:r w:rsidRPr="00A2386D">
              <w:rPr>
                <w:sz w:val="20"/>
                <w:szCs w:val="20"/>
              </w:rPr>
              <w:t xml:space="preserve">, </w:t>
            </w:r>
            <w:proofErr w:type="spellStart"/>
            <w:r w:rsidRPr="00A2386D">
              <w:rPr>
                <w:sz w:val="20"/>
                <w:szCs w:val="20"/>
              </w:rPr>
              <w:t>Вінницька</w:t>
            </w:r>
            <w:proofErr w:type="spellEnd"/>
            <w:r w:rsidRPr="00A2386D">
              <w:rPr>
                <w:sz w:val="20"/>
                <w:szCs w:val="20"/>
              </w:rPr>
              <w:t xml:space="preserve"> область, </w:t>
            </w:r>
            <w:proofErr w:type="spellStart"/>
            <w:r w:rsidRPr="00A2386D">
              <w:rPr>
                <w:sz w:val="20"/>
                <w:szCs w:val="20"/>
              </w:rPr>
              <w:t>Гайсинський</w:t>
            </w:r>
            <w:proofErr w:type="spellEnd"/>
            <w:r w:rsidRPr="00A2386D">
              <w:rPr>
                <w:sz w:val="20"/>
                <w:szCs w:val="20"/>
              </w:rPr>
              <w:t xml:space="preserve"> район, с.</w:t>
            </w:r>
            <w:r w:rsidRPr="00A2386D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386D">
              <w:rPr>
                <w:sz w:val="20"/>
                <w:szCs w:val="20"/>
              </w:rPr>
              <w:t>Гунча</w:t>
            </w:r>
            <w:proofErr w:type="spellEnd"/>
            <w:r w:rsidRPr="00A2386D">
              <w:rPr>
                <w:sz w:val="20"/>
                <w:szCs w:val="20"/>
              </w:rPr>
              <w:t xml:space="preserve">, </w:t>
            </w:r>
            <w:proofErr w:type="spellStart"/>
            <w:r w:rsidRPr="00A2386D">
              <w:rPr>
                <w:sz w:val="20"/>
                <w:szCs w:val="20"/>
              </w:rPr>
              <w:t>вул</w:t>
            </w:r>
            <w:proofErr w:type="spellEnd"/>
            <w:r w:rsidRPr="00A2386D">
              <w:rPr>
                <w:sz w:val="20"/>
                <w:szCs w:val="20"/>
              </w:rPr>
              <w:t xml:space="preserve">. </w:t>
            </w:r>
            <w:proofErr w:type="spellStart"/>
            <w:r w:rsidRPr="00A2386D">
              <w:rPr>
                <w:sz w:val="20"/>
                <w:szCs w:val="20"/>
              </w:rPr>
              <w:t>Молодіжна</w:t>
            </w:r>
            <w:proofErr w:type="spellEnd"/>
            <w:r w:rsidRPr="00A2386D">
              <w:rPr>
                <w:sz w:val="20"/>
                <w:szCs w:val="20"/>
              </w:rPr>
              <w:t xml:space="preserve">, 5-А 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Бондурі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, вул. 1 Травня, 25 А 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>
              <w:rPr>
                <w:sz w:val="20"/>
                <w:szCs w:val="20"/>
                <w:lang w:val="uk-UA"/>
              </w:rPr>
              <w:t>ФАПу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Бубнівка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Шевченка, 35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Україна, Вінницька область, Гайсинський район, с. Карбівка, вул. Першотравнева,17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Крутогорб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Соборна, 71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Мар’янівка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, вул.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Панчука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9</w:t>
            </w:r>
          </w:p>
        </w:tc>
      </w:tr>
      <w:tr w:rsidR="00B957B6" w:rsidRPr="00A2386D" w:rsidTr="00B957B6">
        <w:trPr>
          <w:trHeight w:val="456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Україна, Вінницька область, Гайсинський район, с. Мелешків, вул. Соборна, 28 А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Новоселівка</w:t>
            </w:r>
            <w:proofErr w:type="spellEnd"/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lastRenderedPageBreak/>
              <w:t>23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Рахнівка</w:t>
            </w:r>
            <w:proofErr w:type="spellEnd"/>
            <w:r w:rsidRPr="00A2386D">
              <w:rPr>
                <w:sz w:val="20"/>
                <w:szCs w:val="20"/>
                <w:lang w:val="uk-UA"/>
              </w:rPr>
              <w:t>, вул. Паламарчука, 49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Україна, Вінницька область, Гайсинський район, с. Тарасівка, вул. Миру 9А</w:t>
            </w:r>
          </w:p>
        </w:tc>
      </w:tr>
      <w:tr w:rsidR="00B957B6" w:rsidRPr="00A2386D" w:rsidTr="00B957B6">
        <w:trPr>
          <w:trHeight w:val="445"/>
        </w:trPr>
        <w:tc>
          <w:tcPr>
            <w:tcW w:w="636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754" w:type="dxa"/>
            <w:shd w:val="clear" w:color="auto" w:fill="auto"/>
          </w:tcPr>
          <w:p w:rsidR="00B957B6" w:rsidRPr="00A2386D" w:rsidRDefault="00B957B6" w:rsidP="00F3193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 xml:space="preserve">Будівля </w:t>
            </w:r>
            <w:proofErr w:type="spellStart"/>
            <w:r w:rsidRPr="00A2386D">
              <w:rPr>
                <w:sz w:val="20"/>
                <w:szCs w:val="20"/>
                <w:lang w:val="uk-UA"/>
              </w:rPr>
              <w:t>ФАПу</w:t>
            </w:r>
            <w:proofErr w:type="spellEnd"/>
          </w:p>
        </w:tc>
        <w:tc>
          <w:tcPr>
            <w:tcW w:w="5052" w:type="dxa"/>
            <w:shd w:val="clear" w:color="auto" w:fill="auto"/>
          </w:tcPr>
          <w:p w:rsidR="00B957B6" w:rsidRPr="00A2386D" w:rsidRDefault="00B957B6" w:rsidP="00F3193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A2386D">
              <w:rPr>
                <w:sz w:val="20"/>
                <w:szCs w:val="20"/>
                <w:lang w:val="uk-UA"/>
              </w:rPr>
              <w:t>Україна, Вінницька область, Гайсинський район, с. Шура-</w:t>
            </w:r>
            <w:proofErr w:type="spellStart"/>
            <w:r w:rsidR="003852D2">
              <w:rPr>
                <w:sz w:val="20"/>
                <w:szCs w:val="20"/>
                <w:lang w:val="uk-UA"/>
              </w:rPr>
              <w:t>Бондурівська</w:t>
            </w:r>
            <w:proofErr w:type="spellEnd"/>
            <w:r w:rsidR="003852D2">
              <w:rPr>
                <w:sz w:val="20"/>
                <w:szCs w:val="20"/>
                <w:lang w:val="uk-UA"/>
              </w:rPr>
              <w:t>, вул. Лещенка, 46 А</w:t>
            </w:r>
          </w:p>
        </w:tc>
      </w:tr>
    </w:tbl>
    <w:p w:rsidR="00741208" w:rsidRDefault="00741208"/>
    <w:p w:rsidR="00B957B6" w:rsidRDefault="00B957B6"/>
    <w:p w:rsidR="00F311C2" w:rsidRPr="00B957B6" w:rsidRDefault="00F311C2" w:rsidP="00F311C2">
      <w:pPr>
        <w:pStyle w:val="a3"/>
        <w:rPr>
          <w:b/>
          <w:color w:val="000000" w:themeColor="text1"/>
          <w:sz w:val="28"/>
          <w:szCs w:val="28"/>
          <w:lang w:val="uk-UA"/>
        </w:rPr>
      </w:pPr>
      <w:r w:rsidRPr="00B957B6">
        <w:rPr>
          <w:b/>
          <w:color w:val="000000" w:themeColor="text1"/>
          <w:sz w:val="28"/>
          <w:szCs w:val="28"/>
          <w:lang w:val="uk-UA"/>
        </w:rPr>
        <w:t>Міський голова                                                                         </w:t>
      </w:r>
      <w:r>
        <w:rPr>
          <w:b/>
          <w:color w:val="000000" w:themeColor="text1"/>
          <w:sz w:val="28"/>
          <w:szCs w:val="28"/>
          <w:lang w:val="uk-UA"/>
        </w:rPr>
        <w:t>Анатолій ГУК</w:t>
      </w:r>
    </w:p>
    <w:p w:rsidR="00B957B6" w:rsidRDefault="00B957B6"/>
    <w:sectPr w:rsidR="00B9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067A"/>
    <w:multiLevelType w:val="multilevel"/>
    <w:tmpl w:val="502C2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0B0D82"/>
    <w:multiLevelType w:val="multilevel"/>
    <w:tmpl w:val="B49691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DB"/>
    <w:rsid w:val="003852D2"/>
    <w:rsid w:val="003E2BDB"/>
    <w:rsid w:val="00741208"/>
    <w:rsid w:val="008016EC"/>
    <w:rsid w:val="00B957B6"/>
    <w:rsid w:val="00F3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B77E"/>
  <w15:chartTrackingRefBased/>
  <w15:docId w15:val="{E3DBA090-96E9-43DC-BAD6-B2661414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957B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957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16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16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MR-SEKRETAR</cp:lastModifiedBy>
  <cp:revision>7</cp:revision>
  <cp:lastPrinted>2022-11-01T09:44:00Z</cp:lastPrinted>
  <dcterms:created xsi:type="dcterms:W3CDTF">2022-10-07T08:18:00Z</dcterms:created>
  <dcterms:modified xsi:type="dcterms:W3CDTF">2022-11-01T09:45:00Z</dcterms:modified>
</cp:coreProperties>
</file>