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B1" w:rsidRPr="00B2767C" w:rsidRDefault="008E4AB1" w:rsidP="008E4AB1">
      <w:p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0" w:name="n20"/>
      <w:bookmarkEnd w:id="0"/>
      <w:r w:rsidRPr="00B2767C">
        <w:rPr>
          <w:noProof/>
          <w:lang w:eastAsia="uk-UA"/>
        </w:rPr>
        <w:drawing>
          <wp:inline distT="0" distB="0" distL="0" distR="0">
            <wp:extent cx="6118602" cy="6287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46027" cy="662345"/>
                    </a:xfrm>
                    <a:prstGeom prst="rect">
                      <a:avLst/>
                    </a:prstGeom>
                    <a:noFill/>
                    <a:ln>
                      <a:noFill/>
                    </a:ln>
                  </pic:spPr>
                </pic:pic>
              </a:graphicData>
            </a:graphic>
          </wp:inline>
        </w:drawing>
      </w:r>
    </w:p>
    <w:p w:rsidR="00696B05" w:rsidRPr="00B2767C" w:rsidRDefault="00696B05" w:rsidP="00DA69C5">
      <w:pPr>
        <w:spacing w:after="0" w:line="240" w:lineRule="auto"/>
        <w:jc w:val="center"/>
        <w:rPr>
          <w:rFonts w:ascii="Times New Roman" w:eastAsia="Times New Roman" w:hAnsi="Times New Roman" w:cs="Times New Roman"/>
          <w:sz w:val="36"/>
          <w:szCs w:val="36"/>
          <w:lang w:eastAsia="uk-UA"/>
        </w:rPr>
      </w:pPr>
      <w:r w:rsidRPr="00B2767C">
        <w:rPr>
          <w:rFonts w:ascii="Times New Roman" w:hAnsi="Times New Roman"/>
          <w:b/>
          <w:sz w:val="28"/>
          <w:szCs w:val="28"/>
        </w:rPr>
        <w:t>Розвадівська сільська рада</w:t>
      </w:r>
    </w:p>
    <w:p w:rsidR="00696B05" w:rsidRPr="00B2767C" w:rsidRDefault="00696B05" w:rsidP="00DA69C5">
      <w:pPr>
        <w:spacing w:after="0" w:line="240" w:lineRule="auto"/>
        <w:jc w:val="center"/>
        <w:rPr>
          <w:rFonts w:ascii="Times New Roman" w:hAnsi="Times New Roman"/>
          <w:b/>
          <w:sz w:val="28"/>
          <w:szCs w:val="28"/>
        </w:rPr>
      </w:pPr>
      <w:r w:rsidRPr="00B2767C">
        <w:rPr>
          <w:rFonts w:ascii="Times New Roman" w:hAnsi="Times New Roman"/>
          <w:b/>
          <w:sz w:val="28"/>
          <w:szCs w:val="28"/>
        </w:rPr>
        <w:t>Стрийського району Львівської області</w:t>
      </w:r>
    </w:p>
    <w:p w:rsidR="00696B05" w:rsidRPr="00B2767C" w:rsidRDefault="00DA69C5" w:rsidP="00DA69C5">
      <w:pPr>
        <w:spacing w:after="0" w:line="240" w:lineRule="auto"/>
        <w:jc w:val="center"/>
        <w:rPr>
          <w:rFonts w:ascii="Times New Roman" w:hAnsi="Times New Roman"/>
          <w:b/>
          <w:sz w:val="28"/>
          <w:szCs w:val="28"/>
        </w:rPr>
      </w:pPr>
      <w:r w:rsidRPr="00B2767C">
        <w:rPr>
          <w:rFonts w:ascii="Times New Roman" w:hAnsi="Times New Roman"/>
          <w:b/>
          <w:sz w:val="28"/>
          <w:szCs w:val="28"/>
        </w:rPr>
        <w:t xml:space="preserve">                                      </w:t>
      </w:r>
      <w:r w:rsidR="00696B05" w:rsidRPr="00B2767C">
        <w:rPr>
          <w:rFonts w:ascii="Times New Roman" w:hAnsi="Times New Roman"/>
          <w:b/>
          <w:sz w:val="28"/>
          <w:szCs w:val="28"/>
        </w:rPr>
        <w:t>______ сесія VIII скликання                            ПРОЄКТ</w:t>
      </w:r>
    </w:p>
    <w:p w:rsidR="00696B05" w:rsidRPr="00B2767C" w:rsidRDefault="00696B05" w:rsidP="00DA69C5">
      <w:pPr>
        <w:spacing w:after="0" w:line="240" w:lineRule="auto"/>
        <w:jc w:val="center"/>
        <w:rPr>
          <w:rFonts w:ascii="Times New Roman" w:hAnsi="Times New Roman"/>
          <w:b/>
          <w:bCs/>
          <w:sz w:val="24"/>
          <w:szCs w:val="24"/>
        </w:rPr>
      </w:pPr>
    </w:p>
    <w:p w:rsidR="00696B05" w:rsidRPr="00B2767C" w:rsidRDefault="00696B05" w:rsidP="00DA69C5">
      <w:pPr>
        <w:spacing w:after="0" w:line="240" w:lineRule="auto"/>
        <w:jc w:val="center"/>
        <w:rPr>
          <w:rFonts w:ascii="Times New Roman" w:hAnsi="Times New Roman"/>
          <w:b/>
          <w:bCs/>
          <w:sz w:val="24"/>
          <w:szCs w:val="24"/>
        </w:rPr>
      </w:pPr>
    </w:p>
    <w:p w:rsidR="008E4AB1" w:rsidRPr="00B2767C" w:rsidRDefault="00696B05" w:rsidP="00DA69C5">
      <w:pPr>
        <w:spacing w:after="0" w:line="240" w:lineRule="auto"/>
        <w:jc w:val="center"/>
        <w:rPr>
          <w:rFonts w:ascii="Times New Roman" w:hAnsi="Times New Roman"/>
          <w:b/>
          <w:sz w:val="28"/>
          <w:szCs w:val="28"/>
        </w:rPr>
      </w:pPr>
      <w:r w:rsidRPr="00B2767C">
        <w:rPr>
          <w:rFonts w:ascii="Times New Roman" w:hAnsi="Times New Roman"/>
          <w:b/>
          <w:bCs/>
          <w:sz w:val="28"/>
          <w:szCs w:val="28"/>
        </w:rPr>
        <w:t>Р І Ш Е Н Н Я</w:t>
      </w:r>
    </w:p>
    <w:tbl>
      <w:tblPr>
        <w:tblW w:w="5000" w:type="pct"/>
        <w:tblCellSpacing w:w="0" w:type="dxa"/>
        <w:tblCellMar>
          <w:left w:w="0" w:type="dxa"/>
          <w:right w:w="0" w:type="dxa"/>
        </w:tblCellMar>
        <w:tblLook w:val="04A0"/>
      </w:tblPr>
      <w:tblGrid>
        <w:gridCol w:w="3702"/>
        <w:gridCol w:w="2836"/>
        <w:gridCol w:w="3101"/>
      </w:tblGrid>
      <w:tr w:rsidR="008B0640" w:rsidRPr="00B2767C" w:rsidTr="00F66671">
        <w:trPr>
          <w:tblCellSpacing w:w="0" w:type="dxa"/>
        </w:trPr>
        <w:tc>
          <w:tcPr>
            <w:tcW w:w="4005" w:type="dxa"/>
            <w:hideMark/>
          </w:tcPr>
          <w:p w:rsidR="008E4AB1" w:rsidRPr="00B2767C" w:rsidRDefault="008E4AB1" w:rsidP="00DA69C5">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16"/>
            <w:bookmarkEnd w:id="1"/>
            <w:r w:rsidRPr="00B2767C">
              <w:rPr>
                <w:rFonts w:ascii="Times New Roman" w:eastAsia="Times New Roman" w:hAnsi="Times New Roman" w:cs="Times New Roman"/>
                <w:sz w:val="24"/>
                <w:szCs w:val="24"/>
                <w:lang w:eastAsia="uk-UA"/>
              </w:rPr>
              <w:t>«____» _______ 202</w:t>
            </w:r>
            <w:r w:rsidR="00200467">
              <w:rPr>
                <w:rFonts w:ascii="Times New Roman" w:eastAsia="Times New Roman" w:hAnsi="Times New Roman" w:cs="Times New Roman"/>
                <w:sz w:val="24"/>
                <w:szCs w:val="24"/>
                <w:lang w:eastAsia="uk-UA"/>
              </w:rPr>
              <w:t>4</w:t>
            </w:r>
            <w:r w:rsidRPr="00B2767C">
              <w:rPr>
                <w:rFonts w:ascii="Times New Roman" w:eastAsia="Times New Roman" w:hAnsi="Times New Roman" w:cs="Times New Roman"/>
                <w:sz w:val="24"/>
                <w:szCs w:val="24"/>
                <w:lang w:eastAsia="uk-UA"/>
              </w:rPr>
              <w:t xml:space="preserve"> року</w:t>
            </w:r>
          </w:p>
        </w:tc>
        <w:tc>
          <w:tcPr>
            <w:tcW w:w="3135" w:type="dxa"/>
            <w:hideMark/>
          </w:tcPr>
          <w:p w:rsidR="008E4AB1" w:rsidRPr="00B2767C" w:rsidRDefault="00DA69C5" w:rsidP="00DA69C5">
            <w:pPr>
              <w:spacing w:after="0" w:line="240" w:lineRule="auto"/>
              <w:jc w:val="center"/>
              <w:rPr>
                <w:rFonts w:ascii="Times New Roman" w:eastAsia="Times New Roman" w:hAnsi="Times New Roman" w:cs="Times New Roman"/>
                <w:sz w:val="24"/>
                <w:szCs w:val="24"/>
                <w:lang w:eastAsia="uk-UA"/>
              </w:rPr>
            </w:pPr>
            <w:r w:rsidRPr="00B2767C">
              <w:rPr>
                <w:rFonts w:ascii="Times New Roman" w:eastAsia="Times New Roman" w:hAnsi="Times New Roman" w:cs="Times New Roman"/>
                <w:sz w:val="24"/>
                <w:szCs w:val="24"/>
                <w:lang w:eastAsia="uk-UA"/>
              </w:rPr>
              <w:t xml:space="preserve">                             </w:t>
            </w:r>
          </w:p>
        </w:tc>
        <w:tc>
          <w:tcPr>
            <w:tcW w:w="3315" w:type="dxa"/>
            <w:hideMark/>
          </w:tcPr>
          <w:p w:rsidR="008E4AB1" w:rsidRPr="00B2767C" w:rsidRDefault="008E4AB1" w:rsidP="00DA69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B2767C">
              <w:rPr>
                <w:rFonts w:ascii="Times New Roman" w:eastAsia="Times New Roman" w:hAnsi="Times New Roman" w:cs="Times New Roman"/>
                <w:sz w:val="24"/>
                <w:szCs w:val="24"/>
                <w:lang w:eastAsia="uk-UA"/>
              </w:rPr>
              <w:t>№ _________</w:t>
            </w:r>
          </w:p>
        </w:tc>
      </w:tr>
    </w:tbl>
    <w:p w:rsidR="008E4AB1" w:rsidRPr="00B2767C" w:rsidRDefault="008E4AB1" w:rsidP="008E4AB1">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n17"/>
      <w:bookmarkEnd w:id="2"/>
      <w:r w:rsidRPr="00B2767C">
        <w:rPr>
          <w:rFonts w:ascii="Times New Roman" w:eastAsia="Times New Roman" w:hAnsi="Times New Roman" w:cs="Times New Roman"/>
          <w:sz w:val="24"/>
          <w:szCs w:val="24"/>
          <w:lang w:eastAsia="uk-UA"/>
        </w:rPr>
        <w:t>Про</w:t>
      </w:r>
      <w:r w:rsidR="00DA69C5" w:rsidRPr="00B2767C">
        <w:rPr>
          <w:rFonts w:ascii="Times New Roman" w:eastAsia="Times New Roman" w:hAnsi="Times New Roman" w:cs="Times New Roman"/>
          <w:sz w:val="24"/>
          <w:szCs w:val="24"/>
          <w:lang w:eastAsia="uk-UA"/>
        </w:rPr>
        <w:t xml:space="preserve"> </w:t>
      </w:r>
      <w:r w:rsidRPr="00B2767C">
        <w:rPr>
          <w:rFonts w:ascii="Times New Roman" w:eastAsia="Times New Roman" w:hAnsi="Times New Roman" w:cs="Times New Roman"/>
          <w:sz w:val="24"/>
          <w:szCs w:val="24"/>
          <w:lang w:eastAsia="uk-UA"/>
        </w:rPr>
        <w:t>сільський бюджет</w:t>
      </w:r>
    </w:p>
    <w:p w:rsidR="008E4AB1" w:rsidRPr="00B2767C" w:rsidRDefault="008E4AB1" w:rsidP="008E4AB1">
      <w:pPr>
        <w:spacing w:after="0" w:line="240" w:lineRule="auto"/>
        <w:jc w:val="center"/>
        <w:rPr>
          <w:rFonts w:ascii="Times New Roman" w:eastAsia="Times New Roman" w:hAnsi="Times New Roman" w:cs="Times New Roman"/>
          <w:sz w:val="24"/>
          <w:szCs w:val="24"/>
          <w:lang w:eastAsia="uk-UA"/>
        </w:rPr>
      </w:pPr>
      <w:bookmarkStart w:id="3" w:name="n18"/>
      <w:bookmarkEnd w:id="3"/>
      <w:r w:rsidRPr="00B2767C">
        <w:rPr>
          <w:rFonts w:ascii="Times New Roman" w:eastAsia="Times New Roman" w:hAnsi="Times New Roman" w:cs="Times New Roman"/>
          <w:sz w:val="24"/>
          <w:szCs w:val="24"/>
          <w:u w:val="single"/>
          <w:lang w:eastAsia="uk-UA"/>
        </w:rPr>
        <w:t>Розвадівської сільської</w:t>
      </w:r>
      <w:r w:rsidR="00DA69C5" w:rsidRPr="00B2767C">
        <w:rPr>
          <w:rFonts w:ascii="Times New Roman" w:eastAsia="Times New Roman" w:hAnsi="Times New Roman" w:cs="Times New Roman"/>
          <w:sz w:val="24"/>
          <w:szCs w:val="24"/>
          <w:u w:val="single"/>
          <w:lang w:eastAsia="uk-UA"/>
        </w:rPr>
        <w:t xml:space="preserve"> </w:t>
      </w:r>
      <w:r w:rsidRPr="00B2767C">
        <w:rPr>
          <w:rFonts w:ascii="Times New Roman" w:eastAsia="Times New Roman" w:hAnsi="Times New Roman" w:cs="Times New Roman"/>
          <w:sz w:val="24"/>
          <w:szCs w:val="24"/>
          <w:u w:val="single"/>
          <w:lang w:eastAsia="uk-UA"/>
        </w:rPr>
        <w:t>ради</w:t>
      </w:r>
      <w:r w:rsidRPr="00B2767C">
        <w:rPr>
          <w:rFonts w:ascii="Times New Roman" w:eastAsia="Times New Roman" w:hAnsi="Times New Roman" w:cs="Times New Roman"/>
          <w:sz w:val="24"/>
          <w:szCs w:val="24"/>
          <w:lang w:eastAsia="uk-UA"/>
        </w:rPr>
        <w:br/>
      </w:r>
      <w:r w:rsidRPr="00B2767C">
        <w:rPr>
          <w:rFonts w:ascii="Times New Roman" w:eastAsia="Times New Roman" w:hAnsi="Times New Roman" w:cs="Times New Roman"/>
          <w:sz w:val="24"/>
          <w:szCs w:val="24"/>
          <w:vertAlign w:val="superscript"/>
          <w:lang w:eastAsia="uk-UA"/>
        </w:rPr>
        <w:t>(назва адміністративно-територіальної одиниці)</w:t>
      </w:r>
    </w:p>
    <w:p w:rsidR="008E4AB1" w:rsidRPr="005F5E24" w:rsidRDefault="008E4AB1" w:rsidP="008E4AB1">
      <w:pPr>
        <w:spacing w:after="0" w:line="240" w:lineRule="auto"/>
        <w:jc w:val="center"/>
        <w:rPr>
          <w:rFonts w:ascii="Times New Roman" w:eastAsia="Times New Roman" w:hAnsi="Times New Roman" w:cs="Times New Roman"/>
          <w:sz w:val="24"/>
          <w:szCs w:val="24"/>
          <w:vertAlign w:val="superscript"/>
          <w:lang w:val="en-US" w:eastAsia="uk-UA"/>
        </w:rPr>
      </w:pPr>
      <w:bookmarkStart w:id="4" w:name="n19"/>
      <w:bookmarkEnd w:id="4"/>
      <w:r w:rsidRPr="00B2767C">
        <w:rPr>
          <w:rFonts w:ascii="Times New Roman" w:eastAsia="Times New Roman" w:hAnsi="Times New Roman" w:cs="Times New Roman"/>
          <w:sz w:val="24"/>
          <w:szCs w:val="24"/>
          <w:u w:val="single"/>
          <w:lang w:eastAsia="uk-UA"/>
        </w:rPr>
        <w:t>на 202</w:t>
      </w:r>
      <w:r w:rsidR="00200467">
        <w:rPr>
          <w:rFonts w:ascii="Times New Roman" w:eastAsia="Times New Roman" w:hAnsi="Times New Roman" w:cs="Times New Roman"/>
          <w:sz w:val="24"/>
          <w:szCs w:val="24"/>
          <w:u w:val="single"/>
          <w:lang w:eastAsia="uk-UA"/>
        </w:rPr>
        <w:t>5</w:t>
      </w:r>
      <w:r w:rsidRPr="00B2767C">
        <w:rPr>
          <w:rFonts w:ascii="Times New Roman" w:eastAsia="Times New Roman" w:hAnsi="Times New Roman" w:cs="Times New Roman"/>
          <w:sz w:val="24"/>
          <w:szCs w:val="24"/>
          <w:u w:val="single"/>
          <w:lang w:eastAsia="uk-UA"/>
        </w:rPr>
        <w:t xml:space="preserve"> рік</w:t>
      </w:r>
      <w:r w:rsidRPr="00B2767C">
        <w:rPr>
          <w:rFonts w:ascii="Times New Roman" w:eastAsia="Times New Roman" w:hAnsi="Times New Roman" w:cs="Times New Roman"/>
          <w:sz w:val="24"/>
          <w:szCs w:val="24"/>
          <w:lang w:eastAsia="uk-UA"/>
        </w:rPr>
        <w:br/>
      </w:r>
      <w:r w:rsidRPr="005F5E24">
        <w:rPr>
          <w:rFonts w:ascii="Times New Roman" w:eastAsia="Times New Roman" w:hAnsi="Times New Roman" w:cs="Times New Roman"/>
          <w:sz w:val="24"/>
          <w:szCs w:val="24"/>
          <w:vertAlign w:val="superscript"/>
          <w:lang w:eastAsia="uk-UA"/>
        </w:rPr>
        <w:t>(бюджетний період)</w:t>
      </w:r>
    </w:p>
    <w:p w:rsidR="008E4AB1" w:rsidRPr="005F5E24" w:rsidRDefault="004613B2" w:rsidP="008E4AB1">
      <w:pPr>
        <w:spacing w:after="0" w:line="240" w:lineRule="auto"/>
        <w:jc w:val="center"/>
        <w:rPr>
          <w:rFonts w:ascii="Times New Roman" w:eastAsia="Times New Roman" w:hAnsi="Times New Roman" w:cs="Times New Roman"/>
          <w:sz w:val="24"/>
          <w:szCs w:val="24"/>
          <w:u w:val="single"/>
          <w:lang w:eastAsia="uk-UA"/>
        </w:rPr>
      </w:pPr>
      <w:r w:rsidRPr="005F5E24">
        <w:rPr>
          <w:rFonts w:ascii="Times New Roman" w:eastAsia="Times New Roman" w:hAnsi="Times New Roman" w:cs="Times New Roman"/>
          <w:sz w:val="24"/>
          <w:szCs w:val="24"/>
          <w:u w:val="single"/>
          <w:lang w:eastAsia="uk-UA"/>
        </w:rPr>
        <w:t>(1352500000</w:t>
      </w:r>
      <w:r w:rsidR="008E4AB1" w:rsidRPr="005F5E24">
        <w:rPr>
          <w:rFonts w:ascii="Times New Roman" w:eastAsia="Times New Roman" w:hAnsi="Times New Roman" w:cs="Times New Roman"/>
          <w:sz w:val="24"/>
          <w:szCs w:val="24"/>
          <w:u w:val="single"/>
          <w:lang w:eastAsia="uk-UA"/>
        </w:rPr>
        <w:t>)</w:t>
      </w:r>
    </w:p>
    <w:p w:rsidR="008E4AB1" w:rsidRPr="005F5E24" w:rsidRDefault="008E4AB1" w:rsidP="008E4AB1">
      <w:pPr>
        <w:spacing w:after="0" w:line="240" w:lineRule="auto"/>
        <w:jc w:val="center"/>
        <w:rPr>
          <w:rFonts w:ascii="Times New Roman" w:eastAsia="Times New Roman" w:hAnsi="Times New Roman" w:cs="Times New Roman"/>
          <w:sz w:val="24"/>
          <w:szCs w:val="24"/>
          <w:vertAlign w:val="superscript"/>
          <w:lang w:eastAsia="uk-UA"/>
        </w:rPr>
      </w:pPr>
      <w:r w:rsidRPr="005F5E24">
        <w:rPr>
          <w:rFonts w:ascii="Times New Roman" w:eastAsia="Times New Roman" w:hAnsi="Times New Roman" w:cs="Times New Roman"/>
          <w:sz w:val="24"/>
          <w:szCs w:val="24"/>
          <w:vertAlign w:val="superscript"/>
          <w:lang w:eastAsia="uk-UA"/>
        </w:rPr>
        <w:t>(код бюджету)</w:t>
      </w:r>
    </w:p>
    <w:p w:rsidR="00395373" w:rsidRPr="005F5E24" w:rsidRDefault="00DA69C5"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            </w:t>
      </w:r>
      <w:r w:rsidR="0032635A" w:rsidRPr="005F5E24">
        <w:rPr>
          <w:rFonts w:ascii="Times New Roman" w:eastAsia="Times New Roman" w:hAnsi="Times New Roman" w:cs="Times New Roman"/>
          <w:sz w:val="24"/>
          <w:szCs w:val="24"/>
          <w:lang w:eastAsia="uk-UA"/>
        </w:rPr>
        <w:t>Розглянувши проєкт рішення виконавчого комітету сільської ради «Про сільський бюджет Розв</w:t>
      </w:r>
      <w:r w:rsidR="00200467" w:rsidRPr="005F5E24">
        <w:rPr>
          <w:rFonts w:ascii="Times New Roman" w:eastAsia="Times New Roman" w:hAnsi="Times New Roman" w:cs="Times New Roman"/>
          <w:sz w:val="24"/>
          <w:szCs w:val="24"/>
          <w:lang w:eastAsia="uk-UA"/>
        </w:rPr>
        <w:t>адівської сільської ради на 2025</w:t>
      </w:r>
      <w:r w:rsidR="0032635A" w:rsidRPr="005F5E24">
        <w:rPr>
          <w:rFonts w:ascii="Times New Roman" w:eastAsia="Times New Roman" w:hAnsi="Times New Roman" w:cs="Times New Roman"/>
          <w:sz w:val="24"/>
          <w:szCs w:val="24"/>
          <w:lang w:eastAsia="uk-UA"/>
        </w:rPr>
        <w:t xml:space="preserve"> рік», в</w:t>
      </w:r>
      <w:r w:rsidR="00CD7E2E" w:rsidRPr="005F5E24">
        <w:rPr>
          <w:rFonts w:ascii="Times New Roman" w:eastAsia="Times New Roman" w:hAnsi="Times New Roman" w:cs="Times New Roman"/>
          <w:sz w:val="24"/>
          <w:szCs w:val="24"/>
          <w:lang w:eastAsia="uk-UA"/>
        </w:rPr>
        <w:t>ідповідно до статей 75,76,77 Бюджетного Кодексу України</w:t>
      </w:r>
      <w:r w:rsidR="00414E1D" w:rsidRPr="005F5E24">
        <w:rPr>
          <w:rFonts w:ascii="Times New Roman" w:eastAsia="Times New Roman" w:hAnsi="Times New Roman" w:cs="Times New Roman"/>
          <w:sz w:val="24"/>
          <w:szCs w:val="24"/>
          <w:lang w:eastAsia="uk-UA"/>
        </w:rPr>
        <w:t>, "Прикінцев</w:t>
      </w:r>
      <w:r w:rsidR="009F6FF3" w:rsidRPr="005F5E24">
        <w:rPr>
          <w:rFonts w:ascii="Times New Roman" w:eastAsia="Times New Roman" w:hAnsi="Times New Roman" w:cs="Times New Roman"/>
          <w:sz w:val="24"/>
          <w:szCs w:val="24"/>
          <w:lang w:eastAsia="uk-UA"/>
        </w:rPr>
        <w:t>их</w:t>
      </w:r>
      <w:r w:rsidR="00414E1D" w:rsidRPr="005F5E24">
        <w:rPr>
          <w:rFonts w:ascii="Times New Roman" w:eastAsia="Times New Roman" w:hAnsi="Times New Roman" w:cs="Times New Roman"/>
          <w:sz w:val="24"/>
          <w:szCs w:val="24"/>
          <w:lang w:eastAsia="uk-UA"/>
        </w:rPr>
        <w:t xml:space="preserve"> та перехідн</w:t>
      </w:r>
      <w:r w:rsidR="009F6FF3" w:rsidRPr="005F5E24">
        <w:rPr>
          <w:rFonts w:ascii="Times New Roman" w:eastAsia="Times New Roman" w:hAnsi="Times New Roman" w:cs="Times New Roman"/>
          <w:sz w:val="24"/>
          <w:szCs w:val="24"/>
          <w:lang w:eastAsia="uk-UA"/>
        </w:rPr>
        <w:t>их</w:t>
      </w:r>
      <w:r w:rsidR="00414E1D" w:rsidRPr="005F5E24">
        <w:rPr>
          <w:rFonts w:ascii="Times New Roman" w:eastAsia="Times New Roman" w:hAnsi="Times New Roman" w:cs="Times New Roman"/>
          <w:sz w:val="24"/>
          <w:szCs w:val="24"/>
          <w:lang w:eastAsia="uk-UA"/>
        </w:rPr>
        <w:t xml:space="preserve"> положен</w:t>
      </w:r>
      <w:r w:rsidR="009F6FF3" w:rsidRPr="005F5E24">
        <w:rPr>
          <w:rFonts w:ascii="Times New Roman" w:eastAsia="Times New Roman" w:hAnsi="Times New Roman" w:cs="Times New Roman"/>
          <w:sz w:val="24"/>
          <w:szCs w:val="24"/>
          <w:lang w:eastAsia="uk-UA"/>
        </w:rPr>
        <w:t>ь</w:t>
      </w:r>
      <w:r w:rsidR="00414E1D" w:rsidRPr="005F5E24">
        <w:rPr>
          <w:rFonts w:ascii="Times New Roman" w:eastAsia="Times New Roman" w:hAnsi="Times New Roman" w:cs="Times New Roman"/>
          <w:sz w:val="24"/>
          <w:szCs w:val="24"/>
          <w:lang w:eastAsia="uk-UA"/>
        </w:rPr>
        <w:t>" Бюджетного кодексу України</w:t>
      </w:r>
      <w:r w:rsidR="003F3A1E" w:rsidRPr="005F5E24">
        <w:rPr>
          <w:rFonts w:ascii="Times New Roman" w:eastAsia="Times New Roman" w:hAnsi="Times New Roman" w:cs="Times New Roman"/>
          <w:sz w:val="24"/>
          <w:szCs w:val="24"/>
          <w:lang w:eastAsia="uk-UA"/>
        </w:rPr>
        <w:t xml:space="preserve">, </w:t>
      </w:r>
      <w:r w:rsidR="00CD485D" w:rsidRPr="005F5E24">
        <w:rPr>
          <w:rFonts w:ascii="Times New Roman" w:eastAsia="Times New Roman" w:hAnsi="Times New Roman" w:cs="Times New Roman"/>
          <w:sz w:val="24"/>
          <w:szCs w:val="24"/>
          <w:lang w:eastAsia="uk-UA"/>
        </w:rPr>
        <w:t xml:space="preserve">керуючись </w:t>
      </w:r>
      <w:r w:rsidR="003F3A1E" w:rsidRPr="005F5E24">
        <w:rPr>
          <w:rFonts w:ascii="Times New Roman" w:eastAsia="Times New Roman" w:hAnsi="Times New Roman" w:cs="Times New Roman"/>
          <w:sz w:val="24"/>
          <w:szCs w:val="24"/>
          <w:lang w:eastAsia="uk-UA"/>
        </w:rPr>
        <w:t>Законом України «Про Державний бюджет України на 202</w:t>
      </w:r>
      <w:r w:rsidR="00200467" w:rsidRPr="005F5E24">
        <w:rPr>
          <w:rFonts w:ascii="Times New Roman" w:eastAsia="Times New Roman" w:hAnsi="Times New Roman" w:cs="Times New Roman"/>
          <w:sz w:val="24"/>
          <w:szCs w:val="24"/>
          <w:lang w:eastAsia="uk-UA"/>
        </w:rPr>
        <w:t>5</w:t>
      </w:r>
      <w:r w:rsidR="003F3A1E" w:rsidRPr="005F5E24">
        <w:rPr>
          <w:rFonts w:ascii="Times New Roman" w:eastAsia="Times New Roman" w:hAnsi="Times New Roman" w:cs="Times New Roman"/>
          <w:sz w:val="24"/>
          <w:szCs w:val="24"/>
          <w:lang w:eastAsia="uk-UA"/>
        </w:rPr>
        <w:t xml:space="preserve"> рік»</w:t>
      </w:r>
      <w:r w:rsidR="00CD7E2E" w:rsidRPr="005F5E24">
        <w:rPr>
          <w:rFonts w:ascii="Times New Roman" w:eastAsia="Times New Roman" w:hAnsi="Times New Roman" w:cs="Times New Roman"/>
          <w:sz w:val="24"/>
          <w:szCs w:val="24"/>
          <w:lang w:eastAsia="uk-UA"/>
        </w:rPr>
        <w:t xml:space="preserve"> та пунктом 23 частини 1 статті 26, статтями 28, 61-64,66 Закону України “Про місцеве самоврядування в Україні”</w:t>
      </w:r>
      <w:r w:rsidR="00DF6DFC" w:rsidRPr="005F5E24">
        <w:rPr>
          <w:rFonts w:ascii="Times New Roman" w:hAnsi="Times New Roman" w:cs="Times New Roman"/>
          <w:sz w:val="24"/>
          <w:szCs w:val="24"/>
        </w:rPr>
        <w:t>,</w:t>
      </w:r>
      <w:r w:rsidR="003464D9" w:rsidRPr="005F5E24">
        <w:rPr>
          <w:rFonts w:ascii="Times New Roman" w:hAnsi="Times New Roman" w:cs="Times New Roman"/>
          <w:sz w:val="24"/>
          <w:szCs w:val="24"/>
        </w:rPr>
        <w:t xml:space="preserve"> </w:t>
      </w:r>
      <w:r w:rsidR="00B80C66" w:rsidRPr="005F5E24">
        <w:rPr>
          <w:rFonts w:ascii="Times New Roman" w:eastAsia="Calibri" w:hAnsi="Times New Roman" w:cs="Times New Roman"/>
          <w:sz w:val="24"/>
          <w:szCs w:val="24"/>
        </w:rPr>
        <w:t>враховуючи висновки постійної</w:t>
      </w:r>
      <w:r w:rsidR="00CD7E2E" w:rsidRPr="005F5E24">
        <w:rPr>
          <w:rFonts w:ascii="Times New Roman" w:eastAsia="Calibri" w:hAnsi="Times New Roman" w:cs="Times New Roman"/>
          <w:sz w:val="24"/>
          <w:szCs w:val="24"/>
        </w:rPr>
        <w:t xml:space="preserve"> депутатської </w:t>
      </w:r>
      <w:r w:rsidR="00395373" w:rsidRPr="005F5E24">
        <w:rPr>
          <w:rFonts w:ascii="Times New Roman" w:eastAsia="Times New Roman" w:hAnsi="Times New Roman" w:cs="Times New Roman"/>
          <w:sz w:val="24"/>
          <w:szCs w:val="24"/>
          <w:lang w:eastAsia="ru-RU"/>
        </w:rPr>
        <w:t xml:space="preserve">комісії </w:t>
      </w:r>
      <w:r w:rsidR="008400C9" w:rsidRPr="005F5E24">
        <w:rPr>
          <w:rFonts w:ascii="Times New Roman" w:eastAsia="Times New Roman" w:hAnsi="Times New Roman" w:cs="Times New Roman"/>
          <w:sz w:val="24"/>
          <w:szCs w:val="24"/>
          <w:lang w:eastAsia="ru-RU"/>
        </w:rPr>
        <w:t xml:space="preserve"> Розвадівської сільської ради з питань фінансів, бюджету, планування, соціально-економічного розвитку, інвестицій, міжнародного співробітництва</w:t>
      </w:r>
      <w:r w:rsidR="003464D9" w:rsidRPr="005F5E24">
        <w:rPr>
          <w:rFonts w:ascii="Times New Roman" w:eastAsia="Times New Roman" w:hAnsi="Times New Roman" w:cs="Times New Roman"/>
          <w:sz w:val="24"/>
          <w:szCs w:val="24"/>
          <w:lang w:eastAsia="ru-RU"/>
        </w:rPr>
        <w:t xml:space="preserve"> </w:t>
      </w:r>
      <w:r w:rsidR="008400C9" w:rsidRPr="005F5E24">
        <w:rPr>
          <w:rFonts w:ascii="Times New Roman" w:eastAsia="Times New Roman" w:hAnsi="Times New Roman" w:cs="Times New Roman"/>
          <w:sz w:val="24"/>
          <w:szCs w:val="24"/>
          <w:lang w:eastAsia="ru-RU"/>
        </w:rPr>
        <w:t>та регуляторних актів</w:t>
      </w:r>
      <w:r w:rsidR="001B42DB" w:rsidRPr="005F5E24">
        <w:rPr>
          <w:rFonts w:ascii="Times New Roman" w:eastAsia="Calibri" w:hAnsi="Times New Roman" w:cs="Times New Roman"/>
          <w:sz w:val="24"/>
          <w:szCs w:val="24"/>
        </w:rPr>
        <w:t xml:space="preserve">, </w:t>
      </w:r>
      <w:r w:rsidR="000106C4" w:rsidRPr="005F5E24">
        <w:rPr>
          <w:rFonts w:ascii="Times New Roman" w:eastAsia="Times New Roman" w:hAnsi="Times New Roman" w:cs="Times New Roman"/>
          <w:sz w:val="24"/>
          <w:szCs w:val="24"/>
          <w:lang w:eastAsia="uk-UA"/>
        </w:rPr>
        <w:t>Розвадівська сільська рада</w:t>
      </w:r>
    </w:p>
    <w:p w:rsidR="000106C4" w:rsidRPr="005F5E24" w:rsidRDefault="003464D9"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                                                                    </w:t>
      </w:r>
      <w:r w:rsidR="000106C4" w:rsidRPr="005F5E24">
        <w:rPr>
          <w:rFonts w:ascii="Times New Roman" w:eastAsia="Times New Roman" w:hAnsi="Times New Roman" w:cs="Times New Roman"/>
          <w:sz w:val="24"/>
          <w:szCs w:val="24"/>
          <w:lang w:eastAsia="uk-UA"/>
        </w:rPr>
        <w:t>ВИРІШИЛА:</w:t>
      </w:r>
    </w:p>
    <w:p w:rsidR="000106C4" w:rsidRPr="005F5E24" w:rsidRDefault="000106C4" w:rsidP="001165C7">
      <w:pPr>
        <w:pStyle w:val="a4"/>
        <w:numPr>
          <w:ilvl w:val="0"/>
          <w:numId w:val="1"/>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uk-UA"/>
        </w:rPr>
      </w:pPr>
      <w:bookmarkStart w:id="5" w:name="n21"/>
      <w:bookmarkEnd w:id="5"/>
      <w:r w:rsidRPr="005F5E24">
        <w:rPr>
          <w:rFonts w:ascii="Times New Roman" w:eastAsia="Times New Roman" w:hAnsi="Times New Roman" w:cs="Times New Roman"/>
          <w:sz w:val="24"/>
          <w:szCs w:val="24"/>
          <w:lang w:eastAsia="uk-UA"/>
        </w:rPr>
        <w:t>Визначити на 20</w:t>
      </w:r>
      <w:r w:rsidR="000D52A2" w:rsidRPr="005F5E24">
        <w:rPr>
          <w:rFonts w:ascii="Times New Roman" w:eastAsia="Times New Roman" w:hAnsi="Times New Roman" w:cs="Times New Roman"/>
          <w:sz w:val="24"/>
          <w:szCs w:val="24"/>
          <w:lang w:eastAsia="uk-UA"/>
        </w:rPr>
        <w:t>2</w:t>
      </w:r>
      <w:r w:rsidR="00200467"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w:t>
      </w:r>
    </w:p>
    <w:p w:rsidR="000106C4" w:rsidRPr="005F5E24" w:rsidRDefault="003464D9"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6" w:name="n22"/>
      <w:bookmarkEnd w:id="6"/>
      <w:r w:rsidRPr="005F5E24">
        <w:rPr>
          <w:rFonts w:ascii="Times New Roman" w:eastAsia="Times New Roman" w:hAnsi="Times New Roman" w:cs="Times New Roman"/>
          <w:b/>
          <w:sz w:val="24"/>
          <w:szCs w:val="24"/>
          <w:lang w:eastAsia="uk-UA"/>
        </w:rPr>
        <w:t>д</w:t>
      </w:r>
      <w:r w:rsidR="000106C4" w:rsidRPr="005F5E24">
        <w:rPr>
          <w:rFonts w:ascii="Times New Roman" w:eastAsia="Times New Roman" w:hAnsi="Times New Roman" w:cs="Times New Roman"/>
          <w:b/>
          <w:sz w:val="24"/>
          <w:szCs w:val="24"/>
          <w:lang w:eastAsia="uk-UA"/>
        </w:rPr>
        <w:t>оходи</w:t>
      </w:r>
      <w:r w:rsidRPr="005F5E24">
        <w:rPr>
          <w:rFonts w:ascii="Times New Roman" w:eastAsia="Times New Roman" w:hAnsi="Times New Roman" w:cs="Times New Roman"/>
          <w:b/>
          <w:sz w:val="24"/>
          <w:szCs w:val="24"/>
          <w:lang w:eastAsia="uk-UA"/>
        </w:rPr>
        <w:t xml:space="preserve"> </w:t>
      </w:r>
      <w:r w:rsidR="009C6F37" w:rsidRPr="005F5E24">
        <w:rPr>
          <w:rFonts w:ascii="Times New Roman" w:eastAsia="Times New Roman" w:hAnsi="Times New Roman" w:cs="Times New Roman"/>
          <w:sz w:val="24"/>
          <w:szCs w:val="24"/>
          <w:lang w:eastAsia="uk-UA"/>
        </w:rPr>
        <w:t>сільського</w:t>
      </w:r>
      <w:r w:rsidR="000106C4" w:rsidRPr="005F5E24">
        <w:rPr>
          <w:rFonts w:ascii="Times New Roman" w:eastAsia="Times New Roman" w:hAnsi="Times New Roman" w:cs="Times New Roman"/>
          <w:sz w:val="24"/>
          <w:szCs w:val="24"/>
          <w:lang w:eastAsia="uk-UA"/>
        </w:rPr>
        <w:t xml:space="preserve"> бюджету у сумі </w:t>
      </w:r>
      <w:r w:rsidR="00200467" w:rsidRPr="005F5E24">
        <w:rPr>
          <w:rFonts w:ascii="Times New Roman" w:eastAsia="Times New Roman" w:hAnsi="Times New Roman" w:cs="Times New Roman"/>
          <w:sz w:val="24"/>
          <w:szCs w:val="24"/>
          <w:lang w:eastAsia="uk-UA"/>
        </w:rPr>
        <w:t>103 452 400,00</w:t>
      </w:r>
      <w:r w:rsidR="000106C4" w:rsidRPr="005F5E24">
        <w:rPr>
          <w:rFonts w:ascii="Times New Roman" w:eastAsia="Times New Roman" w:hAnsi="Times New Roman" w:cs="Times New Roman"/>
          <w:sz w:val="24"/>
          <w:szCs w:val="24"/>
          <w:lang w:eastAsia="uk-UA"/>
        </w:rPr>
        <w:t xml:space="preserve"> гривень, у тому числі доходи загального фонду </w:t>
      </w:r>
      <w:r w:rsidR="009C6F37" w:rsidRPr="005F5E24">
        <w:rPr>
          <w:rFonts w:ascii="Times New Roman" w:eastAsia="Times New Roman" w:hAnsi="Times New Roman" w:cs="Times New Roman"/>
          <w:sz w:val="24"/>
          <w:szCs w:val="24"/>
          <w:lang w:eastAsia="uk-UA"/>
        </w:rPr>
        <w:t>сільського</w:t>
      </w:r>
      <w:r w:rsidR="000106C4" w:rsidRPr="005F5E24">
        <w:rPr>
          <w:rFonts w:ascii="Times New Roman" w:eastAsia="Times New Roman" w:hAnsi="Times New Roman" w:cs="Times New Roman"/>
          <w:sz w:val="24"/>
          <w:szCs w:val="24"/>
          <w:lang w:eastAsia="uk-UA"/>
        </w:rPr>
        <w:t xml:space="preserve"> бюджету – </w:t>
      </w:r>
      <w:r w:rsidR="00200467" w:rsidRPr="005F5E24">
        <w:rPr>
          <w:rFonts w:ascii="Times New Roman" w:eastAsia="Times New Roman" w:hAnsi="Times New Roman" w:cs="Times New Roman"/>
          <w:sz w:val="24"/>
          <w:szCs w:val="24"/>
          <w:lang w:eastAsia="uk-UA"/>
        </w:rPr>
        <w:t>102 000 000,00</w:t>
      </w:r>
      <w:r w:rsidR="000106C4" w:rsidRPr="005F5E24">
        <w:rPr>
          <w:rFonts w:ascii="Times New Roman" w:eastAsia="Times New Roman" w:hAnsi="Times New Roman" w:cs="Times New Roman"/>
          <w:sz w:val="24"/>
          <w:szCs w:val="24"/>
          <w:lang w:eastAsia="uk-UA"/>
        </w:rPr>
        <w:t xml:space="preserve"> гривень та доходи спеціального фонду </w:t>
      </w:r>
      <w:r w:rsidR="009C6F37" w:rsidRPr="005F5E24">
        <w:rPr>
          <w:rFonts w:ascii="Times New Roman" w:eastAsia="Times New Roman" w:hAnsi="Times New Roman" w:cs="Times New Roman"/>
          <w:sz w:val="24"/>
          <w:szCs w:val="24"/>
          <w:lang w:eastAsia="uk-UA"/>
        </w:rPr>
        <w:t>сільського</w:t>
      </w:r>
      <w:r w:rsidR="000106C4" w:rsidRPr="005F5E24">
        <w:rPr>
          <w:rFonts w:ascii="Times New Roman" w:eastAsia="Times New Roman" w:hAnsi="Times New Roman" w:cs="Times New Roman"/>
          <w:sz w:val="24"/>
          <w:szCs w:val="24"/>
          <w:lang w:eastAsia="uk-UA"/>
        </w:rPr>
        <w:t xml:space="preserve"> бюджету – </w:t>
      </w:r>
      <w:r w:rsidR="00200467" w:rsidRPr="005F5E24">
        <w:rPr>
          <w:rFonts w:ascii="Times New Roman" w:eastAsia="Times New Roman" w:hAnsi="Times New Roman" w:cs="Times New Roman"/>
          <w:sz w:val="24"/>
          <w:szCs w:val="24"/>
          <w:lang w:eastAsia="uk-UA"/>
        </w:rPr>
        <w:t>1 452 400,00</w:t>
      </w:r>
      <w:r w:rsidR="000106C4" w:rsidRPr="005F5E24">
        <w:rPr>
          <w:rFonts w:ascii="Times New Roman" w:eastAsia="Times New Roman" w:hAnsi="Times New Roman" w:cs="Times New Roman"/>
          <w:sz w:val="24"/>
          <w:szCs w:val="24"/>
          <w:lang w:eastAsia="uk-UA"/>
        </w:rPr>
        <w:t xml:space="preserve"> гривень згідно з </w:t>
      </w:r>
      <w:hyperlink r:id="rId9" w:anchor="n89" w:history="1">
        <w:r w:rsidR="000106C4" w:rsidRPr="005F5E24">
          <w:rPr>
            <w:rFonts w:ascii="Times New Roman" w:eastAsia="Times New Roman" w:hAnsi="Times New Roman" w:cs="Times New Roman"/>
            <w:sz w:val="24"/>
            <w:szCs w:val="24"/>
            <w:u w:val="single"/>
            <w:lang w:eastAsia="uk-UA"/>
          </w:rPr>
          <w:t>додатком 1</w:t>
        </w:r>
      </w:hyperlink>
      <w:r w:rsidR="000106C4" w:rsidRPr="005F5E24">
        <w:rPr>
          <w:rFonts w:ascii="Times New Roman" w:eastAsia="Times New Roman" w:hAnsi="Times New Roman" w:cs="Times New Roman"/>
          <w:sz w:val="24"/>
          <w:szCs w:val="24"/>
          <w:lang w:eastAsia="uk-UA"/>
        </w:rPr>
        <w:t xml:space="preserve"> до цього рішення;</w:t>
      </w:r>
    </w:p>
    <w:p w:rsidR="000106C4" w:rsidRPr="005F5E24" w:rsidRDefault="003464D9" w:rsidP="000106C4">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7" w:name="n23"/>
      <w:bookmarkEnd w:id="7"/>
      <w:r w:rsidRPr="005F5E24">
        <w:rPr>
          <w:rFonts w:ascii="Times New Roman" w:eastAsia="Times New Roman" w:hAnsi="Times New Roman" w:cs="Times New Roman"/>
          <w:b/>
          <w:sz w:val="24"/>
          <w:szCs w:val="24"/>
          <w:lang w:eastAsia="uk-UA"/>
        </w:rPr>
        <w:t>в</w:t>
      </w:r>
      <w:r w:rsidR="000106C4" w:rsidRPr="005F5E24">
        <w:rPr>
          <w:rFonts w:ascii="Times New Roman" w:eastAsia="Times New Roman" w:hAnsi="Times New Roman" w:cs="Times New Roman"/>
          <w:b/>
          <w:sz w:val="24"/>
          <w:szCs w:val="24"/>
          <w:lang w:eastAsia="uk-UA"/>
        </w:rPr>
        <w:t>идатки</w:t>
      </w:r>
      <w:r w:rsidRPr="005F5E24">
        <w:rPr>
          <w:rFonts w:ascii="Times New Roman" w:eastAsia="Times New Roman" w:hAnsi="Times New Roman" w:cs="Times New Roman"/>
          <w:b/>
          <w:sz w:val="24"/>
          <w:szCs w:val="24"/>
          <w:lang w:eastAsia="uk-UA"/>
        </w:rPr>
        <w:t xml:space="preserve"> </w:t>
      </w:r>
      <w:r w:rsidR="009C6F37" w:rsidRPr="005F5E24">
        <w:rPr>
          <w:rFonts w:ascii="Times New Roman" w:eastAsia="Times New Roman" w:hAnsi="Times New Roman" w:cs="Times New Roman"/>
          <w:sz w:val="24"/>
          <w:szCs w:val="24"/>
          <w:lang w:eastAsia="uk-UA"/>
        </w:rPr>
        <w:t>сільського</w:t>
      </w:r>
      <w:r w:rsidR="000106C4" w:rsidRPr="005F5E24">
        <w:rPr>
          <w:rFonts w:ascii="Times New Roman" w:eastAsia="Times New Roman" w:hAnsi="Times New Roman" w:cs="Times New Roman"/>
          <w:sz w:val="24"/>
          <w:szCs w:val="24"/>
          <w:lang w:eastAsia="uk-UA"/>
        </w:rPr>
        <w:t xml:space="preserve"> бюджету у сумі </w:t>
      </w:r>
      <w:r w:rsidR="00200467" w:rsidRPr="005F5E24">
        <w:rPr>
          <w:rFonts w:ascii="Times New Roman" w:eastAsia="Times New Roman" w:hAnsi="Times New Roman" w:cs="Times New Roman"/>
          <w:sz w:val="24"/>
          <w:szCs w:val="24"/>
          <w:lang w:eastAsia="uk-UA"/>
        </w:rPr>
        <w:t>103 452 400,00</w:t>
      </w:r>
      <w:r w:rsidR="000106C4" w:rsidRPr="005F5E24">
        <w:rPr>
          <w:rFonts w:ascii="Times New Roman" w:eastAsia="Times New Roman" w:hAnsi="Times New Roman" w:cs="Times New Roman"/>
          <w:sz w:val="24"/>
          <w:szCs w:val="24"/>
          <w:lang w:eastAsia="uk-UA"/>
        </w:rPr>
        <w:t xml:space="preserve"> гривень, у тому числі видатки загального фонду </w:t>
      </w:r>
      <w:r w:rsidR="009C6F37" w:rsidRPr="005F5E24">
        <w:rPr>
          <w:rFonts w:ascii="Times New Roman" w:eastAsia="Times New Roman" w:hAnsi="Times New Roman" w:cs="Times New Roman"/>
          <w:sz w:val="24"/>
          <w:szCs w:val="24"/>
          <w:lang w:eastAsia="uk-UA"/>
        </w:rPr>
        <w:t>сільського</w:t>
      </w:r>
      <w:r w:rsidR="000106C4" w:rsidRPr="005F5E24">
        <w:rPr>
          <w:rFonts w:ascii="Times New Roman" w:eastAsia="Times New Roman" w:hAnsi="Times New Roman" w:cs="Times New Roman"/>
          <w:sz w:val="24"/>
          <w:szCs w:val="24"/>
          <w:lang w:eastAsia="uk-UA"/>
        </w:rPr>
        <w:t xml:space="preserve"> бюджету – </w:t>
      </w:r>
      <w:r w:rsidR="00200467" w:rsidRPr="005F5E24">
        <w:rPr>
          <w:rFonts w:ascii="Times New Roman" w:eastAsia="Times New Roman" w:hAnsi="Times New Roman" w:cs="Times New Roman"/>
          <w:sz w:val="24"/>
          <w:szCs w:val="24"/>
          <w:lang w:eastAsia="uk-UA"/>
        </w:rPr>
        <w:t>81 443 700,00</w:t>
      </w:r>
      <w:r w:rsidR="000C4A43" w:rsidRPr="005F5E24">
        <w:rPr>
          <w:rFonts w:ascii="Times New Roman" w:eastAsia="Times New Roman" w:hAnsi="Times New Roman" w:cs="Times New Roman"/>
          <w:sz w:val="24"/>
          <w:szCs w:val="24"/>
          <w:lang w:eastAsia="uk-UA"/>
        </w:rPr>
        <w:t xml:space="preserve"> </w:t>
      </w:r>
      <w:r w:rsidR="000106C4" w:rsidRPr="005F5E24">
        <w:rPr>
          <w:rFonts w:ascii="Times New Roman" w:eastAsia="Times New Roman" w:hAnsi="Times New Roman" w:cs="Times New Roman"/>
          <w:sz w:val="24"/>
          <w:szCs w:val="24"/>
          <w:lang w:eastAsia="uk-UA"/>
        </w:rPr>
        <w:t xml:space="preserve">гривень та видатки спеціального фонду </w:t>
      </w:r>
      <w:r w:rsidR="009C6F37" w:rsidRPr="005F5E24">
        <w:rPr>
          <w:rFonts w:ascii="Times New Roman" w:eastAsia="Times New Roman" w:hAnsi="Times New Roman" w:cs="Times New Roman"/>
          <w:sz w:val="24"/>
          <w:szCs w:val="24"/>
          <w:lang w:eastAsia="uk-UA"/>
        </w:rPr>
        <w:t>сільського</w:t>
      </w:r>
      <w:r w:rsidR="000106C4" w:rsidRPr="005F5E24">
        <w:rPr>
          <w:rFonts w:ascii="Times New Roman" w:eastAsia="Times New Roman" w:hAnsi="Times New Roman" w:cs="Times New Roman"/>
          <w:sz w:val="24"/>
          <w:szCs w:val="24"/>
          <w:lang w:eastAsia="uk-UA"/>
        </w:rPr>
        <w:t xml:space="preserve"> бюджету – </w:t>
      </w:r>
      <w:r w:rsidR="00200467" w:rsidRPr="005F5E24">
        <w:rPr>
          <w:rFonts w:ascii="Times New Roman" w:eastAsia="Times New Roman" w:hAnsi="Times New Roman" w:cs="Times New Roman"/>
          <w:sz w:val="24"/>
          <w:szCs w:val="24"/>
          <w:lang w:eastAsia="uk-UA"/>
        </w:rPr>
        <w:t>22 008 700,00</w:t>
      </w:r>
      <w:r w:rsidR="000106C4" w:rsidRPr="005F5E24">
        <w:rPr>
          <w:rFonts w:ascii="Times New Roman" w:eastAsia="Times New Roman" w:hAnsi="Times New Roman" w:cs="Times New Roman"/>
          <w:sz w:val="24"/>
          <w:szCs w:val="24"/>
          <w:lang w:eastAsia="uk-UA"/>
        </w:rPr>
        <w:t xml:space="preserve"> гривень</w:t>
      </w:r>
      <w:r w:rsidR="00AF7426" w:rsidRPr="005F5E24">
        <w:rPr>
          <w:rFonts w:ascii="Times New Roman" w:eastAsia="Times New Roman" w:hAnsi="Times New Roman" w:cs="Times New Roman"/>
          <w:sz w:val="24"/>
          <w:szCs w:val="24"/>
          <w:lang w:eastAsia="uk-UA"/>
        </w:rPr>
        <w:t xml:space="preserve">, згідно з </w:t>
      </w:r>
      <w:r w:rsidR="00AF7426" w:rsidRPr="005F5E24">
        <w:rPr>
          <w:rFonts w:ascii="Times New Roman" w:eastAsia="Times New Roman" w:hAnsi="Times New Roman" w:cs="Times New Roman"/>
          <w:sz w:val="24"/>
          <w:szCs w:val="24"/>
          <w:u w:val="single"/>
          <w:lang w:eastAsia="uk-UA"/>
        </w:rPr>
        <w:t>додатком 3</w:t>
      </w:r>
      <w:r w:rsidR="00AF7426" w:rsidRPr="005F5E24">
        <w:rPr>
          <w:rFonts w:ascii="Times New Roman" w:eastAsia="Times New Roman" w:hAnsi="Times New Roman" w:cs="Times New Roman"/>
          <w:sz w:val="24"/>
          <w:szCs w:val="24"/>
          <w:lang w:eastAsia="uk-UA"/>
        </w:rPr>
        <w:t xml:space="preserve"> до цього рішення</w:t>
      </w:r>
      <w:r w:rsidR="000106C4" w:rsidRPr="005F5E24">
        <w:rPr>
          <w:rFonts w:ascii="Times New Roman" w:eastAsia="Times New Roman" w:hAnsi="Times New Roman" w:cs="Times New Roman"/>
          <w:sz w:val="24"/>
          <w:szCs w:val="24"/>
          <w:lang w:eastAsia="uk-UA"/>
        </w:rPr>
        <w:t>;</w:t>
      </w:r>
    </w:p>
    <w:p w:rsidR="000106C4" w:rsidRPr="005F5E24" w:rsidRDefault="000106C4" w:rsidP="009C6F3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8" w:name="n24"/>
      <w:bookmarkStart w:id="9" w:name="n26"/>
      <w:bookmarkEnd w:id="8"/>
      <w:bookmarkEnd w:id="9"/>
      <w:r w:rsidRPr="005F5E24">
        <w:rPr>
          <w:rFonts w:ascii="Times New Roman" w:eastAsia="Times New Roman" w:hAnsi="Times New Roman" w:cs="Times New Roman"/>
          <w:b/>
          <w:sz w:val="24"/>
          <w:szCs w:val="24"/>
          <w:lang w:eastAsia="uk-UA"/>
        </w:rPr>
        <w:t>профіцит</w:t>
      </w:r>
      <w:r w:rsidRPr="005F5E24">
        <w:rPr>
          <w:rFonts w:ascii="Times New Roman" w:eastAsia="Times New Roman" w:hAnsi="Times New Roman" w:cs="Times New Roman"/>
          <w:sz w:val="24"/>
          <w:szCs w:val="24"/>
          <w:lang w:eastAsia="uk-UA"/>
        </w:rPr>
        <w:t xml:space="preserve"> за </w:t>
      </w:r>
      <w:r w:rsidR="009C6F37" w:rsidRPr="005F5E24">
        <w:rPr>
          <w:rFonts w:ascii="Times New Roman" w:eastAsia="Times New Roman" w:hAnsi="Times New Roman" w:cs="Times New Roman"/>
          <w:sz w:val="24"/>
          <w:szCs w:val="24"/>
          <w:lang w:eastAsia="uk-UA"/>
        </w:rPr>
        <w:t>загальним</w:t>
      </w:r>
      <w:r w:rsidRPr="005F5E24">
        <w:rPr>
          <w:rFonts w:ascii="Times New Roman" w:eastAsia="Times New Roman" w:hAnsi="Times New Roman" w:cs="Times New Roman"/>
          <w:sz w:val="24"/>
          <w:szCs w:val="24"/>
          <w:lang w:eastAsia="uk-UA"/>
        </w:rPr>
        <w:t xml:space="preserve"> фондом </w:t>
      </w:r>
      <w:r w:rsidR="009C6F3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у сумі </w:t>
      </w:r>
      <w:r w:rsidR="00200467" w:rsidRPr="005F5E24">
        <w:rPr>
          <w:rFonts w:ascii="Times New Roman" w:eastAsia="Times New Roman" w:hAnsi="Times New Roman" w:cs="Times New Roman"/>
          <w:sz w:val="24"/>
          <w:szCs w:val="24"/>
          <w:lang w:eastAsia="uk-UA"/>
        </w:rPr>
        <w:t>20 556 300,00</w:t>
      </w:r>
      <w:r w:rsidRPr="005F5E24">
        <w:rPr>
          <w:rFonts w:ascii="Times New Roman" w:eastAsia="Times New Roman" w:hAnsi="Times New Roman" w:cs="Times New Roman"/>
          <w:sz w:val="24"/>
          <w:szCs w:val="24"/>
          <w:lang w:eastAsia="uk-UA"/>
        </w:rPr>
        <w:t xml:space="preserve"> гривень згідно з </w:t>
      </w:r>
      <w:hyperlink r:id="rId10" w:anchor="n93" w:history="1">
        <w:r w:rsidRPr="005F5E24">
          <w:rPr>
            <w:rFonts w:ascii="Times New Roman" w:eastAsia="Times New Roman" w:hAnsi="Times New Roman" w:cs="Times New Roman"/>
            <w:sz w:val="24"/>
            <w:szCs w:val="24"/>
            <w:u w:val="single"/>
            <w:lang w:eastAsia="uk-UA"/>
          </w:rPr>
          <w:t>додатком 2</w:t>
        </w:r>
      </w:hyperlink>
      <w:r w:rsidRPr="005F5E24">
        <w:rPr>
          <w:rFonts w:ascii="Times New Roman" w:eastAsia="Times New Roman" w:hAnsi="Times New Roman" w:cs="Times New Roman"/>
          <w:sz w:val="24"/>
          <w:szCs w:val="24"/>
          <w:lang w:eastAsia="uk-UA"/>
        </w:rPr>
        <w:t xml:space="preserve"> до цього рішення;</w:t>
      </w:r>
    </w:p>
    <w:p w:rsidR="000106C4" w:rsidRPr="005F5E24" w:rsidRDefault="000106C4" w:rsidP="009C6F3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0" w:name="n27"/>
      <w:bookmarkEnd w:id="10"/>
      <w:r w:rsidRPr="005F5E24">
        <w:rPr>
          <w:rFonts w:ascii="Times New Roman" w:eastAsia="Times New Roman" w:hAnsi="Times New Roman" w:cs="Times New Roman"/>
          <w:b/>
          <w:sz w:val="24"/>
          <w:szCs w:val="24"/>
          <w:lang w:eastAsia="uk-UA"/>
        </w:rPr>
        <w:t>дефіцит</w:t>
      </w:r>
      <w:r w:rsidRPr="005F5E24">
        <w:rPr>
          <w:rFonts w:ascii="Times New Roman" w:eastAsia="Times New Roman" w:hAnsi="Times New Roman" w:cs="Times New Roman"/>
          <w:sz w:val="24"/>
          <w:szCs w:val="24"/>
          <w:lang w:eastAsia="uk-UA"/>
        </w:rPr>
        <w:t xml:space="preserve"> за </w:t>
      </w:r>
      <w:r w:rsidR="009C6F37" w:rsidRPr="005F5E24">
        <w:rPr>
          <w:rFonts w:ascii="Times New Roman" w:eastAsia="Times New Roman" w:hAnsi="Times New Roman" w:cs="Times New Roman"/>
          <w:sz w:val="24"/>
          <w:szCs w:val="24"/>
          <w:lang w:eastAsia="uk-UA"/>
        </w:rPr>
        <w:t>спеціальним</w:t>
      </w:r>
      <w:r w:rsidRPr="005F5E24">
        <w:rPr>
          <w:rFonts w:ascii="Times New Roman" w:eastAsia="Times New Roman" w:hAnsi="Times New Roman" w:cs="Times New Roman"/>
          <w:sz w:val="24"/>
          <w:szCs w:val="24"/>
          <w:lang w:eastAsia="uk-UA"/>
        </w:rPr>
        <w:t xml:space="preserve"> фондом </w:t>
      </w:r>
      <w:r w:rsidR="009C6F3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у сумі </w:t>
      </w:r>
      <w:r w:rsidR="00200467" w:rsidRPr="005F5E24">
        <w:rPr>
          <w:rFonts w:ascii="Times New Roman" w:eastAsia="Times New Roman" w:hAnsi="Times New Roman" w:cs="Times New Roman"/>
          <w:sz w:val="24"/>
          <w:szCs w:val="24"/>
          <w:lang w:eastAsia="uk-UA"/>
        </w:rPr>
        <w:t>20 556 300,00</w:t>
      </w:r>
      <w:r w:rsidRPr="005F5E24">
        <w:rPr>
          <w:rFonts w:ascii="Times New Roman" w:eastAsia="Times New Roman" w:hAnsi="Times New Roman" w:cs="Times New Roman"/>
          <w:sz w:val="24"/>
          <w:szCs w:val="24"/>
          <w:lang w:eastAsia="uk-UA"/>
        </w:rPr>
        <w:t xml:space="preserve"> гривень згідно з </w:t>
      </w:r>
      <w:hyperlink r:id="rId11" w:anchor="n93" w:history="1">
        <w:r w:rsidRPr="005F5E24">
          <w:rPr>
            <w:rFonts w:ascii="Times New Roman" w:eastAsia="Times New Roman" w:hAnsi="Times New Roman" w:cs="Times New Roman"/>
            <w:sz w:val="24"/>
            <w:szCs w:val="24"/>
            <w:u w:val="single"/>
            <w:lang w:eastAsia="uk-UA"/>
          </w:rPr>
          <w:t>додатком 2</w:t>
        </w:r>
      </w:hyperlink>
      <w:r w:rsidRPr="005F5E24">
        <w:rPr>
          <w:rFonts w:ascii="Times New Roman" w:eastAsia="Times New Roman" w:hAnsi="Times New Roman" w:cs="Times New Roman"/>
          <w:sz w:val="24"/>
          <w:szCs w:val="24"/>
          <w:lang w:eastAsia="uk-UA"/>
        </w:rPr>
        <w:t xml:space="preserve"> до цього рішення;</w:t>
      </w:r>
    </w:p>
    <w:p w:rsidR="000106C4" w:rsidRPr="005F5E24" w:rsidRDefault="000106C4" w:rsidP="009C6F3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1" w:name="n28"/>
      <w:bookmarkEnd w:id="11"/>
      <w:r w:rsidRPr="005F5E24">
        <w:rPr>
          <w:rFonts w:ascii="Times New Roman" w:eastAsia="Times New Roman" w:hAnsi="Times New Roman" w:cs="Times New Roman"/>
          <w:b/>
          <w:sz w:val="24"/>
          <w:szCs w:val="24"/>
          <w:lang w:eastAsia="uk-UA"/>
        </w:rPr>
        <w:t>оборотний залишок</w:t>
      </w:r>
      <w:r w:rsidRPr="005F5E24">
        <w:rPr>
          <w:rFonts w:ascii="Times New Roman" w:eastAsia="Times New Roman" w:hAnsi="Times New Roman" w:cs="Times New Roman"/>
          <w:sz w:val="24"/>
          <w:szCs w:val="24"/>
          <w:lang w:eastAsia="uk-UA"/>
        </w:rPr>
        <w:t xml:space="preserve"> бюджетних коштів </w:t>
      </w:r>
      <w:r w:rsidR="009C6F3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у розмірі </w:t>
      </w:r>
      <w:r w:rsidR="00F46EE5" w:rsidRPr="005F5E24">
        <w:rPr>
          <w:rFonts w:ascii="Times New Roman" w:eastAsia="Times New Roman" w:hAnsi="Times New Roman" w:cs="Times New Roman"/>
          <w:sz w:val="24"/>
          <w:szCs w:val="24"/>
          <w:lang w:eastAsia="uk-UA"/>
        </w:rPr>
        <w:t>1</w:t>
      </w:r>
      <w:r w:rsidR="001743BA" w:rsidRPr="005F5E24">
        <w:rPr>
          <w:rFonts w:ascii="Times New Roman" w:eastAsia="Times New Roman" w:hAnsi="Times New Roman" w:cs="Times New Roman"/>
          <w:sz w:val="24"/>
          <w:szCs w:val="24"/>
          <w:lang w:eastAsia="uk-UA"/>
        </w:rPr>
        <w:t> </w:t>
      </w:r>
      <w:r w:rsidR="00B55FDF" w:rsidRPr="005F5E24">
        <w:rPr>
          <w:rFonts w:ascii="Times New Roman" w:eastAsia="Times New Roman" w:hAnsi="Times New Roman" w:cs="Times New Roman"/>
          <w:sz w:val="24"/>
          <w:szCs w:val="24"/>
          <w:lang w:eastAsia="uk-UA"/>
        </w:rPr>
        <w:t>5</w:t>
      </w:r>
      <w:r w:rsidR="00F46EE5" w:rsidRPr="005F5E24">
        <w:rPr>
          <w:rFonts w:ascii="Times New Roman" w:eastAsia="Times New Roman" w:hAnsi="Times New Roman" w:cs="Times New Roman"/>
          <w:sz w:val="24"/>
          <w:szCs w:val="24"/>
          <w:lang w:eastAsia="uk-UA"/>
        </w:rPr>
        <w:t>00</w:t>
      </w:r>
      <w:r w:rsidR="001743BA" w:rsidRPr="005F5E24">
        <w:rPr>
          <w:rFonts w:ascii="Times New Roman" w:eastAsia="Times New Roman" w:hAnsi="Times New Roman" w:cs="Times New Roman"/>
          <w:sz w:val="24"/>
          <w:szCs w:val="24"/>
          <w:lang w:eastAsia="uk-UA"/>
        </w:rPr>
        <w:t xml:space="preserve"> </w:t>
      </w:r>
      <w:r w:rsidR="000C7A38" w:rsidRPr="005F5E24">
        <w:rPr>
          <w:rFonts w:ascii="Times New Roman" w:eastAsia="Times New Roman" w:hAnsi="Times New Roman" w:cs="Times New Roman"/>
          <w:sz w:val="24"/>
          <w:szCs w:val="24"/>
          <w:lang w:eastAsia="uk-UA"/>
        </w:rPr>
        <w:t>000</w:t>
      </w:r>
      <w:r w:rsidR="009C6F37" w:rsidRPr="005F5E24">
        <w:rPr>
          <w:rFonts w:ascii="Times New Roman" w:eastAsia="Times New Roman" w:hAnsi="Times New Roman" w:cs="Times New Roman"/>
          <w:sz w:val="24"/>
          <w:szCs w:val="24"/>
          <w:lang w:eastAsia="uk-UA"/>
        </w:rPr>
        <w:t>,0</w:t>
      </w:r>
      <w:r w:rsidRPr="005F5E24">
        <w:rPr>
          <w:rFonts w:ascii="Times New Roman" w:eastAsia="Times New Roman" w:hAnsi="Times New Roman" w:cs="Times New Roman"/>
          <w:sz w:val="24"/>
          <w:szCs w:val="24"/>
          <w:lang w:eastAsia="uk-UA"/>
        </w:rPr>
        <w:t xml:space="preserve"> гривень, що становить </w:t>
      </w:r>
      <w:r w:rsidR="00B55FDF" w:rsidRPr="005F5E24">
        <w:rPr>
          <w:rFonts w:ascii="Times New Roman" w:eastAsia="Times New Roman" w:hAnsi="Times New Roman" w:cs="Times New Roman"/>
          <w:sz w:val="24"/>
          <w:szCs w:val="24"/>
          <w:lang w:eastAsia="uk-UA"/>
        </w:rPr>
        <w:t>1,84</w:t>
      </w:r>
      <w:r w:rsidRPr="005F5E24">
        <w:rPr>
          <w:rFonts w:ascii="Times New Roman" w:eastAsia="Times New Roman" w:hAnsi="Times New Roman" w:cs="Times New Roman"/>
          <w:sz w:val="24"/>
          <w:szCs w:val="24"/>
          <w:lang w:eastAsia="uk-UA"/>
        </w:rPr>
        <w:t xml:space="preserve"> відсот</w:t>
      </w:r>
      <w:r w:rsidR="00F46EE5" w:rsidRPr="005F5E24">
        <w:rPr>
          <w:rFonts w:ascii="Times New Roman" w:eastAsia="Times New Roman" w:hAnsi="Times New Roman" w:cs="Times New Roman"/>
          <w:sz w:val="24"/>
          <w:szCs w:val="24"/>
          <w:lang w:eastAsia="uk-UA"/>
        </w:rPr>
        <w:t>ка</w:t>
      </w:r>
      <w:r w:rsidRPr="005F5E24">
        <w:rPr>
          <w:rFonts w:ascii="Times New Roman" w:eastAsia="Times New Roman" w:hAnsi="Times New Roman" w:cs="Times New Roman"/>
          <w:sz w:val="24"/>
          <w:szCs w:val="24"/>
          <w:lang w:eastAsia="uk-UA"/>
        </w:rPr>
        <w:t xml:space="preserve"> видатків загального фонду </w:t>
      </w:r>
      <w:r w:rsidR="009C6F3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визначених цим пунктом;</w:t>
      </w:r>
    </w:p>
    <w:p w:rsidR="000106C4" w:rsidRPr="005F5E24" w:rsidRDefault="000106C4" w:rsidP="001165C7">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2" w:name="n29"/>
      <w:bookmarkEnd w:id="12"/>
      <w:r w:rsidRPr="005F5E24">
        <w:rPr>
          <w:rFonts w:ascii="Times New Roman" w:eastAsia="Times New Roman" w:hAnsi="Times New Roman" w:cs="Times New Roman"/>
          <w:b/>
          <w:sz w:val="24"/>
          <w:szCs w:val="24"/>
          <w:lang w:eastAsia="uk-UA"/>
        </w:rPr>
        <w:lastRenderedPageBreak/>
        <w:t>резервний фонд</w:t>
      </w:r>
      <w:r w:rsidR="00415418" w:rsidRPr="005F5E24">
        <w:rPr>
          <w:rFonts w:ascii="Times New Roman" w:eastAsia="Times New Roman" w:hAnsi="Times New Roman" w:cs="Times New Roman"/>
          <w:b/>
          <w:sz w:val="24"/>
          <w:szCs w:val="24"/>
          <w:lang w:eastAsia="uk-UA"/>
        </w:rPr>
        <w:t xml:space="preserve"> </w:t>
      </w:r>
      <w:r w:rsidR="001165C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у розмірі </w:t>
      </w:r>
      <w:r w:rsidR="00120E01" w:rsidRPr="005F5E24">
        <w:rPr>
          <w:rFonts w:ascii="Times New Roman" w:eastAsia="Times New Roman" w:hAnsi="Times New Roman" w:cs="Times New Roman"/>
          <w:sz w:val="24"/>
          <w:szCs w:val="24"/>
          <w:lang w:eastAsia="uk-UA"/>
        </w:rPr>
        <w:t>5</w:t>
      </w:r>
      <w:r w:rsidR="000C7A38" w:rsidRPr="005F5E24">
        <w:rPr>
          <w:rFonts w:ascii="Times New Roman" w:eastAsia="Times New Roman" w:hAnsi="Times New Roman" w:cs="Times New Roman"/>
          <w:sz w:val="24"/>
          <w:szCs w:val="24"/>
          <w:lang w:eastAsia="uk-UA"/>
        </w:rPr>
        <w:t>00</w:t>
      </w:r>
      <w:r w:rsidR="00120E01" w:rsidRPr="005F5E24">
        <w:rPr>
          <w:rFonts w:ascii="Times New Roman" w:eastAsia="Times New Roman" w:hAnsi="Times New Roman" w:cs="Times New Roman"/>
          <w:sz w:val="24"/>
          <w:szCs w:val="24"/>
          <w:lang w:eastAsia="uk-UA"/>
        </w:rPr>
        <w:t xml:space="preserve"> 0</w:t>
      </w:r>
      <w:r w:rsidR="000C7A38" w:rsidRPr="005F5E24">
        <w:rPr>
          <w:rFonts w:ascii="Times New Roman" w:eastAsia="Times New Roman" w:hAnsi="Times New Roman" w:cs="Times New Roman"/>
          <w:sz w:val="24"/>
          <w:szCs w:val="24"/>
          <w:lang w:eastAsia="uk-UA"/>
        </w:rPr>
        <w:t>00</w:t>
      </w:r>
      <w:r w:rsidR="001165C7" w:rsidRPr="005F5E24">
        <w:rPr>
          <w:rFonts w:ascii="Times New Roman" w:eastAsia="Times New Roman" w:hAnsi="Times New Roman" w:cs="Times New Roman"/>
          <w:sz w:val="24"/>
          <w:szCs w:val="24"/>
          <w:lang w:eastAsia="uk-UA"/>
        </w:rPr>
        <w:t>,0</w:t>
      </w:r>
      <w:r w:rsidRPr="005F5E24">
        <w:rPr>
          <w:rFonts w:ascii="Times New Roman" w:eastAsia="Times New Roman" w:hAnsi="Times New Roman" w:cs="Times New Roman"/>
          <w:sz w:val="24"/>
          <w:szCs w:val="24"/>
          <w:lang w:eastAsia="uk-UA"/>
        </w:rPr>
        <w:t xml:space="preserve"> гривень, що становить </w:t>
      </w:r>
      <w:r w:rsidR="00B55FDF" w:rsidRPr="005F5E24">
        <w:rPr>
          <w:rFonts w:ascii="Times New Roman" w:eastAsia="Times New Roman" w:hAnsi="Times New Roman" w:cs="Times New Roman"/>
          <w:sz w:val="24"/>
          <w:szCs w:val="24"/>
          <w:lang w:eastAsia="uk-UA"/>
        </w:rPr>
        <w:t>0,61</w:t>
      </w:r>
      <w:r w:rsidRPr="005F5E24">
        <w:rPr>
          <w:rFonts w:ascii="Times New Roman" w:eastAsia="Times New Roman" w:hAnsi="Times New Roman" w:cs="Times New Roman"/>
          <w:sz w:val="24"/>
          <w:szCs w:val="24"/>
          <w:lang w:eastAsia="uk-UA"/>
        </w:rPr>
        <w:t xml:space="preserve"> відсотк</w:t>
      </w:r>
      <w:r w:rsidR="000C7A38" w:rsidRPr="005F5E24">
        <w:rPr>
          <w:rFonts w:ascii="Times New Roman" w:eastAsia="Times New Roman" w:hAnsi="Times New Roman" w:cs="Times New Roman"/>
          <w:sz w:val="24"/>
          <w:szCs w:val="24"/>
          <w:lang w:eastAsia="uk-UA"/>
        </w:rPr>
        <w:t>и</w:t>
      </w:r>
      <w:r w:rsidRPr="005F5E24">
        <w:rPr>
          <w:rFonts w:ascii="Times New Roman" w:eastAsia="Times New Roman" w:hAnsi="Times New Roman" w:cs="Times New Roman"/>
          <w:sz w:val="24"/>
          <w:szCs w:val="24"/>
          <w:lang w:eastAsia="uk-UA"/>
        </w:rPr>
        <w:t xml:space="preserve"> видатків загального фонду </w:t>
      </w:r>
      <w:r w:rsidR="001165C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визначених цим пунктом.</w:t>
      </w:r>
    </w:p>
    <w:p w:rsidR="000106C4" w:rsidRPr="005F5E24"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bookmarkStart w:id="13" w:name="n30"/>
      <w:bookmarkEnd w:id="13"/>
      <w:r w:rsidRPr="005F5E24">
        <w:rPr>
          <w:rFonts w:ascii="Times New Roman" w:eastAsia="Times New Roman" w:hAnsi="Times New Roman" w:cs="Times New Roman"/>
          <w:sz w:val="24"/>
          <w:szCs w:val="24"/>
          <w:lang w:eastAsia="uk-UA"/>
        </w:rPr>
        <w:t xml:space="preserve">Затвердити бюджетні призначення головним розпорядникам коштів </w:t>
      </w:r>
      <w:r w:rsidR="001165C7"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на 20</w:t>
      </w:r>
      <w:r w:rsidR="001165C7" w:rsidRPr="005F5E24">
        <w:rPr>
          <w:rFonts w:ascii="Times New Roman" w:eastAsia="Times New Roman" w:hAnsi="Times New Roman" w:cs="Times New Roman"/>
          <w:sz w:val="24"/>
          <w:szCs w:val="24"/>
          <w:lang w:eastAsia="uk-UA"/>
        </w:rPr>
        <w:t>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 у розрізі відповідальних виконавців за бюджетними програмами згідно з </w:t>
      </w:r>
      <w:hyperlink r:id="rId12" w:anchor="n97" w:history="1">
        <w:r w:rsidRPr="005F5E24">
          <w:rPr>
            <w:rFonts w:ascii="Times New Roman" w:eastAsia="Times New Roman" w:hAnsi="Times New Roman" w:cs="Times New Roman"/>
            <w:sz w:val="24"/>
            <w:szCs w:val="24"/>
            <w:lang w:eastAsia="uk-UA"/>
          </w:rPr>
          <w:t>додатк</w:t>
        </w:r>
        <w:r w:rsidR="0015225D" w:rsidRPr="005F5E24">
          <w:rPr>
            <w:rFonts w:ascii="Times New Roman" w:eastAsia="Times New Roman" w:hAnsi="Times New Roman" w:cs="Times New Roman"/>
            <w:sz w:val="24"/>
            <w:szCs w:val="24"/>
            <w:lang w:eastAsia="uk-UA"/>
          </w:rPr>
          <w:t>о</w:t>
        </w:r>
        <w:r w:rsidRPr="005F5E24">
          <w:rPr>
            <w:rFonts w:ascii="Times New Roman" w:eastAsia="Times New Roman" w:hAnsi="Times New Roman" w:cs="Times New Roman"/>
            <w:sz w:val="24"/>
            <w:szCs w:val="24"/>
            <w:lang w:eastAsia="uk-UA"/>
          </w:rPr>
          <w:t>м 3</w:t>
        </w:r>
      </w:hyperlink>
      <w:r w:rsidRPr="005F5E24">
        <w:rPr>
          <w:rFonts w:ascii="Times New Roman" w:eastAsia="Times New Roman" w:hAnsi="Times New Roman" w:cs="Times New Roman"/>
          <w:sz w:val="24"/>
          <w:szCs w:val="24"/>
          <w:lang w:eastAsia="uk-UA"/>
        </w:rPr>
        <w:t xml:space="preserve"> до цього рішення.</w:t>
      </w:r>
    </w:p>
    <w:p w:rsidR="009A7281" w:rsidRPr="005F5E24"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bookmarkStart w:id="14" w:name="n31"/>
      <w:bookmarkEnd w:id="14"/>
      <w:r w:rsidRPr="005F5E24">
        <w:rPr>
          <w:rFonts w:ascii="Times New Roman" w:eastAsia="Times New Roman" w:hAnsi="Times New Roman" w:cs="Times New Roman"/>
          <w:sz w:val="24"/>
          <w:szCs w:val="24"/>
          <w:lang w:eastAsia="uk-UA"/>
        </w:rPr>
        <w:t>Затвердити на 20</w:t>
      </w:r>
      <w:r w:rsidR="001165C7" w:rsidRPr="005F5E24">
        <w:rPr>
          <w:rFonts w:ascii="Times New Roman" w:eastAsia="Times New Roman" w:hAnsi="Times New Roman" w:cs="Times New Roman"/>
          <w:sz w:val="24"/>
          <w:szCs w:val="24"/>
          <w:lang w:eastAsia="uk-UA"/>
        </w:rPr>
        <w:t>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 міжбюджетні трансферти згідно з </w:t>
      </w:r>
      <w:hyperlink r:id="rId13" w:anchor="n105" w:history="1">
        <w:r w:rsidRPr="005F5E24">
          <w:rPr>
            <w:rFonts w:ascii="Times New Roman" w:eastAsia="Times New Roman" w:hAnsi="Times New Roman" w:cs="Times New Roman"/>
            <w:sz w:val="24"/>
            <w:szCs w:val="24"/>
            <w:lang w:eastAsia="uk-UA"/>
          </w:rPr>
          <w:t xml:space="preserve">додатком </w:t>
        </w:r>
        <w:r w:rsidR="006C1E90" w:rsidRPr="005F5E24">
          <w:rPr>
            <w:rFonts w:ascii="Times New Roman" w:eastAsia="Times New Roman" w:hAnsi="Times New Roman" w:cs="Times New Roman"/>
            <w:sz w:val="24"/>
            <w:szCs w:val="24"/>
            <w:lang w:eastAsia="uk-UA"/>
          </w:rPr>
          <w:t>4</w:t>
        </w:r>
      </w:hyperlink>
      <w:r w:rsidRPr="005F5E24">
        <w:rPr>
          <w:rFonts w:ascii="Times New Roman" w:eastAsia="Times New Roman" w:hAnsi="Times New Roman" w:cs="Times New Roman"/>
          <w:sz w:val="24"/>
          <w:szCs w:val="24"/>
          <w:lang w:eastAsia="uk-UA"/>
        </w:rPr>
        <w:t xml:space="preserve"> до цього рішення.</w:t>
      </w:r>
      <w:bookmarkStart w:id="15" w:name="n32"/>
      <w:bookmarkStart w:id="16" w:name="n34"/>
      <w:bookmarkEnd w:id="15"/>
      <w:bookmarkEnd w:id="16"/>
    </w:p>
    <w:p w:rsidR="00F5390E" w:rsidRPr="005F5E24"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Затвердити на 20</w:t>
      </w:r>
      <w:r w:rsidR="006C1E90" w:rsidRPr="005F5E24">
        <w:rPr>
          <w:rFonts w:ascii="Times New Roman" w:eastAsia="Times New Roman" w:hAnsi="Times New Roman" w:cs="Times New Roman"/>
          <w:sz w:val="24"/>
          <w:szCs w:val="24"/>
          <w:lang w:eastAsia="uk-UA"/>
        </w:rPr>
        <w:t>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 </w:t>
      </w:r>
      <w:r w:rsidR="00D9682D" w:rsidRPr="005F5E24">
        <w:rPr>
          <w:rFonts w:ascii="Times New Roman" w:eastAsia="Times New Roman" w:hAnsi="Times New Roman" w:cs="Times New Roman"/>
          <w:sz w:val="24"/>
          <w:szCs w:val="24"/>
          <w:lang w:eastAsia="uk-UA"/>
        </w:rPr>
        <w:t xml:space="preserve">обсяги капітальних вкладень </w:t>
      </w:r>
      <w:r w:rsidR="009A7281" w:rsidRPr="005F5E24">
        <w:rPr>
          <w:rFonts w:ascii="Times New Roman" w:eastAsia="Times New Roman" w:hAnsi="Times New Roman" w:cs="Times New Roman"/>
          <w:sz w:val="24"/>
          <w:szCs w:val="24"/>
          <w:lang w:eastAsia="uk-UA"/>
        </w:rPr>
        <w:t xml:space="preserve">бюджету </w:t>
      </w:r>
      <w:r w:rsidR="00D9682D" w:rsidRPr="005F5E24">
        <w:rPr>
          <w:rFonts w:ascii="Times New Roman" w:eastAsia="Times New Roman" w:hAnsi="Times New Roman" w:cs="Times New Roman"/>
          <w:sz w:val="24"/>
          <w:szCs w:val="24"/>
          <w:lang w:eastAsia="uk-UA"/>
        </w:rPr>
        <w:t>у розрізі інвестиційних проектів</w:t>
      </w:r>
      <w:r w:rsidRPr="005F5E24">
        <w:rPr>
          <w:rFonts w:ascii="Times New Roman" w:eastAsia="Times New Roman" w:hAnsi="Times New Roman" w:cs="Times New Roman"/>
          <w:sz w:val="24"/>
          <w:szCs w:val="24"/>
          <w:lang w:eastAsia="uk-UA"/>
        </w:rPr>
        <w:t xml:space="preserve"> згідно з </w:t>
      </w:r>
      <w:hyperlink r:id="rId14" w:anchor="n110" w:history="1">
        <w:r w:rsidRPr="005F5E24">
          <w:rPr>
            <w:rFonts w:ascii="Times New Roman" w:eastAsia="Times New Roman" w:hAnsi="Times New Roman" w:cs="Times New Roman"/>
            <w:sz w:val="24"/>
            <w:szCs w:val="24"/>
            <w:lang w:eastAsia="uk-UA"/>
          </w:rPr>
          <w:t xml:space="preserve">додатком </w:t>
        </w:r>
        <w:r w:rsidR="006C1E90" w:rsidRPr="005F5E24">
          <w:rPr>
            <w:rFonts w:ascii="Times New Roman" w:eastAsia="Times New Roman" w:hAnsi="Times New Roman" w:cs="Times New Roman"/>
            <w:sz w:val="24"/>
            <w:szCs w:val="24"/>
            <w:lang w:eastAsia="uk-UA"/>
          </w:rPr>
          <w:t>5</w:t>
        </w:r>
      </w:hyperlink>
      <w:r w:rsidRPr="005F5E24">
        <w:rPr>
          <w:rFonts w:ascii="Times New Roman" w:eastAsia="Times New Roman" w:hAnsi="Times New Roman" w:cs="Times New Roman"/>
          <w:sz w:val="24"/>
          <w:szCs w:val="24"/>
          <w:lang w:eastAsia="uk-UA"/>
        </w:rPr>
        <w:t xml:space="preserve"> до цього рішення.</w:t>
      </w:r>
      <w:bookmarkStart w:id="17" w:name="n35"/>
      <w:bookmarkEnd w:id="17"/>
    </w:p>
    <w:p w:rsidR="00F5390E" w:rsidRPr="005F5E24" w:rsidRDefault="000106C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Затвердити розподіл витрат </w:t>
      </w:r>
      <w:r w:rsidR="006C1E90" w:rsidRPr="005F5E24">
        <w:rPr>
          <w:rFonts w:ascii="Times New Roman" w:eastAsia="Times New Roman" w:hAnsi="Times New Roman" w:cs="Times New Roman"/>
          <w:sz w:val="24"/>
          <w:szCs w:val="24"/>
          <w:lang w:eastAsia="uk-UA"/>
        </w:rPr>
        <w:t>сільського</w:t>
      </w:r>
      <w:r w:rsidRPr="005F5E24">
        <w:rPr>
          <w:rFonts w:ascii="Times New Roman" w:eastAsia="Times New Roman" w:hAnsi="Times New Roman" w:cs="Times New Roman"/>
          <w:sz w:val="24"/>
          <w:szCs w:val="24"/>
          <w:lang w:eastAsia="uk-UA"/>
        </w:rPr>
        <w:t xml:space="preserve"> бюджету на реалізацію місцевих/регіональних програм у сумі </w:t>
      </w:r>
      <w:r w:rsidR="00E23258" w:rsidRPr="005F5E24">
        <w:rPr>
          <w:rFonts w:ascii="Times New Roman" w:eastAsia="Times New Roman" w:hAnsi="Times New Roman" w:cs="Times New Roman"/>
          <w:sz w:val="24"/>
          <w:szCs w:val="24"/>
          <w:u w:val="single"/>
          <w:lang w:eastAsia="uk-UA"/>
        </w:rPr>
        <w:t>19 696 000,00</w:t>
      </w:r>
      <w:r w:rsidR="00B45D80" w:rsidRPr="005F5E24">
        <w:rPr>
          <w:rFonts w:ascii="Times New Roman" w:eastAsia="Times New Roman" w:hAnsi="Times New Roman" w:cs="Times New Roman"/>
          <w:sz w:val="24"/>
          <w:szCs w:val="24"/>
          <w:u w:val="single"/>
          <w:lang w:eastAsia="uk-UA"/>
        </w:rPr>
        <w:t xml:space="preserve"> </w:t>
      </w:r>
      <w:r w:rsidRPr="005F5E24">
        <w:rPr>
          <w:rFonts w:ascii="Times New Roman" w:eastAsia="Times New Roman" w:hAnsi="Times New Roman" w:cs="Times New Roman"/>
          <w:sz w:val="24"/>
          <w:szCs w:val="24"/>
          <w:lang w:eastAsia="uk-UA"/>
        </w:rPr>
        <w:t xml:space="preserve">гривень згідно з </w:t>
      </w:r>
      <w:hyperlink r:id="rId15" w:anchor="n113" w:history="1">
        <w:r w:rsidRPr="005F5E24">
          <w:rPr>
            <w:rFonts w:ascii="Times New Roman" w:eastAsia="Times New Roman" w:hAnsi="Times New Roman" w:cs="Times New Roman"/>
            <w:sz w:val="24"/>
            <w:szCs w:val="24"/>
            <w:lang w:eastAsia="uk-UA"/>
          </w:rPr>
          <w:t xml:space="preserve">додатком </w:t>
        </w:r>
        <w:r w:rsidR="006C1E90" w:rsidRPr="005F5E24">
          <w:rPr>
            <w:rFonts w:ascii="Times New Roman" w:eastAsia="Times New Roman" w:hAnsi="Times New Roman" w:cs="Times New Roman"/>
            <w:sz w:val="24"/>
            <w:szCs w:val="24"/>
            <w:lang w:eastAsia="uk-UA"/>
          </w:rPr>
          <w:t>6</w:t>
        </w:r>
      </w:hyperlink>
      <w:r w:rsidRPr="005F5E24">
        <w:rPr>
          <w:rFonts w:ascii="Times New Roman" w:eastAsia="Times New Roman" w:hAnsi="Times New Roman" w:cs="Times New Roman"/>
          <w:sz w:val="24"/>
          <w:szCs w:val="24"/>
          <w:lang w:eastAsia="uk-UA"/>
        </w:rPr>
        <w:t xml:space="preserve"> до цього рішення.</w:t>
      </w:r>
      <w:bookmarkStart w:id="18" w:name="n36"/>
      <w:bookmarkStart w:id="19" w:name="n37"/>
      <w:bookmarkEnd w:id="18"/>
      <w:bookmarkEnd w:id="19"/>
    </w:p>
    <w:p w:rsidR="005C4014" w:rsidRPr="005F5E24" w:rsidRDefault="00905274" w:rsidP="00F5390E">
      <w:pPr>
        <w:pStyle w:val="a4"/>
        <w:numPr>
          <w:ilvl w:val="0"/>
          <w:numId w:val="1"/>
        </w:numPr>
        <w:tabs>
          <w:tab w:val="left" w:pos="1134"/>
        </w:tabs>
        <w:spacing w:before="100" w:beforeAutospacing="1" w:after="0"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Затвердити ліміти споживання енергоносіїв у натуральних показниках для кожно</w:t>
      </w:r>
      <w:r w:rsidR="00F82C0C" w:rsidRPr="005F5E24">
        <w:rPr>
          <w:rFonts w:ascii="Times New Roman" w:eastAsia="Times New Roman" w:hAnsi="Times New Roman" w:cs="Times New Roman"/>
          <w:sz w:val="24"/>
          <w:szCs w:val="24"/>
          <w:lang w:eastAsia="uk-UA"/>
        </w:rPr>
        <w:t>го</w:t>
      </w:r>
      <w:r w:rsidR="00415418" w:rsidRPr="005F5E24">
        <w:rPr>
          <w:rFonts w:ascii="Times New Roman" w:eastAsia="Times New Roman" w:hAnsi="Times New Roman" w:cs="Times New Roman"/>
          <w:sz w:val="24"/>
          <w:szCs w:val="24"/>
          <w:lang w:eastAsia="uk-UA"/>
        </w:rPr>
        <w:t xml:space="preserve"> </w:t>
      </w:r>
      <w:r w:rsidR="00F82C0C" w:rsidRPr="005F5E24">
        <w:rPr>
          <w:rFonts w:ascii="Times New Roman" w:eastAsia="Times New Roman" w:hAnsi="Times New Roman" w:cs="Times New Roman"/>
          <w:sz w:val="24"/>
          <w:szCs w:val="24"/>
          <w:lang w:eastAsia="uk-UA"/>
        </w:rPr>
        <w:t>головного розпорядника бюджетних коштів</w:t>
      </w:r>
      <w:r w:rsidRPr="005F5E24">
        <w:rPr>
          <w:rFonts w:ascii="Times New Roman" w:eastAsia="Times New Roman" w:hAnsi="Times New Roman" w:cs="Times New Roman"/>
          <w:sz w:val="24"/>
          <w:szCs w:val="24"/>
          <w:lang w:eastAsia="uk-UA"/>
        </w:rPr>
        <w:t xml:space="preserve"> виходячи з обсягів відповідних бюджетних асигнувань згідно додатком 7 до цього рішення. </w:t>
      </w:r>
    </w:p>
    <w:p w:rsidR="006C2C23" w:rsidRPr="005F5E24" w:rsidRDefault="006C2C23" w:rsidP="006C2C23">
      <w:pPr>
        <w:pStyle w:val="a4"/>
        <w:rPr>
          <w:rFonts w:ascii="Times New Roman" w:eastAsia="Times New Roman" w:hAnsi="Times New Roman" w:cs="Times New Roman"/>
          <w:sz w:val="24"/>
          <w:szCs w:val="24"/>
          <w:lang w:eastAsia="uk-UA"/>
        </w:rPr>
      </w:pPr>
    </w:p>
    <w:p w:rsidR="00BB61BC" w:rsidRPr="005F5E24" w:rsidRDefault="00BB61BC" w:rsidP="00F5390E">
      <w:pPr>
        <w:pStyle w:val="a4"/>
        <w:numPr>
          <w:ilvl w:val="0"/>
          <w:numId w:val="1"/>
        </w:numPr>
        <w:tabs>
          <w:tab w:val="left" w:pos="709"/>
        </w:tabs>
        <w:spacing w:before="100" w:beforeAutospacing="1" w:after="0" w:line="240" w:lineRule="auto"/>
        <w:ind w:left="993" w:hanging="284"/>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Установити, що у загальному фонді місцевого бюджету на 202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w:t>
      </w:r>
    </w:p>
    <w:p w:rsidR="00BB61BC" w:rsidRPr="005F5E24" w:rsidRDefault="00BB61BC"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до доходів загального фонду місцевих бюджетів належать доходи, визначені статтею 64 Бюджетного кодексу України, та трансферти, визначені статтями 97, 101, 103</w:t>
      </w:r>
      <w:r w:rsidRPr="005F5E24">
        <w:rPr>
          <w:rFonts w:ascii="Times New Roman" w:eastAsia="Times New Roman" w:hAnsi="Times New Roman" w:cs="Times New Roman"/>
          <w:sz w:val="24"/>
          <w:szCs w:val="24"/>
          <w:vertAlign w:val="superscript"/>
          <w:lang w:eastAsia="uk-UA"/>
        </w:rPr>
        <w:t>2</w:t>
      </w:r>
      <w:r w:rsidRPr="005F5E24">
        <w:rPr>
          <w:rFonts w:ascii="Times New Roman" w:eastAsia="Times New Roman" w:hAnsi="Times New Roman" w:cs="Times New Roman"/>
          <w:sz w:val="24"/>
          <w:szCs w:val="24"/>
          <w:lang w:eastAsia="uk-UA"/>
        </w:rPr>
        <w:t>Бюджетного кодексу України (крім субвенцій, визначених статтею 69</w:t>
      </w:r>
      <w:r w:rsidRPr="005F5E24">
        <w:rPr>
          <w:rFonts w:ascii="Times New Roman" w:eastAsia="Times New Roman" w:hAnsi="Times New Roman" w:cs="Times New Roman"/>
          <w:sz w:val="24"/>
          <w:szCs w:val="24"/>
          <w:vertAlign w:val="superscript"/>
          <w:lang w:eastAsia="uk-UA"/>
        </w:rPr>
        <w:t>1</w:t>
      </w:r>
      <w:r w:rsidRPr="005F5E24">
        <w:rPr>
          <w:rFonts w:ascii="Times New Roman" w:eastAsia="Times New Roman" w:hAnsi="Times New Roman" w:cs="Times New Roman"/>
          <w:sz w:val="24"/>
          <w:szCs w:val="24"/>
          <w:lang w:eastAsia="uk-UA"/>
        </w:rPr>
        <w:t xml:space="preserve"> та частиною першою статті 71 Бюджетного кодексу України), а також надходження відповідно до Закону України “Про Державний бюджет України </w:t>
      </w:r>
      <w:r w:rsidR="00607C73" w:rsidRPr="005F5E24">
        <w:rPr>
          <w:rFonts w:ascii="Times New Roman" w:eastAsia="Times New Roman" w:hAnsi="Times New Roman" w:cs="Times New Roman"/>
          <w:sz w:val="24"/>
          <w:szCs w:val="24"/>
          <w:lang w:eastAsia="uk-UA"/>
        </w:rPr>
        <w:t xml:space="preserve">на </w:t>
      </w:r>
      <w:r w:rsidRPr="005F5E24">
        <w:rPr>
          <w:rFonts w:ascii="Times New Roman" w:eastAsia="Times New Roman" w:hAnsi="Times New Roman" w:cs="Times New Roman"/>
          <w:sz w:val="24"/>
          <w:szCs w:val="24"/>
          <w:lang w:eastAsia="uk-UA"/>
        </w:rPr>
        <w:t>202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w:t>
      </w:r>
    </w:p>
    <w:p w:rsidR="000106C4" w:rsidRPr="005F5E24" w:rsidRDefault="00BB61BC"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джерелами формування у частині фінансування є надходження, визначені пунктом 4 частини 1 статті 15, 72 </w:t>
      </w:r>
      <w:r w:rsidR="00905274" w:rsidRPr="005F5E24">
        <w:rPr>
          <w:rFonts w:ascii="Times New Roman" w:eastAsia="Times New Roman" w:hAnsi="Times New Roman" w:cs="Times New Roman"/>
          <w:sz w:val="24"/>
          <w:szCs w:val="24"/>
          <w:lang w:eastAsia="uk-UA"/>
        </w:rPr>
        <w:t>та 73</w:t>
      </w:r>
      <w:r w:rsidRPr="005F5E24">
        <w:rPr>
          <w:rFonts w:ascii="Times New Roman" w:eastAsia="Times New Roman" w:hAnsi="Times New Roman" w:cs="Times New Roman"/>
          <w:sz w:val="24"/>
          <w:szCs w:val="24"/>
          <w:lang w:eastAsia="uk-UA"/>
        </w:rPr>
        <w:t xml:space="preserve"> Бюджетного кодексу України.</w:t>
      </w:r>
      <w:bookmarkStart w:id="20" w:name="n41"/>
      <w:bookmarkEnd w:id="20"/>
    </w:p>
    <w:p w:rsidR="00CA595D" w:rsidRPr="005F5E24" w:rsidRDefault="00CA595D" w:rsidP="00CA595D">
      <w:pPr>
        <w:pStyle w:val="a4"/>
        <w:tabs>
          <w:tab w:val="left" w:pos="1134"/>
        </w:tabs>
        <w:spacing w:before="100" w:beforeAutospacing="1" w:after="100" w:afterAutospacing="1" w:line="240" w:lineRule="auto"/>
        <w:ind w:left="709"/>
        <w:jc w:val="both"/>
        <w:rPr>
          <w:rFonts w:ascii="Times New Roman" w:eastAsia="Times New Roman" w:hAnsi="Times New Roman" w:cs="Times New Roman"/>
          <w:sz w:val="24"/>
          <w:szCs w:val="24"/>
          <w:lang w:eastAsia="uk-UA"/>
        </w:rPr>
      </w:pPr>
    </w:p>
    <w:p w:rsidR="00312E0F" w:rsidRPr="005F5E24" w:rsidRDefault="00312E0F" w:rsidP="00F5390E">
      <w:pPr>
        <w:pStyle w:val="a4"/>
        <w:numPr>
          <w:ilvl w:val="0"/>
          <w:numId w:val="1"/>
        </w:numPr>
        <w:tabs>
          <w:tab w:val="left" w:pos="851"/>
        </w:tabs>
        <w:spacing w:before="100" w:beforeAutospacing="1" w:after="0" w:line="240" w:lineRule="auto"/>
        <w:ind w:left="0" w:firstLine="709"/>
        <w:jc w:val="both"/>
        <w:rPr>
          <w:rFonts w:ascii="Times New Roman" w:eastAsia="Times New Roman" w:hAnsi="Times New Roman" w:cs="Times New Roman"/>
          <w:sz w:val="24"/>
          <w:szCs w:val="24"/>
          <w:lang w:eastAsia="uk-UA"/>
        </w:rPr>
      </w:pPr>
      <w:bookmarkStart w:id="21" w:name="n42"/>
      <w:bookmarkStart w:id="22" w:name="n45"/>
      <w:bookmarkEnd w:id="21"/>
      <w:bookmarkEnd w:id="22"/>
      <w:r w:rsidRPr="005F5E24">
        <w:rPr>
          <w:rFonts w:ascii="Times New Roman" w:eastAsia="Times New Roman" w:hAnsi="Times New Roman" w:cs="Times New Roman"/>
          <w:sz w:val="24"/>
          <w:szCs w:val="24"/>
          <w:lang w:eastAsia="uk-UA"/>
        </w:rPr>
        <w:t>Установити, що джерелами формування спеціального фонду місцевого бюджету на 202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 :</w:t>
      </w:r>
    </w:p>
    <w:p w:rsidR="00312E0F" w:rsidRPr="005F5E24" w:rsidRDefault="00312E0F"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у частині доходів є надходження, визначені статтями 69</w:t>
      </w:r>
      <w:r w:rsidRPr="005F5E24">
        <w:rPr>
          <w:rFonts w:ascii="Times New Roman" w:eastAsia="Times New Roman" w:hAnsi="Times New Roman" w:cs="Times New Roman"/>
          <w:sz w:val="24"/>
          <w:szCs w:val="24"/>
          <w:vertAlign w:val="superscript"/>
          <w:lang w:eastAsia="uk-UA"/>
        </w:rPr>
        <w:t>1</w:t>
      </w:r>
      <w:r w:rsidRPr="005F5E24">
        <w:rPr>
          <w:rFonts w:ascii="Times New Roman" w:eastAsia="Times New Roman" w:hAnsi="Times New Roman" w:cs="Times New Roman"/>
          <w:sz w:val="24"/>
          <w:szCs w:val="24"/>
          <w:lang w:eastAsia="uk-UA"/>
        </w:rPr>
        <w:t xml:space="preserve">, 71 Бюджетного кодексу України, а також надходження відповідно до Закону України “Про Державний бюджет України </w:t>
      </w:r>
      <w:r w:rsidR="00607C73" w:rsidRPr="005F5E24">
        <w:rPr>
          <w:rFonts w:ascii="Times New Roman" w:eastAsia="Times New Roman" w:hAnsi="Times New Roman" w:cs="Times New Roman"/>
          <w:sz w:val="24"/>
          <w:szCs w:val="24"/>
          <w:lang w:eastAsia="uk-UA"/>
        </w:rPr>
        <w:t xml:space="preserve">на </w:t>
      </w:r>
      <w:r w:rsidRPr="005F5E24">
        <w:rPr>
          <w:rFonts w:ascii="Times New Roman" w:eastAsia="Times New Roman" w:hAnsi="Times New Roman" w:cs="Times New Roman"/>
          <w:sz w:val="24"/>
          <w:szCs w:val="24"/>
          <w:lang w:eastAsia="uk-UA"/>
        </w:rPr>
        <w:t>202</w:t>
      </w:r>
      <w:r w:rsidR="00D74171"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w:t>
      </w:r>
    </w:p>
    <w:p w:rsidR="000106C4" w:rsidRPr="005F5E24" w:rsidRDefault="00312E0F" w:rsidP="00F5390E">
      <w:p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у частині фінансування є надходження, визначені пунктом 4 частини 1 статті 15 та пунктом 10 частини 1 статті 71 Бюджетного кодексу України.</w:t>
      </w:r>
    </w:p>
    <w:p w:rsidR="00CA595D" w:rsidRPr="005F5E24" w:rsidRDefault="00CA595D" w:rsidP="00CA595D">
      <w:pPr>
        <w:pStyle w:val="a4"/>
        <w:tabs>
          <w:tab w:val="left" w:pos="1134"/>
        </w:tabs>
        <w:spacing w:before="100" w:beforeAutospacing="1" w:after="100" w:afterAutospacing="1" w:line="240" w:lineRule="auto"/>
        <w:ind w:left="709"/>
        <w:jc w:val="both"/>
        <w:rPr>
          <w:rFonts w:ascii="Times New Roman" w:eastAsia="Times New Roman" w:hAnsi="Times New Roman" w:cs="Times New Roman"/>
          <w:sz w:val="24"/>
          <w:szCs w:val="24"/>
          <w:lang w:eastAsia="uk-UA"/>
        </w:rPr>
      </w:pPr>
    </w:p>
    <w:p w:rsidR="000106C4" w:rsidRPr="005F5E24" w:rsidRDefault="000106C4" w:rsidP="00D366E1">
      <w:pPr>
        <w:pStyle w:val="a4"/>
        <w:numPr>
          <w:ilvl w:val="0"/>
          <w:numId w:val="1"/>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4"/>
          <w:szCs w:val="24"/>
          <w:lang w:eastAsia="uk-UA"/>
        </w:rPr>
      </w:pPr>
      <w:bookmarkStart w:id="23" w:name="n49"/>
      <w:bookmarkStart w:id="24" w:name="n53"/>
      <w:bookmarkStart w:id="25" w:name="n56"/>
      <w:bookmarkStart w:id="26" w:name="n57"/>
      <w:bookmarkStart w:id="27" w:name="n63"/>
      <w:bookmarkEnd w:id="23"/>
      <w:bookmarkEnd w:id="24"/>
      <w:bookmarkEnd w:id="25"/>
      <w:bookmarkEnd w:id="26"/>
      <w:bookmarkEnd w:id="27"/>
      <w:r w:rsidRPr="005F5E24">
        <w:rPr>
          <w:rFonts w:ascii="Times New Roman" w:eastAsia="Times New Roman" w:hAnsi="Times New Roman" w:cs="Times New Roman"/>
          <w:sz w:val="24"/>
          <w:szCs w:val="24"/>
          <w:lang w:eastAsia="uk-UA"/>
        </w:rPr>
        <w:t>Визначити на 20</w:t>
      </w:r>
      <w:r w:rsidR="00D366E1" w:rsidRPr="005F5E24">
        <w:rPr>
          <w:rFonts w:ascii="Times New Roman" w:eastAsia="Times New Roman" w:hAnsi="Times New Roman" w:cs="Times New Roman"/>
          <w:sz w:val="24"/>
          <w:szCs w:val="24"/>
          <w:lang w:eastAsia="uk-UA"/>
        </w:rPr>
        <w:t>2</w:t>
      </w:r>
      <w:r w:rsidR="00C5273D"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рік відповідно до </w:t>
      </w:r>
      <w:hyperlink r:id="rId16" w:anchor="n896" w:tgtFrame="_blank" w:history="1">
        <w:r w:rsidRPr="005F5E24">
          <w:rPr>
            <w:rFonts w:ascii="Times New Roman" w:eastAsia="Times New Roman" w:hAnsi="Times New Roman" w:cs="Times New Roman"/>
            <w:sz w:val="24"/>
            <w:szCs w:val="24"/>
            <w:lang w:eastAsia="uk-UA"/>
          </w:rPr>
          <w:t>статті 55</w:t>
        </w:r>
      </w:hyperlink>
      <w:r w:rsidRPr="005F5E24">
        <w:rPr>
          <w:rFonts w:ascii="Times New Roman" w:eastAsia="Times New Roman" w:hAnsi="Times New Roman" w:cs="Times New Roman"/>
          <w:sz w:val="24"/>
          <w:szCs w:val="24"/>
          <w:lang w:eastAsia="uk-UA"/>
        </w:rPr>
        <w:t xml:space="preserve"> Бюджетного кодексу України захищеними видатками місцевого бюджету видатки загального фонду на:</w:t>
      </w:r>
    </w:p>
    <w:p w:rsidR="007427EE" w:rsidRPr="005F5E24" w:rsidRDefault="007427EE" w:rsidP="007427EE">
      <w:pPr>
        <w:pStyle w:val="a4"/>
        <w:rPr>
          <w:rFonts w:ascii="Times New Roman" w:hAnsi="Times New Roman" w:cs="Times New Roman"/>
          <w:sz w:val="24"/>
          <w:szCs w:val="24"/>
        </w:rPr>
      </w:pPr>
      <w:bookmarkStart w:id="28" w:name="n64"/>
      <w:bookmarkStart w:id="29" w:name="n65"/>
      <w:bookmarkEnd w:id="28"/>
      <w:bookmarkEnd w:id="29"/>
    </w:p>
    <w:p w:rsidR="00D366E1" w:rsidRPr="005F5E24"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5F5E24">
        <w:rPr>
          <w:rFonts w:ascii="Times New Roman" w:hAnsi="Times New Roman" w:cs="Times New Roman"/>
          <w:sz w:val="24"/>
          <w:szCs w:val="24"/>
        </w:rPr>
        <w:t>оплат</w:t>
      </w:r>
      <w:r w:rsidR="00DF1486" w:rsidRPr="005F5E24">
        <w:rPr>
          <w:rFonts w:ascii="Times New Roman" w:hAnsi="Times New Roman" w:cs="Times New Roman"/>
          <w:sz w:val="24"/>
          <w:szCs w:val="24"/>
        </w:rPr>
        <w:t>а</w:t>
      </w:r>
      <w:r w:rsidRPr="005F5E24">
        <w:rPr>
          <w:rFonts w:ascii="Times New Roman" w:hAnsi="Times New Roman" w:cs="Times New Roman"/>
          <w:sz w:val="24"/>
          <w:szCs w:val="24"/>
        </w:rPr>
        <w:t xml:space="preserve"> праці працівників бюджетних установ;</w:t>
      </w:r>
    </w:p>
    <w:p w:rsidR="00D366E1" w:rsidRPr="005F5E24"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5F5E24">
        <w:rPr>
          <w:rFonts w:ascii="Times New Roman" w:hAnsi="Times New Roman" w:cs="Times New Roman"/>
          <w:sz w:val="24"/>
          <w:szCs w:val="24"/>
        </w:rPr>
        <w:t>нарахування на заробітну плату;</w:t>
      </w:r>
    </w:p>
    <w:p w:rsidR="00D366E1" w:rsidRPr="005F5E24"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5F5E24">
        <w:rPr>
          <w:rFonts w:ascii="Times New Roman" w:hAnsi="Times New Roman" w:cs="Times New Roman"/>
          <w:sz w:val="24"/>
          <w:szCs w:val="24"/>
        </w:rPr>
        <w:t>придбання медикаментів та перев’язувальних матеріалів;</w:t>
      </w:r>
    </w:p>
    <w:p w:rsidR="00D366E1" w:rsidRPr="005F5E24" w:rsidRDefault="00D366E1"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5F5E24">
        <w:rPr>
          <w:rFonts w:ascii="Times New Roman" w:hAnsi="Times New Roman" w:cs="Times New Roman"/>
          <w:sz w:val="24"/>
          <w:szCs w:val="24"/>
        </w:rPr>
        <w:t>забезпечення продуктами харчування;</w:t>
      </w:r>
    </w:p>
    <w:p w:rsidR="009905D9" w:rsidRPr="005F5E24" w:rsidRDefault="009905D9" w:rsidP="009905D9">
      <w:pPr>
        <w:pStyle w:val="a4"/>
        <w:numPr>
          <w:ilvl w:val="0"/>
          <w:numId w:val="8"/>
        </w:numPr>
        <w:rPr>
          <w:rFonts w:ascii="Times New Roman" w:hAnsi="Times New Roman" w:cs="Times New Roman"/>
          <w:sz w:val="24"/>
          <w:szCs w:val="24"/>
        </w:rPr>
      </w:pPr>
      <w:r w:rsidRPr="005F5E24">
        <w:rPr>
          <w:rFonts w:ascii="Times New Roman" w:hAnsi="Times New Roman" w:cs="Times New Roman"/>
          <w:sz w:val="24"/>
          <w:szCs w:val="24"/>
        </w:rPr>
        <w:t>оплату комунальних послуг та енергоносіїв ;</w:t>
      </w:r>
    </w:p>
    <w:p w:rsidR="00D366E1" w:rsidRPr="005F5E24" w:rsidRDefault="00905274" w:rsidP="007427EE">
      <w:pPr>
        <w:pStyle w:val="a4"/>
        <w:numPr>
          <w:ilvl w:val="0"/>
          <w:numId w:val="8"/>
        </w:numPr>
        <w:tabs>
          <w:tab w:val="left" w:pos="1130"/>
        </w:tabs>
        <w:spacing w:after="0" w:line="240" w:lineRule="auto"/>
        <w:jc w:val="both"/>
        <w:rPr>
          <w:rFonts w:ascii="Times New Roman" w:hAnsi="Times New Roman" w:cs="Times New Roman"/>
          <w:sz w:val="24"/>
          <w:szCs w:val="24"/>
        </w:rPr>
      </w:pPr>
      <w:r w:rsidRPr="005F5E24">
        <w:rPr>
          <w:rFonts w:ascii="Times New Roman" w:hAnsi="Times New Roman" w:cs="Times New Roman"/>
          <w:sz w:val="24"/>
          <w:szCs w:val="24"/>
        </w:rPr>
        <w:t>соціальне забезпечення</w:t>
      </w:r>
      <w:r w:rsidR="00D366E1" w:rsidRPr="005F5E24">
        <w:rPr>
          <w:rFonts w:ascii="Times New Roman" w:hAnsi="Times New Roman" w:cs="Times New Roman"/>
          <w:sz w:val="24"/>
          <w:szCs w:val="24"/>
        </w:rPr>
        <w:t>;</w:t>
      </w:r>
    </w:p>
    <w:p w:rsidR="000106C4" w:rsidRPr="005F5E24" w:rsidRDefault="00BB05EF" w:rsidP="007427EE">
      <w:pPr>
        <w:pStyle w:val="a4"/>
        <w:numPr>
          <w:ilvl w:val="0"/>
          <w:numId w:val="8"/>
        </w:numPr>
        <w:tabs>
          <w:tab w:val="left" w:pos="1134"/>
        </w:tabs>
        <w:jc w:val="both"/>
        <w:rPr>
          <w:rFonts w:ascii="Times New Roman" w:eastAsia="Times New Roman" w:hAnsi="Times New Roman" w:cs="Times New Roman"/>
          <w:sz w:val="24"/>
          <w:szCs w:val="24"/>
          <w:lang w:eastAsia="uk-UA"/>
        </w:rPr>
      </w:pPr>
      <w:r w:rsidRPr="005F5E24">
        <w:rPr>
          <w:rFonts w:ascii="Times New Roman" w:hAnsi="Times New Roman" w:cs="Times New Roman"/>
          <w:sz w:val="24"/>
          <w:szCs w:val="24"/>
        </w:rPr>
        <w:t xml:space="preserve">поточні трансферти місцевим бюджетам. </w:t>
      </w:r>
    </w:p>
    <w:p w:rsidR="007427EE" w:rsidRPr="005F5E24" w:rsidRDefault="007427EE" w:rsidP="007427EE">
      <w:pPr>
        <w:pStyle w:val="a4"/>
        <w:tabs>
          <w:tab w:val="left" w:pos="1134"/>
        </w:tabs>
        <w:ind w:left="1485"/>
        <w:jc w:val="both"/>
        <w:rPr>
          <w:rFonts w:ascii="Times New Roman" w:eastAsia="Times New Roman" w:hAnsi="Times New Roman" w:cs="Times New Roman"/>
          <w:sz w:val="24"/>
          <w:szCs w:val="24"/>
          <w:lang w:eastAsia="uk-UA"/>
        </w:rPr>
      </w:pPr>
    </w:p>
    <w:p w:rsidR="00315F4B" w:rsidRPr="005F5E24" w:rsidRDefault="00315F4B" w:rsidP="00F5390E">
      <w:pPr>
        <w:pStyle w:val="a4"/>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uk-UA"/>
        </w:rPr>
      </w:pPr>
      <w:bookmarkStart w:id="30" w:name="n66"/>
      <w:bookmarkEnd w:id="30"/>
      <w:r w:rsidRPr="005F5E24">
        <w:rPr>
          <w:rFonts w:ascii="Times New Roman" w:eastAsia="Times New Roman" w:hAnsi="Times New Roman" w:cs="Times New Roman"/>
          <w:sz w:val="24"/>
          <w:szCs w:val="24"/>
          <w:lang w:eastAsia="uk-UA"/>
        </w:rPr>
        <w:t xml:space="preserve">Надати </w:t>
      </w:r>
      <w:r w:rsidR="001F76BB" w:rsidRPr="005F5E24">
        <w:rPr>
          <w:rFonts w:ascii="Times New Roman" w:eastAsia="Times New Roman" w:hAnsi="Times New Roman" w:cs="Times New Roman"/>
          <w:sz w:val="24"/>
          <w:szCs w:val="24"/>
          <w:lang w:eastAsia="uk-UA"/>
        </w:rPr>
        <w:t xml:space="preserve">право </w:t>
      </w:r>
      <w:r w:rsidRPr="005F5E24">
        <w:rPr>
          <w:rFonts w:ascii="Times New Roman" w:eastAsia="Times New Roman" w:hAnsi="Times New Roman" w:cs="Times New Roman"/>
          <w:sz w:val="24"/>
          <w:szCs w:val="24"/>
          <w:lang w:eastAsia="uk-UA"/>
        </w:rPr>
        <w:t>фінансовому відділу  Розвадівської сільської ради:</w:t>
      </w:r>
    </w:p>
    <w:p w:rsidR="00315F4B" w:rsidRPr="005F5E24" w:rsidRDefault="00D821FB" w:rsidP="00F5390E">
      <w:pPr>
        <w:tabs>
          <w:tab w:val="left" w:pos="1134"/>
        </w:tabs>
        <w:spacing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 </w:t>
      </w:r>
      <w:r w:rsidR="00315F4B" w:rsidRPr="005F5E24">
        <w:rPr>
          <w:rFonts w:ascii="Times New Roman" w:eastAsia="Times New Roman" w:hAnsi="Times New Roman" w:cs="Times New Roman"/>
          <w:sz w:val="24"/>
          <w:szCs w:val="24"/>
          <w:lang w:eastAsia="uk-UA"/>
        </w:rPr>
        <w:t xml:space="preserve">здійснювати в межах </w:t>
      </w:r>
      <w:r w:rsidR="00315F4B" w:rsidRPr="005F5E24">
        <w:rPr>
          <w:rStyle w:val="rvts0"/>
          <w:rFonts w:ascii="Times New Roman" w:hAnsi="Times New Roman" w:cs="Times New Roman"/>
          <w:sz w:val="24"/>
          <w:szCs w:val="24"/>
        </w:rPr>
        <w:t>поточного бюджетного періоду на конкурсних засадах</w:t>
      </w:r>
      <w:r w:rsidR="00315F4B" w:rsidRPr="005F5E24">
        <w:rPr>
          <w:rFonts w:ascii="Times New Roman" w:eastAsia="Times New Roman" w:hAnsi="Times New Roman" w:cs="Times New Roman"/>
          <w:sz w:val="24"/>
          <w:szCs w:val="24"/>
          <w:lang w:eastAsia="uk-UA"/>
        </w:rPr>
        <w:t xml:space="preserve"> розміщення тимчасово вільних коштів сільського бюджету на депозитах з подальшим поверненням таких </w:t>
      </w:r>
      <w:r w:rsidR="00315F4B" w:rsidRPr="005F5E24">
        <w:rPr>
          <w:rFonts w:ascii="Times New Roman" w:eastAsia="Times New Roman" w:hAnsi="Times New Roman" w:cs="Times New Roman"/>
          <w:sz w:val="24"/>
          <w:szCs w:val="24"/>
          <w:lang w:eastAsia="uk-UA"/>
        </w:rPr>
        <w:lastRenderedPageBreak/>
        <w:t xml:space="preserve">коштів до кінця поточного бюджетного періоду відповідно до </w:t>
      </w:r>
      <w:hyperlink r:id="rId17" w:anchor="n311" w:tgtFrame="_blank" w:history="1">
        <w:r w:rsidR="00315F4B" w:rsidRPr="005F5E24">
          <w:rPr>
            <w:rFonts w:ascii="Times New Roman" w:eastAsia="Times New Roman" w:hAnsi="Times New Roman" w:cs="Times New Roman"/>
            <w:sz w:val="24"/>
            <w:szCs w:val="24"/>
            <w:lang w:eastAsia="uk-UA"/>
          </w:rPr>
          <w:t>статті 16</w:t>
        </w:r>
      </w:hyperlink>
      <w:r w:rsidR="00315F4B" w:rsidRPr="005F5E24">
        <w:rPr>
          <w:rFonts w:ascii="Times New Roman" w:eastAsia="Times New Roman" w:hAnsi="Times New Roman" w:cs="Times New Roman"/>
          <w:sz w:val="24"/>
          <w:szCs w:val="24"/>
          <w:lang w:eastAsia="uk-UA"/>
        </w:rPr>
        <w:t xml:space="preserve"> Бюджетного кодексу України;</w:t>
      </w:r>
    </w:p>
    <w:p w:rsidR="00315F4B" w:rsidRPr="005F5E24" w:rsidRDefault="00D821FB" w:rsidP="00F5390E">
      <w:pPr>
        <w:tabs>
          <w:tab w:val="left" w:pos="1134"/>
        </w:tabs>
        <w:spacing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 </w:t>
      </w:r>
      <w:r w:rsidR="00315F4B" w:rsidRPr="005F5E24">
        <w:rPr>
          <w:rFonts w:ascii="Times New Roman" w:eastAsia="Times New Roman" w:hAnsi="Times New Roman" w:cs="Times New Roman"/>
          <w:sz w:val="24"/>
          <w:szCs w:val="24"/>
          <w:lang w:eastAsia="uk-UA"/>
        </w:rPr>
        <w:t xml:space="preserve">отримувати позики на покриття тимчасових касових розривів сільського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w:t>
      </w:r>
      <w:hyperlink r:id="rId18" w:anchor="n796" w:tgtFrame="_blank" w:history="1">
        <w:r w:rsidR="00315F4B" w:rsidRPr="005F5E24">
          <w:rPr>
            <w:rFonts w:ascii="Times New Roman" w:eastAsia="Times New Roman" w:hAnsi="Times New Roman" w:cs="Times New Roman"/>
            <w:sz w:val="24"/>
            <w:szCs w:val="24"/>
            <w:lang w:eastAsia="uk-UA"/>
          </w:rPr>
          <w:t>статей 43</w:t>
        </w:r>
      </w:hyperlink>
      <w:r w:rsidR="00315F4B" w:rsidRPr="005F5E24">
        <w:rPr>
          <w:rFonts w:ascii="Times New Roman" w:eastAsia="Times New Roman" w:hAnsi="Times New Roman" w:cs="Times New Roman"/>
          <w:sz w:val="24"/>
          <w:szCs w:val="24"/>
          <w:lang w:eastAsia="uk-UA"/>
        </w:rPr>
        <w:t xml:space="preserve">, </w:t>
      </w:r>
      <w:hyperlink r:id="rId19" w:anchor="n1209" w:tgtFrame="_blank" w:history="1">
        <w:r w:rsidR="00315F4B" w:rsidRPr="005F5E24">
          <w:rPr>
            <w:rFonts w:ascii="Times New Roman" w:eastAsia="Times New Roman" w:hAnsi="Times New Roman" w:cs="Times New Roman"/>
            <w:sz w:val="24"/>
            <w:szCs w:val="24"/>
            <w:lang w:eastAsia="uk-UA"/>
          </w:rPr>
          <w:t>73</w:t>
        </w:r>
      </w:hyperlink>
      <w:r w:rsidR="00315F4B" w:rsidRPr="005F5E24">
        <w:rPr>
          <w:rFonts w:ascii="Times New Roman" w:eastAsia="Times New Roman" w:hAnsi="Times New Roman" w:cs="Times New Roman"/>
          <w:sz w:val="24"/>
          <w:szCs w:val="24"/>
          <w:lang w:eastAsia="uk-UA"/>
        </w:rPr>
        <w:t xml:space="preserve"> Бюджетного кодексу України.</w:t>
      </w:r>
    </w:p>
    <w:p w:rsidR="00F5390E" w:rsidRPr="005F5E24" w:rsidRDefault="00F5390E" w:rsidP="00F5390E">
      <w:pPr>
        <w:tabs>
          <w:tab w:val="left" w:pos="1134"/>
        </w:tabs>
        <w:spacing w:after="0" w:line="240" w:lineRule="auto"/>
        <w:jc w:val="both"/>
        <w:rPr>
          <w:rFonts w:ascii="Times New Roman" w:eastAsia="Times New Roman" w:hAnsi="Times New Roman" w:cs="Times New Roman"/>
          <w:sz w:val="24"/>
          <w:szCs w:val="24"/>
          <w:lang w:eastAsia="uk-UA"/>
        </w:rPr>
      </w:pPr>
    </w:p>
    <w:p w:rsidR="00315F4B" w:rsidRPr="005F5E24" w:rsidRDefault="00315F4B" w:rsidP="00F5390E">
      <w:pPr>
        <w:pStyle w:val="a4"/>
        <w:numPr>
          <w:ilvl w:val="0"/>
          <w:numId w:val="1"/>
        </w:numPr>
        <w:spacing w:after="0"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Головним розпорядникам коштів сільського бюджету забезпечити виконання норм </w:t>
      </w:r>
      <w:hyperlink r:id="rId20" w:tgtFrame="_blank" w:history="1">
        <w:r w:rsidRPr="005F5E24">
          <w:rPr>
            <w:rFonts w:ascii="Times New Roman" w:eastAsia="Times New Roman" w:hAnsi="Times New Roman" w:cs="Times New Roman"/>
            <w:sz w:val="24"/>
            <w:szCs w:val="24"/>
            <w:lang w:eastAsia="uk-UA"/>
          </w:rPr>
          <w:t>Бюджетного кодексу України</w:t>
        </w:r>
      </w:hyperlink>
      <w:r w:rsidRPr="005F5E24">
        <w:rPr>
          <w:rFonts w:ascii="Times New Roman" w:eastAsia="Times New Roman" w:hAnsi="Times New Roman" w:cs="Times New Roman"/>
          <w:sz w:val="24"/>
          <w:szCs w:val="24"/>
          <w:lang w:eastAsia="uk-UA"/>
        </w:rPr>
        <w:t xml:space="preserve"> стосовно:</w:t>
      </w:r>
    </w:p>
    <w:p w:rsidR="00D821FB" w:rsidRPr="005F5E24" w:rsidRDefault="00AA5C33" w:rsidP="00F5390E">
      <w:pPr>
        <w:spacing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11.1.</w:t>
      </w:r>
      <w:r w:rsidR="004C621C" w:rsidRPr="005F5E24">
        <w:rPr>
          <w:rFonts w:ascii="Times New Roman" w:eastAsia="Times New Roman" w:hAnsi="Times New Roman" w:cs="Times New Roman"/>
          <w:sz w:val="24"/>
          <w:szCs w:val="24"/>
          <w:lang w:eastAsia="uk-UA"/>
        </w:rPr>
        <w:t>З</w:t>
      </w:r>
      <w:r w:rsidR="002C25EF" w:rsidRPr="005F5E24">
        <w:rPr>
          <w:rFonts w:ascii="Times New Roman" w:eastAsia="Times New Roman" w:hAnsi="Times New Roman" w:cs="Times New Roman"/>
          <w:sz w:val="24"/>
          <w:szCs w:val="24"/>
          <w:lang w:eastAsia="uk-UA"/>
        </w:rPr>
        <w:t>абезпеч</w:t>
      </w:r>
      <w:r w:rsidR="006A09CC" w:rsidRPr="005F5E24">
        <w:rPr>
          <w:rFonts w:ascii="Times New Roman" w:eastAsia="Times New Roman" w:hAnsi="Times New Roman" w:cs="Times New Roman"/>
          <w:sz w:val="24"/>
          <w:szCs w:val="24"/>
          <w:lang w:eastAsia="uk-UA"/>
        </w:rPr>
        <w:t>ення</w:t>
      </w:r>
      <w:r w:rsidR="002C25EF" w:rsidRPr="005F5E24">
        <w:rPr>
          <w:rFonts w:ascii="Times New Roman" w:eastAsia="Times New Roman" w:hAnsi="Times New Roman" w:cs="Times New Roman"/>
          <w:sz w:val="24"/>
          <w:szCs w:val="24"/>
          <w:lang w:eastAsia="uk-UA"/>
        </w:rPr>
        <w:t xml:space="preserve">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w:t>
      </w:r>
    </w:p>
    <w:p w:rsidR="00D821FB" w:rsidRPr="005F5E24" w:rsidRDefault="004C621C" w:rsidP="00F5390E">
      <w:pPr>
        <w:spacing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11.2. З</w:t>
      </w:r>
      <w:r w:rsidR="00315F4B" w:rsidRPr="005F5E24">
        <w:rPr>
          <w:rFonts w:ascii="Times New Roman" w:eastAsia="Times New Roman" w:hAnsi="Times New Roman" w:cs="Times New Roman"/>
          <w:sz w:val="24"/>
          <w:szCs w:val="24"/>
          <w:lang w:eastAsia="uk-UA"/>
        </w:rPr>
        <w:t>атвердження паспортів бюджетних програм протягом 45 днів з дня набрання чинності цим рішенням;</w:t>
      </w:r>
    </w:p>
    <w:p w:rsidR="00D821FB" w:rsidRPr="005F5E24" w:rsidRDefault="004C621C" w:rsidP="00F5390E">
      <w:pPr>
        <w:spacing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11.3. З</w:t>
      </w:r>
      <w:r w:rsidR="00315F4B" w:rsidRPr="005F5E24">
        <w:rPr>
          <w:rFonts w:ascii="Times New Roman" w:eastAsia="Times New Roman" w:hAnsi="Times New Roman" w:cs="Times New Roman"/>
          <w:sz w:val="24"/>
          <w:szCs w:val="24"/>
          <w:lang w:eastAsia="uk-UA"/>
        </w:rPr>
        <w:t>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315F4B" w:rsidRPr="005F5E24" w:rsidRDefault="004C621C" w:rsidP="00F5390E">
      <w:pPr>
        <w:spacing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 11.4. З</w:t>
      </w:r>
      <w:r w:rsidR="00315F4B" w:rsidRPr="005F5E24">
        <w:rPr>
          <w:rFonts w:ascii="Times New Roman" w:eastAsia="Times New Roman" w:hAnsi="Times New Roman" w:cs="Times New Roman"/>
          <w:sz w:val="24"/>
          <w:szCs w:val="24"/>
          <w:lang w:eastAsia="uk-UA"/>
        </w:rPr>
        <w:t>абезпечення доступності інформації про бюджет відповідно до законодавства, а саме:</w:t>
      </w:r>
    </w:p>
    <w:p w:rsidR="00315F4B" w:rsidRPr="005F5E24"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C5273D" w:rsidRPr="005F5E24">
        <w:rPr>
          <w:rFonts w:ascii="Times New Roman" w:eastAsia="Times New Roman" w:hAnsi="Times New Roman" w:cs="Times New Roman"/>
          <w:sz w:val="24"/>
          <w:szCs w:val="24"/>
          <w:lang w:eastAsia="uk-UA"/>
        </w:rPr>
        <w:t>5</w:t>
      </w:r>
      <w:r w:rsidRPr="005F5E24">
        <w:rPr>
          <w:rFonts w:ascii="Times New Roman" w:eastAsia="Times New Roman" w:hAnsi="Times New Roman" w:cs="Times New Roman"/>
          <w:sz w:val="24"/>
          <w:szCs w:val="24"/>
          <w:lang w:eastAsia="uk-UA"/>
        </w:rPr>
        <w:t xml:space="preserve"> року;</w:t>
      </w:r>
    </w:p>
    <w:p w:rsidR="00022CF2" w:rsidRPr="005F5E24"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оприлюднення паспортів бюджетних програм у триденний строк з дня затвердження таких документів;</w:t>
      </w:r>
    </w:p>
    <w:p w:rsidR="00022CF2" w:rsidRPr="005F5E24"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взяття бюджетних зобов’язань, довгострокових зобов’язань за енергосервісом та здійснення витрат бюджету;</w:t>
      </w:r>
    </w:p>
    <w:p w:rsidR="00022CF2" w:rsidRPr="005F5E24" w:rsidRDefault="00315F4B" w:rsidP="00F5390E">
      <w:pPr>
        <w:pStyle w:val="a4"/>
        <w:numPr>
          <w:ilvl w:val="0"/>
          <w:numId w:val="5"/>
        </w:numPr>
        <w:spacing w:line="240" w:lineRule="auto"/>
        <w:ind w:left="0" w:firstLine="709"/>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забезпечення у повному обсязі проведення розрахунків за електричну та теплову енергію, водопостачання, водовідведення, природний газ</w:t>
      </w:r>
      <w:r w:rsidR="00F51E7D" w:rsidRPr="005F5E24">
        <w:rPr>
          <w:rFonts w:ascii="Times New Roman" w:eastAsia="Times New Roman" w:hAnsi="Times New Roman" w:cs="Times New Roman"/>
          <w:sz w:val="24"/>
          <w:szCs w:val="24"/>
          <w:lang w:eastAsia="uk-UA"/>
        </w:rPr>
        <w:t>, інші енергоносії , комунальні  послуги</w:t>
      </w:r>
      <w:r w:rsidRPr="005F5E24">
        <w:rPr>
          <w:rFonts w:ascii="Times New Roman" w:eastAsia="Times New Roman" w:hAnsi="Times New Roman" w:cs="Times New Roman"/>
          <w:sz w:val="24"/>
          <w:szCs w:val="24"/>
          <w:lang w:eastAsia="uk-UA"/>
        </w:rPr>
        <w:t xml:space="preserve"> та послуги зв’язку, які споживаються бюджетними установами, та укладання договорів за кожним видом </w:t>
      </w:r>
      <w:r w:rsidR="00F51E7D" w:rsidRPr="005F5E24">
        <w:rPr>
          <w:rFonts w:ascii="Times New Roman" w:eastAsia="Times New Roman" w:hAnsi="Times New Roman" w:cs="Times New Roman"/>
          <w:sz w:val="24"/>
          <w:szCs w:val="24"/>
          <w:lang w:eastAsia="uk-UA"/>
        </w:rPr>
        <w:t xml:space="preserve"> відповідних послуг у межах бюджетних асигнувань затверджених у кошторисі</w:t>
      </w:r>
      <w:r w:rsidR="003A1902" w:rsidRPr="005F5E24">
        <w:rPr>
          <w:rFonts w:ascii="Times New Roman" w:eastAsia="Times New Roman" w:hAnsi="Times New Roman" w:cs="Times New Roman"/>
          <w:sz w:val="24"/>
          <w:szCs w:val="24"/>
          <w:lang w:eastAsia="uk-UA"/>
        </w:rPr>
        <w:t>;</w:t>
      </w:r>
    </w:p>
    <w:p w:rsidR="009D01ED" w:rsidRPr="005F5E24" w:rsidRDefault="00DD3F14" w:rsidP="009D01ED">
      <w:pPr>
        <w:pStyle w:val="a4"/>
        <w:numPr>
          <w:ilvl w:val="0"/>
          <w:numId w:val="5"/>
        </w:numPr>
        <w:spacing w:line="240" w:lineRule="auto"/>
        <w:ind w:left="0" w:firstLine="993"/>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зобов’язати головних розпорядників та одержувачів коштів місцевого бюджету за обґрунтованим поданням погоджувати пропозиції щодо додаткового виділення коштів та перерозподілу видатків за кодами типової програмної класифікації та їх економічною структурою за загальним та спеціальним фондами місцевого бюджету з сільським головою та фінансовим відділом Розвадівської  сільської ради</w:t>
      </w:r>
      <w:r w:rsidR="009D01ED" w:rsidRPr="005F5E24">
        <w:rPr>
          <w:rFonts w:ascii="Times New Roman" w:eastAsia="Times New Roman" w:hAnsi="Times New Roman" w:cs="Times New Roman"/>
          <w:sz w:val="24"/>
          <w:szCs w:val="24"/>
          <w:lang w:eastAsia="uk-UA"/>
        </w:rPr>
        <w:t>.</w:t>
      </w:r>
    </w:p>
    <w:p w:rsidR="009D01ED" w:rsidRPr="005F5E24" w:rsidRDefault="009D01ED" w:rsidP="009D01ED">
      <w:pPr>
        <w:pStyle w:val="a4"/>
        <w:spacing w:line="240" w:lineRule="auto"/>
        <w:ind w:left="0" w:firstLine="851"/>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 xml:space="preserve">11.5.  Головним розпорядникам коштів місцевого бюджету </w:t>
      </w:r>
      <w:r w:rsidR="0083213C" w:rsidRPr="005F5E24">
        <w:rPr>
          <w:rFonts w:ascii="Times New Roman" w:eastAsia="Times New Roman" w:hAnsi="Times New Roman" w:cs="Times New Roman"/>
          <w:sz w:val="24"/>
          <w:szCs w:val="24"/>
          <w:lang w:eastAsia="uk-UA"/>
        </w:rPr>
        <w:t xml:space="preserve">подати на </w:t>
      </w:r>
      <w:r w:rsidRPr="005F5E24">
        <w:rPr>
          <w:rFonts w:ascii="Times New Roman" w:eastAsia="Times New Roman" w:hAnsi="Times New Roman" w:cs="Times New Roman"/>
          <w:sz w:val="24"/>
          <w:szCs w:val="24"/>
          <w:lang w:eastAsia="uk-UA"/>
        </w:rPr>
        <w:t>затверд</w:t>
      </w:r>
      <w:r w:rsidR="0083213C" w:rsidRPr="005F5E24">
        <w:rPr>
          <w:rFonts w:ascii="Times New Roman" w:eastAsia="Times New Roman" w:hAnsi="Times New Roman" w:cs="Times New Roman"/>
          <w:sz w:val="24"/>
          <w:szCs w:val="24"/>
          <w:lang w:eastAsia="uk-UA"/>
        </w:rPr>
        <w:t>ження</w:t>
      </w:r>
      <w:r w:rsidR="00013297" w:rsidRPr="005F5E24">
        <w:rPr>
          <w:rFonts w:ascii="Times New Roman" w:eastAsia="Times New Roman" w:hAnsi="Times New Roman" w:cs="Times New Roman"/>
          <w:sz w:val="24"/>
          <w:szCs w:val="24"/>
          <w:lang w:eastAsia="uk-UA"/>
        </w:rPr>
        <w:t xml:space="preserve"> </w:t>
      </w:r>
      <w:r w:rsidR="0083213C" w:rsidRPr="005F5E24">
        <w:rPr>
          <w:rFonts w:ascii="Times New Roman" w:eastAsia="Times New Roman" w:hAnsi="Times New Roman" w:cs="Times New Roman"/>
          <w:sz w:val="24"/>
          <w:szCs w:val="24"/>
          <w:lang w:eastAsia="uk-UA"/>
        </w:rPr>
        <w:t xml:space="preserve">виконавчому комітету Розвадівської сільської ради </w:t>
      </w:r>
      <w:r w:rsidRPr="005F5E24">
        <w:rPr>
          <w:rFonts w:ascii="Times New Roman" w:eastAsia="Times New Roman" w:hAnsi="Times New Roman" w:cs="Times New Roman"/>
          <w:sz w:val="24"/>
          <w:szCs w:val="24"/>
          <w:lang w:eastAsia="uk-UA"/>
        </w:rPr>
        <w:t>ліміти споживання енергоносіїв  у натуральних показниках для кожної бюджетної установи виходячи з обсягів відповідних бюджетних асигнувань</w:t>
      </w:r>
      <w:r w:rsidR="0083213C" w:rsidRPr="005F5E24">
        <w:rPr>
          <w:rFonts w:ascii="Times New Roman" w:eastAsia="Times New Roman" w:hAnsi="Times New Roman" w:cs="Times New Roman"/>
          <w:sz w:val="24"/>
          <w:szCs w:val="24"/>
          <w:lang w:eastAsia="uk-UA"/>
        </w:rPr>
        <w:t>.</w:t>
      </w:r>
    </w:p>
    <w:p w:rsidR="00F5390E" w:rsidRPr="005F5E24" w:rsidRDefault="00F5390E" w:rsidP="00F5390E">
      <w:pPr>
        <w:pStyle w:val="a4"/>
        <w:spacing w:line="240" w:lineRule="auto"/>
        <w:ind w:left="993"/>
        <w:jc w:val="both"/>
        <w:rPr>
          <w:rFonts w:ascii="Times New Roman" w:eastAsia="Times New Roman" w:hAnsi="Times New Roman" w:cs="Times New Roman"/>
          <w:sz w:val="24"/>
          <w:szCs w:val="24"/>
          <w:lang w:eastAsia="uk-UA"/>
        </w:rPr>
      </w:pPr>
    </w:p>
    <w:p w:rsidR="00F7288C" w:rsidRPr="005F5E24" w:rsidRDefault="00315F4B" w:rsidP="00F5390E">
      <w:pPr>
        <w:pStyle w:val="a4"/>
        <w:numPr>
          <w:ilvl w:val="0"/>
          <w:numId w:val="1"/>
        </w:numPr>
        <w:tabs>
          <w:tab w:val="left" w:pos="1134"/>
        </w:tabs>
        <w:spacing w:after="0" w:line="240" w:lineRule="auto"/>
        <w:jc w:val="both"/>
        <w:rPr>
          <w:rFonts w:ascii="Times New Roman" w:hAnsi="Times New Roman" w:cs="Times New Roman"/>
          <w:spacing w:val="1"/>
          <w:sz w:val="24"/>
          <w:szCs w:val="24"/>
        </w:rPr>
      </w:pPr>
      <w:r w:rsidRPr="005F5E24">
        <w:rPr>
          <w:rFonts w:ascii="Times New Roman" w:hAnsi="Times New Roman" w:cs="Times New Roman"/>
          <w:spacing w:val="7"/>
          <w:sz w:val="24"/>
          <w:szCs w:val="24"/>
        </w:rPr>
        <w:t xml:space="preserve">Відповідно до вимог ст. 23 Бюджетного кодексу </w:t>
      </w:r>
      <w:r w:rsidRPr="005F5E24">
        <w:rPr>
          <w:rFonts w:ascii="Times New Roman" w:hAnsi="Times New Roman" w:cs="Times New Roman"/>
          <w:spacing w:val="1"/>
          <w:sz w:val="24"/>
          <w:szCs w:val="24"/>
        </w:rPr>
        <w:t>України:</w:t>
      </w:r>
    </w:p>
    <w:p w:rsidR="00315F4B" w:rsidRPr="005F5E24" w:rsidRDefault="00DD4A90" w:rsidP="00F5390E">
      <w:pPr>
        <w:tabs>
          <w:tab w:val="left" w:pos="993"/>
        </w:tabs>
        <w:spacing w:after="0" w:line="240" w:lineRule="auto"/>
        <w:jc w:val="both"/>
        <w:rPr>
          <w:rStyle w:val="rvts0"/>
          <w:rFonts w:ascii="Times New Roman" w:eastAsia="Times New Roman" w:hAnsi="Times New Roman" w:cs="Times New Roman"/>
          <w:sz w:val="24"/>
          <w:szCs w:val="24"/>
          <w:lang w:eastAsia="uk-UA"/>
        </w:rPr>
      </w:pPr>
      <w:r w:rsidRPr="005F5E24">
        <w:rPr>
          <w:rFonts w:ascii="Times New Roman" w:hAnsi="Times New Roman" w:cs="Times New Roman"/>
          <w:spacing w:val="1"/>
          <w:sz w:val="24"/>
          <w:szCs w:val="24"/>
        </w:rPr>
        <w:t>-  я</w:t>
      </w:r>
      <w:r w:rsidR="00315F4B" w:rsidRPr="005F5E24">
        <w:rPr>
          <w:rStyle w:val="rvts0"/>
          <w:rFonts w:ascii="Times New Roman" w:hAnsi="Times New Roman" w:cs="Times New Roman"/>
          <w:sz w:val="24"/>
          <w:szCs w:val="24"/>
        </w:rPr>
        <w:t xml:space="preserve">кщо після прийняття рішення про сільський бюджет повноваження на виконання функцій, завдань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випадку </w:t>
      </w:r>
      <w:r w:rsidR="00315F4B" w:rsidRPr="005F5E24">
        <w:rPr>
          <w:rStyle w:val="rvts0"/>
          <w:rFonts w:ascii="Times New Roman" w:hAnsi="Times New Roman" w:cs="Times New Roman"/>
          <w:sz w:val="24"/>
          <w:szCs w:val="24"/>
        </w:rPr>
        <w:lastRenderedPageBreak/>
        <w:t xml:space="preserve">здійснюється за </w:t>
      </w:r>
      <w:r w:rsidR="00F815F2" w:rsidRPr="005F5E24">
        <w:rPr>
          <w:rStyle w:val="rvts0"/>
          <w:rFonts w:ascii="Times New Roman" w:hAnsi="Times New Roman" w:cs="Times New Roman"/>
          <w:sz w:val="24"/>
          <w:szCs w:val="24"/>
        </w:rPr>
        <w:t>рішенням сесії</w:t>
      </w:r>
      <w:r w:rsidR="00B95DC4" w:rsidRPr="005F5E24">
        <w:rPr>
          <w:rStyle w:val="rvts0"/>
          <w:rFonts w:ascii="Times New Roman" w:hAnsi="Times New Roman" w:cs="Times New Roman"/>
          <w:sz w:val="24"/>
          <w:szCs w:val="24"/>
        </w:rPr>
        <w:t xml:space="preserve">, </w:t>
      </w:r>
      <w:r w:rsidR="00315F4B" w:rsidRPr="005F5E24">
        <w:rPr>
          <w:rStyle w:val="rvts0"/>
          <w:rFonts w:ascii="Times New Roman" w:hAnsi="Times New Roman" w:cs="Times New Roman"/>
          <w:sz w:val="24"/>
          <w:szCs w:val="24"/>
        </w:rPr>
        <w:t xml:space="preserve">погодженим постійною </w:t>
      </w:r>
      <w:r w:rsidR="00315F4B" w:rsidRPr="005F5E24">
        <w:rPr>
          <w:rFonts w:ascii="Times New Roman" w:hAnsi="Times New Roman" w:cs="Times New Roman"/>
          <w:spacing w:val="2"/>
          <w:sz w:val="24"/>
          <w:szCs w:val="24"/>
        </w:rPr>
        <w:t>комісією сільської ради з питань фінансів, бюджету, планування, соціально-економічного розвитку, інвестицій, міжнародного співробітництва  та регуляторних актів</w:t>
      </w:r>
      <w:r w:rsidR="001F76BB" w:rsidRPr="005F5E24">
        <w:rPr>
          <w:rStyle w:val="rvts0"/>
          <w:rFonts w:ascii="Times New Roman" w:hAnsi="Times New Roman" w:cs="Times New Roman"/>
          <w:sz w:val="24"/>
          <w:szCs w:val="24"/>
        </w:rPr>
        <w:t>;</w:t>
      </w:r>
    </w:p>
    <w:p w:rsidR="00315F4B" w:rsidRPr="005F5E24" w:rsidRDefault="00DD4A90" w:rsidP="00F5390E">
      <w:pPr>
        <w:tabs>
          <w:tab w:val="left" w:pos="1985"/>
        </w:tabs>
        <w:spacing w:after="0" w:line="240" w:lineRule="auto"/>
        <w:ind w:firstLine="709"/>
        <w:jc w:val="both"/>
        <w:rPr>
          <w:rStyle w:val="rvts0"/>
          <w:rFonts w:ascii="Times New Roman" w:eastAsia="Times New Roman" w:hAnsi="Times New Roman" w:cs="Times New Roman"/>
          <w:sz w:val="24"/>
          <w:szCs w:val="24"/>
          <w:lang w:eastAsia="uk-UA"/>
        </w:rPr>
      </w:pPr>
      <w:r w:rsidRPr="005F5E24">
        <w:rPr>
          <w:rStyle w:val="rvts0"/>
          <w:rFonts w:ascii="Times New Roman" w:hAnsi="Times New Roman" w:cs="Times New Roman"/>
          <w:sz w:val="24"/>
          <w:szCs w:val="24"/>
        </w:rPr>
        <w:t xml:space="preserve">   -  у</w:t>
      </w:r>
      <w:r w:rsidR="00315F4B" w:rsidRPr="005F5E24">
        <w:rPr>
          <w:rStyle w:val="rvts0"/>
          <w:rFonts w:ascii="Times New Roman" w:hAnsi="Times New Roman" w:cs="Times New Roman"/>
          <w:sz w:val="24"/>
          <w:szCs w:val="24"/>
        </w:rPr>
        <w:t xml:space="preserve"> міжсесійний період в межах загального обсягу бюджетних призначень за бюджетною програмою</w:t>
      </w:r>
      <w:r w:rsidR="00C15B1D" w:rsidRPr="005F5E24">
        <w:rPr>
          <w:rStyle w:val="rvts0"/>
          <w:rFonts w:ascii="Times New Roman" w:hAnsi="Times New Roman" w:cs="Times New Roman"/>
          <w:sz w:val="24"/>
          <w:szCs w:val="24"/>
        </w:rPr>
        <w:t>,</w:t>
      </w:r>
      <w:r w:rsidR="00315F4B" w:rsidRPr="005F5E24">
        <w:rPr>
          <w:rStyle w:val="rvts0"/>
          <w:rFonts w:ascii="Times New Roman" w:hAnsi="Times New Roman" w:cs="Times New Roman"/>
          <w:sz w:val="24"/>
          <w:szCs w:val="24"/>
        </w:rPr>
        <w:t xml:space="preserve"> окремо за загальним та спеціальним фондами бюджету фінансовий відділ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r w:rsidR="006162AE" w:rsidRPr="005F5E24">
        <w:rPr>
          <w:rStyle w:val="rvts0"/>
          <w:rFonts w:ascii="Times New Roman" w:hAnsi="Times New Roman" w:cs="Times New Roman"/>
          <w:sz w:val="24"/>
          <w:szCs w:val="24"/>
        </w:rPr>
        <w:t>;</w:t>
      </w:r>
    </w:p>
    <w:p w:rsidR="00CD6E75" w:rsidRPr="005F5E24" w:rsidRDefault="00DD4A90" w:rsidP="001F76BB">
      <w:pPr>
        <w:tabs>
          <w:tab w:val="left" w:pos="1985"/>
        </w:tabs>
        <w:spacing w:after="0" w:line="240" w:lineRule="auto"/>
        <w:ind w:firstLine="709"/>
        <w:jc w:val="both"/>
        <w:rPr>
          <w:rStyle w:val="rvts0"/>
          <w:rFonts w:ascii="Times New Roman" w:hAnsi="Times New Roman" w:cs="Times New Roman"/>
          <w:sz w:val="24"/>
          <w:szCs w:val="24"/>
        </w:rPr>
      </w:pPr>
      <w:r w:rsidRPr="005F5E24">
        <w:rPr>
          <w:rStyle w:val="rvts0"/>
          <w:rFonts w:ascii="Times New Roman" w:hAnsi="Times New Roman" w:cs="Times New Roman"/>
          <w:sz w:val="24"/>
          <w:szCs w:val="24"/>
        </w:rPr>
        <w:t xml:space="preserve">   - у</w:t>
      </w:r>
      <w:r w:rsidR="00315F4B" w:rsidRPr="005F5E24">
        <w:rPr>
          <w:rStyle w:val="rvts0"/>
          <w:rFonts w:ascii="Times New Roman" w:hAnsi="Times New Roman" w:cs="Times New Roman"/>
          <w:sz w:val="24"/>
          <w:szCs w:val="24"/>
        </w:rPr>
        <w:t xml:space="preserve"> межах загального обсягу бюджетних призначень головного розпорядника бюджетних коштів перерозподіл видатків бюджету за бюджетними програмами, включаючи резервний фонд бюджету, а також збільшення видатків розвитку за рахунок зменшення інших видатків (окремо за загальним та спеціальним фондами бюджету) </w:t>
      </w:r>
      <w:r w:rsidR="00C5273D" w:rsidRPr="005F5E24">
        <w:rPr>
          <w:rStyle w:val="rvts0"/>
          <w:rFonts w:ascii="Times New Roman" w:hAnsi="Times New Roman" w:cs="Times New Roman"/>
          <w:sz w:val="24"/>
          <w:szCs w:val="24"/>
        </w:rPr>
        <w:t>може здійснювати</w:t>
      </w:r>
      <w:r w:rsidR="00315F4B" w:rsidRPr="005F5E24">
        <w:rPr>
          <w:rStyle w:val="rvts0"/>
          <w:rFonts w:ascii="Times New Roman" w:hAnsi="Times New Roman" w:cs="Times New Roman"/>
          <w:sz w:val="24"/>
          <w:szCs w:val="24"/>
        </w:rPr>
        <w:t xml:space="preserve">ся за рішенням виконавчого комітету сільської ради, погодженим з постійною </w:t>
      </w:r>
      <w:r w:rsidR="00315F4B" w:rsidRPr="005F5E24">
        <w:rPr>
          <w:rFonts w:ascii="Times New Roman" w:hAnsi="Times New Roman" w:cs="Times New Roman"/>
          <w:spacing w:val="2"/>
          <w:sz w:val="24"/>
          <w:szCs w:val="24"/>
        </w:rPr>
        <w:t>комісією сільської ради з питань</w:t>
      </w:r>
      <w:r w:rsidR="00013297" w:rsidRPr="005F5E24">
        <w:rPr>
          <w:rFonts w:ascii="Times New Roman" w:hAnsi="Times New Roman" w:cs="Times New Roman"/>
          <w:spacing w:val="2"/>
          <w:sz w:val="24"/>
          <w:szCs w:val="24"/>
        </w:rPr>
        <w:t xml:space="preserve"> </w:t>
      </w:r>
      <w:r w:rsidR="00315F4B" w:rsidRPr="005F5E24">
        <w:rPr>
          <w:rFonts w:ascii="Times New Roman" w:hAnsi="Times New Roman" w:cs="Times New Roman"/>
          <w:spacing w:val="2"/>
          <w:sz w:val="24"/>
          <w:szCs w:val="24"/>
        </w:rPr>
        <w:t>фінансів, бюджету, планування, соціально-економічного розвитку, інвестицій, міжнародного співробітництва  та регуляторних актів</w:t>
      </w:r>
      <w:r w:rsidR="001F76BB" w:rsidRPr="005F5E24">
        <w:rPr>
          <w:rStyle w:val="rvts0"/>
          <w:rFonts w:ascii="Times New Roman" w:hAnsi="Times New Roman" w:cs="Times New Roman"/>
          <w:sz w:val="24"/>
          <w:szCs w:val="24"/>
        </w:rPr>
        <w:t>.</w:t>
      </w:r>
    </w:p>
    <w:p w:rsidR="001F76BB" w:rsidRPr="005F5E24" w:rsidRDefault="001F76BB" w:rsidP="001F76BB">
      <w:pPr>
        <w:tabs>
          <w:tab w:val="left" w:pos="1985"/>
        </w:tabs>
        <w:spacing w:after="0" w:line="240" w:lineRule="auto"/>
        <w:ind w:firstLine="709"/>
        <w:jc w:val="both"/>
        <w:rPr>
          <w:rStyle w:val="rvts0"/>
          <w:rFonts w:ascii="Times New Roman" w:eastAsia="Times New Roman" w:hAnsi="Times New Roman" w:cs="Times New Roman"/>
          <w:sz w:val="24"/>
          <w:szCs w:val="24"/>
          <w:lang w:eastAsia="uk-UA"/>
        </w:rPr>
      </w:pPr>
    </w:p>
    <w:p w:rsidR="00315F4B" w:rsidRPr="005F5E24" w:rsidRDefault="00DA69C5" w:rsidP="00C15B1D">
      <w:pPr>
        <w:tabs>
          <w:tab w:val="left" w:pos="851"/>
          <w:tab w:val="left" w:pos="1985"/>
        </w:tabs>
        <w:spacing w:after="0" w:line="240" w:lineRule="auto"/>
        <w:jc w:val="both"/>
        <w:rPr>
          <w:rFonts w:ascii="Times New Roman" w:eastAsia="Times New Roman" w:hAnsi="Times New Roman" w:cs="Times New Roman"/>
          <w:sz w:val="24"/>
          <w:szCs w:val="24"/>
          <w:lang w:eastAsia="uk-UA"/>
        </w:rPr>
      </w:pPr>
      <w:r w:rsidRPr="005F5E24">
        <w:rPr>
          <w:rFonts w:ascii="Times New Roman" w:hAnsi="Times New Roman" w:cs="Times New Roman"/>
          <w:sz w:val="24"/>
          <w:szCs w:val="24"/>
        </w:rPr>
        <w:t xml:space="preserve">             </w:t>
      </w:r>
      <w:r w:rsidR="00C15B1D" w:rsidRPr="005F5E24">
        <w:rPr>
          <w:rFonts w:ascii="Times New Roman" w:hAnsi="Times New Roman" w:cs="Times New Roman"/>
          <w:sz w:val="24"/>
          <w:szCs w:val="24"/>
        </w:rPr>
        <w:t xml:space="preserve"> 13. </w:t>
      </w:r>
      <w:r w:rsidR="00315F4B" w:rsidRPr="005F5E24">
        <w:rPr>
          <w:rFonts w:ascii="Times New Roman" w:hAnsi="Times New Roman" w:cs="Times New Roman"/>
          <w:sz w:val="24"/>
          <w:szCs w:val="24"/>
        </w:rPr>
        <w:t xml:space="preserve">Забороняється без внесення змін до рішення </w:t>
      </w:r>
      <w:r w:rsidR="00C15B1D" w:rsidRPr="005F5E24">
        <w:rPr>
          <w:rFonts w:ascii="Times New Roman" w:hAnsi="Times New Roman" w:cs="Times New Roman"/>
          <w:sz w:val="24"/>
          <w:szCs w:val="24"/>
        </w:rPr>
        <w:t xml:space="preserve">сесії </w:t>
      </w:r>
      <w:r w:rsidR="00315F4B" w:rsidRPr="005F5E24">
        <w:rPr>
          <w:rFonts w:ascii="Times New Roman" w:hAnsi="Times New Roman" w:cs="Times New Roman"/>
          <w:sz w:val="24"/>
          <w:szCs w:val="24"/>
        </w:rPr>
        <w:t>про сільський бюджет збільшення бюджетних призначень за загальним та спеціальним фондами сільського бюджету на:</w:t>
      </w:r>
    </w:p>
    <w:p w:rsidR="00315F4B" w:rsidRPr="005F5E24" w:rsidRDefault="00315F4B" w:rsidP="00315F4B">
      <w:pPr>
        <w:pStyle w:val="a4"/>
        <w:numPr>
          <w:ilvl w:val="0"/>
          <w:numId w:val="5"/>
        </w:num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оплату праці працівників бюджетних установ за рахунок зменшення інших видатків;</w:t>
      </w:r>
    </w:p>
    <w:p w:rsidR="00315F4B" w:rsidRPr="005F5E24" w:rsidRDefault="00315F4B" w:rsidP="00315F4B">
      <w:pPr>
        <w:pStyle w:val="a4"/>
        <w:numPr>
          <w:ilvl w:val="0"/>
          <w:numId w:val="5"/>
        </w:numPr>
        <w:tabs>
          <w:tab w:val="left" w:pos="1134"/>
        </w:tabs>
        <w:spacing w:before="100" w:beforeAutospacing="1" w:after="0" w:line="240" w:lineRule="auto"/>
        <w:jc w:val="both"/>
        <w:rPr>
          <w:rFonts w:ascii="Times New Roman" w:eastAsia="Times New Roman" w:hAnsi="Times New Roman" w:cs="Times New Roman"/>
          <w:sz w:val="24"/>
          <w:szCs w:val="24"/>
          <w:lang w:eastAsia="uk-UA"/>
        </w:rPr>
      </w:pPr>
      <w:r w:rsidRPr="005F5E24">
        <w:rPr>
          <w:rFonts w:ascii="Times New Roman" w:eastAsia="Times New Roman" w:hAnsi="Times New Roman" w:cs="Times New Roman"/>
          <w:sz w:val="24"/>
          <w:szCs w:val="24"/>
          <w:lang w:eastAsia="uk-UA"/>
        </w:rPr>
        <w:t>видатки за бюджетними програмами, пов'язаними з функціонуванням органів місцевого самоврядування, за рахунок зменшення видатків за іншими бюджетними програмами.</w:t>
      </w:r>
    </w:p>
    <w:p w:rsidR="00315F4B" w:rsidRPr="005F5E24" w:rsidRDefault="00DA69C5" w:rsidP="00C15B1D">
      <w:pPr>
        <w:tabs>
          <w:tab w:val="left" w:pos="1134"/>
        </w:tabs>
        <w:spacing w:before="100" w:beforeAutospacing="1" w:after="0" w:line="240" w:lineRule="auto"/>
        <w:jc w:val="both"/>
        <w:rPr>
          <w:rFonts w:ascii="Times New Roman" w:hAnsi="Times New Roman" w:cs="Times New Roman"/>
          <w:spacing w:val="7"/>
          <w:sz w:val="24"/>
          <w:szCs w:val="24"/>
        </w:rPr>
      </w:pPr>
      <w:r w:rsidRPr="005F5E24">
        <w:rPr>
          <w:rFonts w:ascii="Times New Roman" w:hAnsi="Times New Roman" w:cs="Times New Roman"/>
          <w:spacing w:val="7"/>
          <w:sz w:val="24"/>
          <w:szCs w:val="24"/>
        </w:rPr>
        <w:t xml:space="preserve">            </w:t>
      </w:r>
      <w:r w:rsidR="000C44CD" w:rsidRPr="005F5E24">
        <w:rPr>
          <w:rFonts w:ascii="Times New Roman" w:hAnsi="Times New Roman" w:cs="Times New Roman"/>
          <w:spacing w:val="7"/>
          <w:sz w:val="24"/>
          <w:szCs w:val="24"/>
        </w:rPr>
        <w:t>1</w:t>
      </w:r>
      <w:r w:rsidR="00C15B1D" w:rsidRPr="005F5E24">
        <w:rPr>
          <w:rFonts w:ascii="Times New Roman" w:hAnsi="Times New Roman" w:cs="Times New Roman"/>
          <w:spacing w:val="7"/>
          <w:sz w:val="24"/>
          <w:szCs w:val="24"/>
        </w:rPr>
        <w:t>4</w:t>
      </w:r>
      <w:r w:rsidR="000C44CD" w:rsidRPr="005F5E24">
        <w:rPr>
          <w:rFonts w:ascii="Times New Roman" w:hAnsi="Times New Roman" w:cs="Times New Roman"/>
          <w:spacing w:val="7"/>
          <w:sz w:val="24"/>
          <w:szCs w:val="24"/>
        </w:rPr>
        <w:t>.</w:t>
      </w:r>
      <w:r w:rsidR="00315F4B" w:rsidRPr="005F5E24">
        <w:rPr>
          <w:rFonts w:ascii="Times New Roman" w:hAnsi="Times New Roman" w:cs="Times New Roman"/>
          <w:spacing w:val="7"/>
          <w:sz w:val="24"/>
          <w:szCs w:val="24"/>
        </w:rPr>
        <w:t xml:space="preserve">Фінансовому відділу Розвадівської  сільської ради виділяти кошти із загального </w:t>
      </w:r>
      <w:r w:rsidR="00A76AD6" w:rsidRPr="005F5E24">
        <w:rPr>
          <w:rFonts w:ascii="Times New Roman" w:hAnsi="Times New Roman" w:cs="Times New Roman"/>
          <w:spacing w:val="7"/>
          <w:sz w:val="24"/>
          <w:szCs w:val="24"/>
        </w:rPr>
        <w:t xml:space="preserve">та спеціального </w:t>
      </w:r>
      <w:r w:rsidR="00315F4B" w:rsidRPr="005F5E24">
        <w:rPr>
          <w:rFonts w:ascii="Times New Roman" w:hAnsi="Times New Roman" w:cs="Times New Roman"/>
          <w:spacing w:val="7"/>
          <w:sz w:val="24"/>
          <w:szCs w:val="24"/>
        </w:rPr>
        <w:t>фонду сільського бюджету в межах зареєстрованих розпорядниками коштів бюджетних зобов’язань в органах Державної казначейської служби України на підставі замовлень головних розпорядників коштів.</w:t>
      </w:r>
    </w:p>
    <w:p w:rsidR="00D665DD" w:rsidRPr="005F5E24" w:rsidRDefault="00DA69C5" w:rsidP="00E07B56">
      <w:pPr>
        <w:tabs>
          <w:tab w:val="left" w:pos="1134"/>
        </w:tabs>
        <w:spacing w:before="100" w:beforeAutospacing="1" w:after="0" w:line="240" w:lineRule="auto"/>
        <w:jc w:val="both"/>
        <w:rPr>
          <w:rFonts w:ascii="Times New Roman" w:hAnsi="Times New Roman" w:cs="Times New Roman"/>
          <w:sz w:val="24"/>
          <w:szCs w:val="24"/>
        </w:rPr>
      </w:pPr>
      <w:r w:rsidRPr="005F5E24">
        <w:rPr>
          <w:rFonts w:ascii="Times New Roman" w:hAnsi="Times New Roman" w:cs="Times New Roman"/>
          <w:sz w:val="24"/>
          <w:szCs w:val="24"/>
        </w:rPr>
        <w:t xml:space="preserve">               </w:t>
      </w:r>
      <w:r w:rsidR="004A0EC8" w:rsidRPr="005F5E24">
        <w:rPr>
          <w:rFonts w:ascii="Times New Roman" w:hAnsi="Times New Roman" w:cs="Times New Roman"/>
          <w:sz w:val="24"/>
          <w:szCs w:val="24"/>
        </w:rPr>
        <w:t>1</w:t>
      </w:r>
      <w:r w:rsidR="00E07B56" w:rsidRPr="005F5E24">
        <w:rPr>
          <w:rFonts w:ascii="Times New Roman" w:hAnsi="Times New Roman" w:cs="Times New Roman"/>
          <w:sz w:val="24"/>
          <w:szCs w:val="24"/>
        </w:rPr>
        <w:t>5</w:t>
      </w:r>
      <w:r w:rsidR="004A0EC8" w:rsidRPr="005F5E24">
        <w:rPr>
          <w:rFonts w:ascii="Times New Roman" w:hAnsi="Times New Roman" w:cs="Times New Roman"/>
          <w:sz w:val="24"/>
          <w:szCs w:val="24"/>
        </w:rPr>
        <w:t xml:space="preserve">.  У </w:t>
      </w:r>
      <w:r w:rsidR="00D665DD" w:rsidRPr="005F5E24">
        <w:rPr>
          <w:rFonts w:ascii="Times New Roman" w:eastAsia="Times New Roman" w:hAnsi="Times New Roman" w:cs="Times New Roman"/>
          <w:sz w:val="24"/>
          <w:szCs w:val="24"/>
          <w:lang w:eastAsia="uk-UA"/>
        </w:rPr>
        <w:t xml:space="preserve">разі внесення Міністерством фінансів України змін і доповнень до бюджетної класифікації в частині присвоєння окремим трансфертам, доходам і видаткам найменувань та кодів класифікації внести зміни до цього рішення за джерелами доходів і напрямами видатків головних розпорядників та одержувачів коштів бюджету </w:t>
      </w:r>
      <w:r w:rsidR="00D665DD" w:rsidRPr="005F5E24">
        <w:rPr>
          <w:rFonts w:ascii="Times New Roman" w:eastAsia="Times New Roman" w:hAnsi="Times New Roman" w:cs="Times New Roman"/>
          <w:sz w:val="24"/>
          <w:szCs w:val="24"/>
          <w:lang w:eastAsia="ru-RU"/>
        </w:rPr>
        <w:t>Розвадівської сільської ради</w:t>
      </w:r>
      <w:r w:rsidR="00D665DD" w:rsidRPr="005F5E24">
        <w:rPr>
          <w:rFonts w:ascii="Times New Roman" w:eastAsia="Times New Roman" w:hAnsi="Times New Roman" w:cs="Times New Roman"/>
          <w:sz w:val="24"/>
          <w:szCs w:val="24"/>
          <w:lang w:eastAsia="uk-UA"/>
        </w:rPr>
        <w:t xml:space="preserve"> за кодами програмної класифікації видатків та кредитування місцевих бюджетів з внесенням відповідних змін у додатках до рішення </w:t>
      </w:r>
      <w:r w:rsidR="00DD07E4" w:rsidRPr="005F5E24">
        <w:rPr>
          <w:rFonts w:ascii="Times New Roman" w:eastAsia="Times New Roman" w:hAnsi="Times New Roman" w:cs="Times New Roman"/>
          <w:sz w:val="24"/>
          <w:szCs w:val="24"/>
          <w:lang w:eastAsia="uk-UA"/>
        </w:rPr>
        <w:t xml:space="preserve">сільської </w:t>
      </w:r>
      <w:r w:rsidR="00D665DD" w:rsidRPr="005F5E24">
        <w:rPr>
          <w:rFonts w:ascii="Times New Roman" w:eastAsia="Times New Roman" w:hAnsi="Times New Roman" w:cs="Times New Roman"/>
          <w:sz w:val="24"/>
          <w:szCs w:val="24"/>
          <w:lang w:eastAsia="uk-UA"/>
        </w:rPr>
        <w:t xml:space="preserve">ради, розпорядженням </w:t>
      </w:r>
      <w:r w:rsidR="00DD07E4" w:rsidRPr="005F5E24">
        <w:rPr>
          <w:rFonts w:ascii="Times New Roman" w:eastAsia="Times New Roman" w:hAnsi="Times New Roman" w:cs="Times New Roman"/>
          <w:sz w:val="24"/>
          <w:szCs w:val="24"/>
          <w:lang w:eastAsia="uk-UA"/>
        </w:rPr>
        <w:t>сільського</w:t>
      </w:r>
      <w:r w:rsidR="00D665DD" w:rsidRPr="005F5E24">
        <w:rPr>
          <w:rFonts w:ascii="Times New Roman" w:eastAsia="Times New Roman" w:hAnsi="Times New Roman" w:cs="Times New Roman"/>
          <w:sz w:val="24"/>
          <w:szCs w:val="24"/>
          <w:lang w:eastAsia="uk-UA"/>
        </w:rPr>
        <w:t xml:space="preserve"> голови з подальшим затвердженням їх на сесії </w:t>
      </w:r>
      <w:r w:rsidR="00DD07E4" w:rsidRPr="005F5E24">
        <w:rPr>
          <w:rFonts w:ascii="Times New Roman" w:eastAsia="Times New Roman" w:hAnsi="Times New Roman" w:cs="Times New Roman"/>
          <w:sz w:val="24"/>
          <w:szCs w:val="24"/>
          <w:lang w:eastAsia="uk-UA"/>
        </w:rPr>
        <w:t xml:space="preserve">сільської </w:t>
      </w:r>
      <w:r w:rsidR="00D665DD" w:rsidRPr="005F5E24">
        <w:rPr>
          <w:rFonts w:ascii="Times New Roman" w:eastAsia="Times New Roman" w:hAnsi="Times New Roman" w:cs="Times New Roman"/>
          <w:sz w:val="24"/>
          <w:szCs w:val="24"/>
          <w:lang w:eastAsia="uk-UA"/>
        </w:rPr>
        <w:t>ради.</w:t>
      </w:r>
    </w:p>
    <w:p w:rsidR="00315F4B" w:rsidRPr="005F5E24" w:rsidRDefault="00DA69C5" w:rsidP="00C71E2A">
      <w:pPr>
        <w:spacing w:before="40" w:after="40" w:line="240" w:lineRule="auto"/>
        <w:jc w:val="both"/>
        <w:rPr>
          <w:rFonts w:ascii="Times New Roman" w:eastAsia="Times New Roman" w:hAnsi="Times New Roman" w:cs="Times New Roman"/>
          <w:sz w:val="24"/>
          <w:szCs w:val="24"/>
          <w:lang w:eastAsia="ru-RU"/>
        </w:rPr>
      </w:pPr>
      <w:r w:rsidRPr="005F5E24">
        <w:rPr>
          <w:rFonts w:ascii="Times New Roman" w:hAnsi="Times New Roman" w:cs="Times New Roman"/>
          <w:spacing w:val="7"/>
          <w:sz w:val="24"/>
          <w:szCs w:val="24"/>
        </w:rPr>
        <w:t xml:space="preserve">           </w:t>
      </w:r>
      <w:r w:rsidR="00315F4B" w:rsidRPr="005F5E24">
        <w:rPr>
          <w:rFonts w:ascii="Times New Roman" w:hAnsi="Times New Roman" w:cs="Times New Roman"/>
          <w:spacing w:val="7"/>
          <w:sz w:val="24"/>
          <w:szCs w:val="24"/>
          <w:lang w:val="en-US"/>
        </w:rPr>
        <w:t>1</w:t>
      </w:r>
      <w:r w:rsidR="00E07B56" w:rsidRPr="005F5E24">
        <w:rPr>
          <w:rFonts w:ascii="Times New Roman" w:hAnsi="Times New Roman" w:cs="Times New Roman"/>
          <w:spacing w:val="7"/>
          <w:sz w:val="24"/>
          <w:szCs w:val="24"/>
        </w:rPr>
        <w:t>6</w:t>
      </w:r>
      <w:r w:rsidR="00315F4B" w:rsidRPr="005F5E24">
        <w:rPr>
          <w:rFonts w:ascii="Times New Roman" w:hAnsi="Times New Roman" w:cs="Times New Roman"/>
          <w:spacing w:val="7"/>
          <w:sz w:val="24"/>
          <w:szCs w:val="24"/>
          <w:lang w:val="en-US"/>
        </w:rPr>
        <w:t>.</w:t>
      </w:r>
      <w:r w:rsidR="00C71E2A" w:rsidRPr="005F5E24">
        <w:rPr>
          <w:rFonts w:ascii="Times New Roman" w:eastAsia="Times New Roman" w:hAnsi="Times New Roman" w:cs="Times New Roman"/>
          <w:sz w:val="24"/>
          <w:szCs w:val="24"/>
          <w:lang w:eastAsia="uk-UA"/>
        </w:rPr>
        <w:t xml:space="preserve"> Відповідно до статті 101 Бюджетного кодексу України делегувати сільському голові повноваження в процесі виконання місцевого бюджету заключати договори щодо умов надання субвенції із місцевого бюджету та отримання їх з інших бюджетів.</w:t>
      </w:r>
    </w:p>
    <w:p w:rsidR="00315F4B" w:rsidRPr="005F5E24" w:rsidRDefault="00DA69C5" w:rsidP="00E07B56">
      <w:pPr>
        <w:tabs>
          <w:tab w:val="left" w:pos="851"/>
        </w:tabs>
        <w:spacing w:before="100" w:beforeAutospacing="1" w:after="0" w:line="240" w:lineRule="auto"/>
        <w:jc w:val="both"/>
        <w:rPr>
          <w:rFonts w:ascii="Times New Roman" w:hAnsi="Times New Roman" w:cs="Times New Roman"/>
          <w:spacing w:val="7"/>
          <w:sz w:val="24"/>
          <w:szCs w:val="24"/>
        </w:rPr>
      </w:pPr>
      <w:r w:rsidRPr="005F5E24">
        <w:rPr>
          <w:rFonts w:ascii="Times New Roman" w:hAnsi="Times New Roman" w:cs="Times New Roman"/>
          <w:spacing w:val="7"/>
          <w:sz w:val="24"/>
          <w:szCs w:val="24"/>
        </w:rPr>
        <w:t xml:space="preserve">           </w:t>
      </w:r>
      <w:r w:rsidR="00DF6AE4" w:rsidRPr="005F5E24">
        <w:rPr>
          <w:rFonts w:ascii="Times New Roman" w:hAnsi="Times New Roman" w:cs="Times New Roman"/>
          <w:spacing w:val="7"/>
          <w:sz w:val="24"/>
          <w:szCs w:val="24"/>
        </w:rPr>
        <w:t>1</w:t>
      </w:r>
      <w:r w:rsidR="00E07B56" w:rsidRPr="005F5E24">
        <w:rPr>
          <w:rFonts w:ascii="Times New Roman" w:hAnsi="Times New Roman" w:cs="Times New Roman"/>
          <w:spacing w:val="7"/>
          <w:sz w:val="24"/>
          <w:szCs w:val="24"/>
        </w:rPr>
        <w:t>7</w:t>
      </w:r>
      <w:r w:rsidR="00DF6AE4" w:rsidRPr="005F5E24">
        <w:rPr>
          <w:rFonts w:ascii="Times New Roman" w:hAnsi="Times New Roman" w:cs="Times New Roman"/>
          <w:spacing w:val="7"/>
          <w:sz w:val="24"/>
          <w:szCs w:val="24"/>
        </w:rPr>
        <w:t>.</w:t>
      </w:r>
      <w:r w:rsidR="00315F4B" w:rsidRPr="005F5E24">
        <w:rPr>
          <w:rFonts w:ascii="Times New Roman" w:hAnsi="Times New Roman" w:cs="Times New Roman"/>
          <w:spacing w:val="7"/>
          <w:sz w:val="24"/>
          <w:szCs w:val="24"/>
        </w:rPr>
        <w:t>Рішення набирає чинності з 01 січня 202</w:t>
      </w:r>
      <w:r w:rsidR="00C5273D" w:rsidRPr="005F5E24">
        <w:rPr>
          <w:rFonts w:ascii="Times New Roman" w:hAnsi="Times New Roman" w:cs="Times New Roman"/>
          <w:spacing w:val="7"/>
          <w:sz w:val="24"/>
          <w:szCs w:val="24"/>
        </w:rPr>
        <w:t>5</w:t>
      </w:r>
      <w:r w:rsidR="00315F4B" w:rsidRPr="005F5E24">
        <w:rPr>
          <w:rFonts w:ascii="Times New Roman" w:hAnsi="Times New Roman" w:cs="Times New Roman"/>
          <w:spacing w:val="7"/>
          <w:sz w:val="24"/>
          <w:szCs w:val="24"/>
        </w:rPr>
        <w:t xml:space="preserve"> року.</w:t>
      </w:r>
    </w:p>
    <w:p w:rsidR="00315F4B" w:rsidRPr="005F5E24" w:rsidRDefault="00DA69C5" w:rsidP="00E07B56">
      <w:pPr>
        <w:tabs>
          <w:tab w:val="left" w:pos="1134"/>
        </w:tabs>
        <w:spacing w:before="100" w:beforeAutospacing="1" w:after="0" w:line="240" w:lineRule="auto"/>
        <w:jc w:val="both"/>
        <w:rPr>
          <w:rFonts w:ascii="Times New Roman" w:hAnsi="Times New Roman" w:cs="Times New Roman"/>
          <w:spacing w:val="7"/>
          <w:sz w:val="24"/>
          <w:szCs w:val="24"/>
        </w:rPr>
      </w:pPr>
      <w:r w:rsidRPr="005F5E24">
        <w:rPr>
          <w:rFonts w:ascii="Times New Roman" w:hAnsi="Times New Roman" w:cs="Times New Roman"/>
          <w:spacing w:val="7"/>
          <w:sz w:val="24"/>
          <w:szCs w:val="24"/>
        </w:rPr>
        <w:t xml:space="preserve">           </w:t>
      </w:r>
      <w:r w:rsidR="00404B79" w:rsidRPr="005F5E24">
        <w:rPr>
          <w:rFonts w:ascii="Times New Roman" w:hAnsi="Times New Roman" w:cs="Times New Roman"/>
          <w:spacing w:val="7"/>
          <w:sz w:val="24"/>
          <w:szCs w:val="24"/>
        </w:rPr>
        <w:t>1</w:t>
      </w:r>
      <w:r w:rsidR="00E07B56" w:rsidRPr="005F5E24">
        <w:rPr>
          <w:rFonts w:ascii="Times New Roman" w:hAnsi="Times New Roman" w:cs="Times New Roman"/>
          <w:spacing w:val="7"/>
          <w:sz w:val="24"/>
          <w:szCs w:val="24"/>
        </w:rPr>
        <w:t>8</w:t>
      </w:r>
      <w:r w:rsidR="00404B79" w:rsidRPr="005F5E24">
        <w:rPr>
          <w:rFonts w:ascii="Times New Roman" w:hAnsi="Times New Roman" w:cs="Times New Roman"/>
          <w:spacing w:val="7"/>
          <w:sz w:val="24"/>
          <w:szCs w:val="24"/>
        </w:rPr>
        <w:t>.</w:t>
      </w:r>
      <w:r w:rsidR="00315F4B" w:rsidRPr="005F5E24">
        <w:rPr>
          <w:rFonts w:ascii="Times New Roman" w:hAnsi="Times New Roman" w:cs="Times New Roman"/>
          <w:spacing w:val="7"/>
          <w:sz w:val="24"/>
          <w:szCs w:val="24"/>
        </w:rPr>
        <w:t xml:space="preserve">Додатки 1 – </w:t>
      </w:r>
      <w:r w:rsidR="00D72C9B" w:rsidRPr="005F5E24">
        <w:rPr>
          <w:rFonts w:ascii="Times New Roman" w:hAnsi="Times New Roman" w:cs="Times New Roman"/>
          <w:spacing w:val="7"/>
          <w:sz w:val="24"/>
          <w:szCs w:val="24"/>
        </w:rPr>
        <w:t>7</w:t>
      </w:r>
      <w:r w:rsidR="00315F4B" w:rsidRPr="005F5E24">
        <w:rPr>
          <w:rFonts w:ascii="Times New Roman" w:hAnsi="Times New Roman" w:cs="Times New Roman"/>
          <w:spacing w:val="7"/>
          <w:sz w:val="24"/>
          <w:szCs w:val="24"/>
        </w:rPr>
        <w:t xml:space="preserve"> до цього рішення є його невід’ємною частиною.</w:t>
      </w:r>
    </w:p>
    <w:p w:rsidR="00315F4B" w:rsidRPr="005F5E24" w:rsidRDefault="00DA69C5" w:rsidP="00F5390E">
      <w:pPr>
        <w:pStyle w:val="a4"/>
        <w:tabs>
          <w:tab w:val="left" w:pos="710"/>
        </w:tabs>
        <w:spacing w:before="100" w:beforeAutospacing="1" w:after="0" w:line="240" w:lineRule="auto"/>
        <w:ind w:left="0"/>
        <w:jc w:val="both"/>
        <w:rPr>
          <w:rFonts w:ascii="Times New Roman" w:hAnsi="Times New Roman" w:cs="Times New Roman"/>
          <w:spacing w:val="7"/>
          <w:sz w:val="24"/>
          <w:szCs w:val="24"/>
        </w:rPr>
      </w:pPr>
      <w:r w:rsidRPr="005F5E24">
        <w:rPr>
          <w:rFonts w:ascii="Times New Roman" w:hAnsi="Times New Roman" w:cs="Times New Roman"/>
          <w:spacing w:val="7"/>
          <w:sz w:val="24"/>
          <w:szCs w:val="24"/>
        </w:rPr>
        <w:t xml:space="preserve">           </w:t>
      </w:r>
      <w:r w:rsidR="00E07B56" w:rsidRPr="005F5E24">
        <w:rPr>
          <w:rFonts w:ascii="Times New Roman" w:hAnsi="Times New Roman" w:cs="Times New Roman"/>
          <w:spacing w:val="7"/>
          <w:sz w:val="24"/>
          <w:szCs w:val="24"/>
        </w:rPr>
        <w:t>19</w:t>
      </w:r>
      <w:r w:rsidR="00F5390E" w:rsidRPr="005F5E24">
        <w:rPr>
          <w:rFonts w:ascii="Times New Roman" w:hAnsi="Times New Roman" w:cs="Times New Roman"/>
          <w:spacing w:val="7"/>
          <w:sz w:val="24"/>
          <w:szCs w:val="24"/>
        </w:rPr>
        <w:t>.</w:t>
      </w:r>
      <w:r w:rsidR="00315F4B" w:rsidRPr="005F5E24">
        <w:rPr>
          <w:rFonts w:ascii="Times New Roman" w:hAnsi="Times New Roman" w:cs="Times New Roman"/>
          <w:spacing w:val="7"/>
          <w:sz w:val="24"/>
          <w:szCs w:val="24"/>
        </w:rPr>
        <w:t>Оп</w:t>
      </w:r>
      <w:r w:rsidR="00F51E7D" w:rsidRPr="005F5E24">
        <w:rPr>
          <w:rFonts w:ascii="Times New Roman" w:hAnsi="Times New Roman" w:cs="Times New Roman"/>
          <w:spacing w:val="7"/>
          <w:sz w:val="24"/>
          <w:szCs w:val="24"/>
        </w:rPr>
        <w:t>ублікувати</w:t>
      </w:r>
      <w:r w:rsidR="00315F4B" w:rsidRPr="005F5E24">
        <w:rPr>
          <w:rFonts w:ascii="Times New Roman" w:hAnsi="Times New Roman" w:cs="Times New Roman"/>
          <w:spacing w:val="7"/>
          <w:sz w:val="24"/>
          <w:szCs w:val="24"/>
        </w:rPr>
        <w:t xml:space="preserve"> дане рішення в десятиденний строк з дня його прийняття відповідно до </w:t>
      </w:r>
      <w:hyperlink r:id="rId21" w:anchor="n561" w:tgtFrame="_blank" w:history="1">
        <w:r w:rsidR="00315F4B" w:rsidRPr="005F5E24">
          <w:rPr>
            <w:rFonts w:ascii="Times New Roman" w:hAnsi="Times New Roman" w:cs="Times New Roman"/>
            <w:spacing w:val="7"/>
            <w:sz w:val="24"/>
            <w:szCs w:val="24"/>
          </w:rPr>
          <w:t>частини четвертої</w:t>
        </w:r>
      </w:hyperlink>
      <w:r w:rsidR="00315F4B" w:rsidRPr="005F5E24">
        <w:rPr>
          <w:rFonts w:ascii="Times New Roman" w:hAnsi="Times New Roman" w:cs="Times New Roman"/>
          <w:spacing w:val="7"/>
          <w:sz w:val="24"/>
          <w:szCs w:val="24"/>
        </w:rPr>
        <w:t xml:space="preserve"> статті 28 Бюджетного кодексу України.</w:t>
      </w:r>
    </w:p>
    <w:p w:rsidR="008B0640" w:rsidRPr="005F5E24" w:rsidRDefault="00DA69C5" w:rsidP="00651B8E">
      <w:pPr>
        <w:tabs>
          <w:tab w:val="left" w:pos="1134"/>
        </w:tabs>
        <w:spacing w:before="100" w:beforeAutospacing="1" w:after="0" w:line="240" w:lineRule="auto"/>
        <w:jc w:val="both"/>
        <w:rPr>
          <w:rFonts w:ascii="Times New Roman" w:hAnsi="Times New Roman" w:cs="Times New Roman"/>
          <w:spacing w:val="7"/>
          <w:sz w:val="24"/>
          <w:szCs w:val="24"/>
        </w:rPr>
      </w:pPr>
      <w:r w:rsidRPr="005F5E24">
        <w:rPr>
          <w:rFonts w:ascii="Times New Roman" w:hAnsi="Times New Roman" w:cs="Times New Roman"/>
          <w:sz w:val="24"/>
          <w:szCs w:val="24"/>
        </w:rPr>
        <w:t xml:space="preserve">             </w:t>
      </w:r>
      <w:r w:rsidR="00404B79" w:rsidRPr="005F5E24">
        <w:rPr>
          <w:rFonts w:ascii="Times New Roman" w:hAnsi="Times New Roman" w:cs="Times New Roman"/>
          <w:sz w:val="24"/>
          <w:szCs w:val="24"/>
        </w:rPr>
        <w:t>2</w:t>
      </w:r>
      <w:r w:rsidR="00E07B56" w:rsidRPr="005F5E24">
        <w:rPr>
          <w:rFonts w:ascii="Times New Roman" w:hAnsi="Times New Roman" w:cs="Times New Roman"/>
          <w:sz w:val="24"/>
          <w:szCs w:val="24"/>
        </w:rPr>
        <w:t>0</w:t>
      </w:r>
      <w:r w:rsidR="00404B79" w:rsidRPr="005F5E24">
        <w:rPr>
          <w:rFonts w:ascii="Times New Roman" w:hAnsi="Times New Roman" w:cs="Times New Roman"/>
          <w:sz w:val="24"/>
          <w:szCs w:val="24"/>
        </w:rPr>
        <w:t>.</w:t>
      </w:r>
      <w:r w:rsidR="00315F4B" w:rsidRPr="005F5E24">
        <w:rPr>
          <w:rFonts w:ascii="Times New Roman" w:hAnsi="Times New Roman" w:cs="Times New Roman"/>
          <w:sz w:val="24"/>
          <w:szCs w:val="24"/>
        </w:rPr>
        <w:t>Контроль за виконанням рішення покласти на постійну комісію з питань</w:t>
      </w:r>
      <w:r w:rsidR="00013297" w:rsidRPr="005F5E24">
        <w:rPr>
          <w:rFonts w:ascii="Times New Roman" w:hAnsi="Times New Roman" w:cs="Times New Roman"/>
          <w:sz w:val="24"/>
          <w:szCs w:val="24"/>
        </w:rPr>
        <w:t xml:space="preserve"> </w:t>
      </w:r>
      <w:r w:rsidR="00315F4B" w:rsidRPr="005F5E24">
        <w:rPr>
          <w:rFonts w:ascii="Times New Roman" w:hAnsi="Times New Roman" w:cs="Times New Roman"/>
          <w:sz w:val="24"/>
          <w:szCs w:val="24"/>
        </w:rPr>
        <w:t xml:space="preserve">фінансів, бюджету, планування, соціально-економічного розвитку, інвестицій, міжнародного співробітництва  та регуляторних актів  </w:t>
      </w:r>
      <w:r w:rsidR="00AA4884" w:rsidRPr="005F5E24">
        <w:rPr>
          <w:rFonts w:ascii="Times New Roman" w:hAnsi="Times New Roman" w:cs="Times New Roman"/>
          <w:sz w:val="24"/>
          <w:szCs w:val="24"/>
        </w:rPr>
        <w:t xml:space="preserve">Розвадівської сільської ради </w:t>
      </w:r>
      <w:r w:rsidR="00315F4B" w:rsidRPr="005F5E24">
        <w:rPr>
          <w:rFonts w:ascii="Times New Roman" w:hAnsi="Times New Roman" w:cs="Times New Roman"/>
          <w:sz w:val="24"/>
          <w:szCs w:val="24"/>
        </w:rPr>
        <w:t>(А.М.Зобнів)</w:t>
      </w:r>
      <w:r w:rsidR="00315F4B" w:rsidRPr="005F5E24">
        <w:rPr>
          <w:rFonts w:ascii="Times New Roman" w:hAnsi="Times New Roman" w:cs="Times New Roman"/>
          <w:spacing w:val="7"/>
          <w:sz w:val="24"/>
          <w:szCs w:val="24"/>
        </w:rPr>
        <w:t>.</w:t>
      </w:r>
    </w:p>
    <w:p w:rsidR="00F901AA" w:rsidRPr="00C5273D" w:rsidRDefault="00DA69C5" w:rsidP="00651B8E">
      <w:pPr>
        <w:tabs>
          <w:tab w:val="left" w:pos="1134"/>
        </w:tabs>
        <w:spacing w:before="100" w:beforeAutospacing="1" w:after="0" w:line="240" w:lineRule="auto"/>
        <w:jc w:val="both"/>
        <w:rPr>
          <w:rFonts w:ascii="Times New Roman" w:hAnsi="Times New Roman" w:cs="Times New Roman"/>
          <w:color w:val="FF0000"/>
          <w:spacing w:val="7"/>
          <w:sz w:val="24"/>
          <w:szCs w:val="24"/>
        </w:rPr>
      </w:pPr>
      <w:r w:rsidRPr="005F5E24">
        <w:rPr>
          <w:rFonts w:ascii="Times New Roman" w:hAnsi="Times New Roman" w:cs="Times New Roman"/>
          <w:spacing w:val="7"/>
          <w:sz w:val="24"/>
          <w:szCs w:val="24"/>
        </w:rPr>
        <w:t xml:space="preserve">               </w:t>
      </w:r>
      <w:r w:rsidR="00315F4B" w:rsidRPr="005F5E24">
        <w:rPr>
          <w:rFonts w:ascii="Times New Roman" w:hAnsi="Times New Roman" w:cs="Times New Roman"/>
          <w:spacing w:val="7"/>
          <w:sz w:val="24"/>
          <w:szCs w:val="24"/>
        </w:rPr>
        <w:t>Сільсь</w:t>
      </w:r>
      <w:bookmarkStart w:id="31" w:name="_GoBack"/>
      <w:bookmarkEnd w:id="31"/>
      <w:r w:rsidR="00315F4B" w:rsidRPr="005F5E24">
        <w:rPr>
          <w:rFonts w:ascii="Times New Roman" w:hAnsi="Times New Roman" w:cs="Times New Roman"/>
          <w:spacing w:val="7"/>
          <w:sz w:val="24"/>
          <w:szCs w:val="24"/>
        </w:rPr>
        <w:t>кий голова</w:t>
      </w:r>
      <w:r w:rsidR="00F901AA" w:rsidRPr="005F5E24">
        <w:rPr>
          <w:rFonts w:ascii="Times New Roman" w:hAnsi="Times New Roman" w:cs="Times New Roman"/>
          <w:spacing w:val="7"/>
          <w:sz w:val="24"/>
          <w:szCs w:val="24"/>
        </w:rPr>
        <w:t xml:space="preserve"> </w:t>
      </w:r>
      <w:r w:rsidRPr="005F5E24">
        <w:rPr>
          <w:rFonts w:ascii="Times New Roman" w:hAnsi="Times New Roman" w:cs="Times New Roman"/>
          <w:spacing w:val="7"/>
          <w:sz w:val="24"/>
          <w:szCs w:val="24"/>
        </w:rPr>
        <w:t xml:space="preserve">                                                 </w:t>
      </w:r>
      <w:r w:rsidR="00F901AA" w:rsidRPr="005F5E24">
        <w:rPr>
          <w:rFonts w:ascii="Times New Roman" w:hAnsi="Times New Roman" w:cs="Times New Roman"/>
          <w:spacing w:val="7"/>
          <w:sz w:val="24"/>
          <w:szCs w:val="24"/>
        </w:rPr>
        <w:t>Роман СИДОР</w:t>
      </w:r>
    </w:p>
    <w:sectPr w:rsidR="00F901AA" w:rsidRPr="00C5273D" w:rsidSect="00993DA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B56" w:rsidRDefault="00E22B56" w:rsidP="00A704C6">
      <w:pPr>
        <w:spacing w:after="0" w:line="240" w:lineRule="auto"/>
      </w:pPr>
      <w:r>
        <w:separator/>
      </w:r>
    </w:p>
  </w:endnote>
  <w:endnote w:type="continuationSeparator" w:id="1">
    <w:p w:rsidR="00E22B56" w:rsidRDefault="00E22B56" w:rsidP="00A70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B56" w:rsidRDefault="00E22B56" w:rsidP="00A704C6">
      <w:pPr>
        <w:spacing w:after="0" w:line="240" w:lineRule="auto"/>
      </w:pPr>
      <w:r>
        <w:separator/>
      </w:r>
    </w:p>
  </w:footnote>
  <w:footnote w:type="continuationSeparator" w:id="1">
    <w:p w:rsidR="00E22B56" w:rsidRDefault="00E22B56" w:rsidP="00A70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085"/>
    <w:multiLevelType w:val="multilevel"/>
    <w:tmpl w:val="F17231AE"/>
    <w:lvl w:ilvl="0">
      <w:start w:val="11"/>
      <w:numFmt w:val="decimal"/>
      <w:lvlText w:val="%1"/>
      <w:lvlJc w:val="left"/>
      <w:pPr>
        <w:ind w:left="1376" w:hanging="525"/>
      </w:pPr>
      <w:rPr>
        <w:rFonts w:eastAsiaTheme="minorHAnsi" w:hint="default"/>
      </w:rPr>
    </w:lvl>
    <w:lvl w:ilvl="1">
      <w:start w:val="1"/>
      <w:numFmt w:val="decimal"/>
      <w:lvlText w:val="%1.%2"/>
      <w:lvlJc w:val="left"/>
      <w:pPr>
        <w:ind w:left="2426" w:hanging="525"/>
      </w:pPr>
      <w:rPr>
        <w:rFonts w:eastAsiaTheme="minorHAnsi" w:hint="default"/>
      </w:rPr>
    </w:lvl>
    <w:lvl w:ilvl="2">
      <w:start w:val="1"/>
      <w:numFmt w:val="decimal"/>
      <w:lvlText w:val="%1.%2.%3"/>
      <w:lvlJc w:val="left"/>
      <w:pPr>
        <w:ind w:left="3671" w:hanging="720"/>
      </w:pPr>
      <w:rPr>
        <w:rFonts w:eastAsiaTheme="minorHAnsi" w:hint="default"/>
      </w:rPr>
    </w:lvl>
    <w:lvl w:ilvl="3">
      <w:start w:val="1"/>
      <w:numFmt w:val="decimal"/>
      <w:lvlText w:val="%1.%2.%3.%4"/>
      <w:lvlJc w:val="left"/>
      <w:pPr>
        <w:ind w:left="5081" w:hanging="1080"/>
      </w:pPr>
      <w:rPr>
        <w:rFonts w:eastAsiaTheme="minorHAnsi" w:hint="default"/>
      </w:rPr>
    </w:lvl>
    <w:lvl w:ilvl="4">
      <w:start w:val="1"/>
      <w:numFmt w:val="decimal"/>
      <w:lvlText w:val="%1.%2.%3.%4.%5"/>
      <w:lvlJc w:val="left"/>
      <w:pPr>
        <w:ind w:left="6131" w:hanging="1080"/>
      </w:pPr>
      <w:rPr>
        <w:rFonts w:eastAsiaTheme="minorHAnsi" w:hint="default"/>
      </w:rPr>
    </w:lvl>
    <w:lvl w:ilvl="5">
      <w:start w:val="1"/>
      <w:numFmt w:val="decimal"/>
      <w:lvlText w:val="%1.%2.%3.%4.%5.%6"/>
      <w:lvlJc w:val="left"/>
      <w:pPr>
        <w:ind w:left="7541" w:hanging="1440"/>
      </w:pPr>
      <w:rPr>
        <w:rFonts w:eastAsiaTheme="minorHAnsi" w:hint="default"/>
      </w:rPr>
    </w:lvl>
    <w:lvl w:ilvl="6">
      <w:start w:val="1"/>
      <w:numFmt w:val="decimal"/>
      <w:lvlText w:val="%1.%2.%3.%4.%5.%6.%7"/>
      <w:lvlJc w:val="left"/>
      <w:pPr>
        <w:ind w:left="8591" w:hanging="1440"/>
      </w:pPr>
      <w:rPr>
        <w:rFonts w:eastAsiaTheme="minorHAnsi" w:hint="default"/>
      </w:rPr>
    </w:lvl>
    <w:lvl w:ilvl="7">
      <w:start w:val="1"/>
      <w:numFmt w:val="decimal"/>
      <w:lvlText w:val="%1.%2.%3.%4.%5.%6.%7.%8"/>
      <w:lvlJc w:val="left"/>
      <w:pPr>
        <w:ind w:left="10001" w:hanging="1800"/>
      </w:pPr>
      <w:rPr>
        <w:rFonts w:eastAsiaTheme="minorHAnsi" w:hint="default"/>
      </w:rPr>
    </w:lvl>
    <w:lvl w:ilvl="8">
      <w:start w:val="1"/>
      <w:numFmt w:val="decimal"/>
      <w:lvlText w:val="%1.%2.%3.%4.%5.%6.%7.%8.%9"/>
      <w:lvlJc w:val="left"/>
      <w:pPr>
        <w:ind w:left="11411" w:hanging="2160"/>
      </w:pPr>
      <w:rPr>
        <w:rFonts w:eastAsiaTheme="minorHAnsi" w:hint="default"/>
      </w:rPr>
    </w:lvl>
  </w:abstractNum>
  <w:abstractNum w:abstractNumId="1">
    <w:nsid w:val="0C9B4872"/>
    <w:multiLevelType w:val="hybridMultilevel"/>
    <w:tmpl w:val="BB346D9A"/>
    <w:lvl w:ilvl="0" w:tplc="49E0667E">
      <w:start w:val="1"/>
      <w:numFmt w:val="decimal"/>
      <w:lvlText w:val="%1."/>
      <w:lvlJc w:val="left"/>
      <w:pPr>
        <w:ind w:left="1068" w:hanging="360"/>
      </w:pPr>
    </w:lvl>
    <w:lvl w:ilvl="1" w:tplc="350685BE">
      <w:start w:val="2"/>
      <w:numFmt w:val="bullet"/>
      <w:lvlText w:val="-"/>
      <w:lvlJc w:val="left"/>
      <w:pPr>
        <w:ind w:left="1788" w:hanging="360"/>
      </w:pPr>
      <w:rPr>
        <w:rFonts w:ascii="Times New Roman" w:eastAsia="Times New Roman" w:hAnsi="Times New Roman" w:cs="Times New Roman" w:hint="default"/>
        <w:b/>
      </w:r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0DAB100C"/>
    <w:multiLevelType w:val="hybridMultilevel"/>
    <w:tmpl w:val="78E09F36"/>
    <w:lvl w:ilvl="0" w:tplc="A4EEBEE8">
      <w:numFmt w:val="bullet"/>
      <w:lvlText w:val="-"/>
      <w:lvlJc w:val="left"/>
      <w:pPr>
        <w:ind w:left="1485" w:hanging="360"/>
      </w:pPr>
      <w:rPr>
        <w:rFonts w:ascii="Times New Roman" w:eastAsiaTheme="minorHAnsi" w:hAnsi="Times New Roman" w:cs="Times New Roman"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
    <w:nsid w:val="0ED835BF"/>
    <w:multiLevelType w:val="hybridMultilevel"/>
    <w:tmpl w:val="62B42EA6"/>
    <w:lvl w:ilvl="0" w:tplc="3C74838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7F5C3A"/>
    <w:multiLevelType w:val="hybridMultilevel"/>
    <w:tmpl w:val="F806BA6E"/>
    <w:lvl w:ilvl="0" w:tplc="8EE467C2">
      <w:start w:val="20"/>
      <w:numFmt w:val="decimal"/>
      <w:lvlText w:val="%1."/>
      <w:lvlJc w:val="left"/>
      <w:pPr>
        <w:ind w:left="1085" w:hanging="375"/>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nsid w:val="11F93DCF"/>
    <w:multiLevelType w:val="multilevel"/>
    <w:tmpl w:val="E578B678"/>
    <w:lvl w:ilvl="0">
      <w:start w:val="10"/>
      <w:numFmt w:val="decimal"/>
      <w:lvlText w:val="%1"/>
      <w:lvlJc w:val="left"/>
      <w:pPr>
        <w:ind w:left="675" w:hanging="675"/>
      </w:pPr>
      <w:rPr>
        <w:rFonts w:hint="default"/>
      </w:rPr>
    </w:lvl>
    <w:lvl w:ilvl="1">
      <w:start w:val="2"/>
      <w:numFmt w:val="decimalZero"/>
      <w:lvlText w:val="%1.%2"/>
      <w:lvlJc w:val="left"/>
      <w:pPr>
        <w:ind w:left="1951" w:hanging="6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14AF3351"/>
    <w:multiLevelType w:val="multilevel"/>
    <w:tmpl w:val="AAD8B048"/>
    <w:lvl w:ilvl="0">
      <w:start w:val="10"/>
      <w:numFmt w:val="decimal"/>
      <w:lvlText w:val="%1."/>
      <w:lvlJc w:val="left"/>
      <w:pPr>
        <w:ind w:left="750" w:hanging="750"/>
      </w:pPr>
      <w:rPr>
        <w:rFonts w:hint="default"/>
      </w:rPr>
    </w:lvl>
    <w:lvl w:ilvl="1">
      <w:start w:val="2"/>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DC1059"/>
    <w:multiLevelType w:val="hybridMultilevel"/>
    <w:tmpl w:val="B5BEEF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3C7374"/>
    <w:multiLevelType w:val="multilevel"/>
    <w:tmpl w:val="EE921D84"/>
    <w:lvl w:ilvl="0">
      <w:start w:val="10"/>
      <w:numFmt w:val="decimal"/>
      <w:lvlText w:val="%1"/>
      <w:lvlJc w:val="left"/>
      <w:pPr>
        <w:ind w:left="525" w:hanging="525"/>
      </w:pPr>
      <w:rPr>
        <w:rFonts w:hint="default"/>
      </w:rPr>
    </w:lvl>
    <w:lvl w:ilvl="1">
      <w:start w:val="2"/>
      <w:numFmt w:val="decimal"/>
      <w:lvlText w:val="%1.%2"/>
      <w:lvlJc w:val="left"/>
      <w:pPr>
        <w:ind w:left="1350" w:hanging="52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9">
    <w:nsid w:val="1C23180F"/>
    <w:multiLevelType w:val="multilevel"/>
    <w:tmpl w:val="9CAE2A72"/>
    <w:lvl w:ilvl="0">
      <w:start w:val="10"/>
      <w:numFmt w:val="decimal"/>
      <w:lvlText w:val="%1."/>
      <w:lvlJc w:val="left"/>
      <w:pPr>
        <w:ind w:left="600" w:hanging="60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0">
    <w:nsid w:val="1C546C0B"/>
    <w:multiLevelType w:val="hybridMultilevel"/>
    <w:tmpl w:val="D20A4A06"/>
    <w:lvl w:ilvl="0" w:tplc="9C4EDE1E">
      <w:start w:val="17"/>
      <w:numFmt w:val="decimal"/>
      <w:lvlText w:val="%1."/>
      <w:lvlJc w:val="left"/>
      <w:pPr>
        <w:ind w:left="1085" w:hanging="375"/>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nsid w:val="24B034F9"/>
    <w:multiLevelType w:val="multilevel"/>
    <w:tmpl w:val="0422001D"/>
    <w:lvl w:ilvl="0">
      <w:start w:val="1"/>
      <w:numFmt w:val="decimal"/>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12">
    <w:nsid w:val="2EC87D49"/>
    <w:multiLevelType w:val="hybridMultilevel"/>
    <w:tmpl w:val="28548260"/>
    <w:lvl w:ilvl="0" w:tplc="E054BAC8">
      <w:start w:val="20"/>
      <w:numFmt w:val="decimal"/>
      <w:lvlText w:val="%1."/>
      <w:lvlJc w:val="left"/>
      <w:pPr>
        <w:ind w:left="1140" w:hanging="375"/>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13">
    <w:nsid w:val="308E7901"/>
    <w:multiLevelType w:val="multilevel"/>
    <w:tmpl w:val="0422001D"/>
    <w:lvl w:ilvl="0">
      <w:start w:val="1"/>
      <w:numFmt w:val="decimal"/>
      <w:lvlText w:val="%1)"/>
      <w:lvlJc w:val="left"/>
      <w:pPr>
        <w:ind w:left="92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F270396"/>
    <w:multiLevelType w:val="hybridMultilevel"/>
    <w:tmpl w:val="B7720798"/>
    <w:lvl w:ilvl="0" w:tplc="2F5C58D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477A6214"/>
    <w:multiLevelType w:val="multilevel"/>
    <w:tmpl w:val="0422001F"/>
    <w:lvl w:ilvl="0">
      <w:start w:val="1"/>
      <w:numFmt w:val="decimal"/>
      <w:lvlText w:val="%1."/>
      <w:lvlJc w:val="left"/>
      <w:pPr>
        <w:ind w:left="1211"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782BEA"/>
    <w:multiLevelType w:val="multilevel"/>
    <w:tmpl w:val="BA4457A2"/>
    <w:lvl w:ilvl="0">
      <w:start w:val="11"/>
      <w:numFmt w:val="decimal"/>
      <w:lvlText w:val="%1"/>
      <w:lvlJc w:val="left"/>
      <w:pPr>
        <w:ind w:left="525" w:hanging="525"/>
      </w:pPr>
      <w:rPr>
        <w:rFonts w:eastAsiaTheme="minorHAnsi" w:hint="default"/>
      </w:rPr>
    </w:lvl>
    <w:lvl w:ilvl="1">
      <w:start w:val="1"/>
      <w:numFmt w:val="decimal"/>
      <w:lvlText w:val="%1.%2"/>
      <w:lvlJc w:val="left"/>
      <w:pPr>
        <w:ind w:left="1801" w:hanging="525"/>
      </w:pPr>
      <w:rPr>
        <w:rFonts w:eastAsiaTheme="minorHAnsi" w:hint="default"/>
      </w:rPr>
    </w:lvl>
    <w:lvl w:ilvl="2">
      <w:start w:val="1"/>
      <w:numFmt w:val="decimal"/>
      <w:lvlText w:val="%1.%2.%3"/>
      <w:lvlJc w:val="left"/>
      <w:pPr>
        <w:ind w:left="3272" w:hanging="720"/>
      </w:pPr>
      <w:rPr>
        <w:rFonts w:eastAsiaTheme="minorHAnsi" w:hint="default"/>
      </w:rPr>
    </w:lvl>
    <w:lvl w:ilvl="3">
      <w:start w:val="1"/>
      <w:numFmt w:val="decimal"/>
      <w:lvlText w:val="%1.%2.%3.%4"/>
      <w:lvlJc w:val="left"/>
      <w:pPr>
        <w:ind w:left="4908" w:hanging="1080"/>
      </w:pPr>
      <w:rPr>
        <w:rFonts w:eastAsiaTheme="minorHAnsi" w:hint="default"/>
      </w:rPr>
    </w:lvl>
    <w:lvl w:ilvl="4">
      <w:start w:val="1"/>
      <w:numFmt w:val="decimal"/>
      <w:lvlText w:val="%1.%2.%3.%4.%5"/>
      <w:lvlJc w:val="left"/>
      <w:pPr>
        <w:ind w:left="6184" w:hanging="1080"/>
      </w:pPr>
      <w:rPr>
        <w:rFonts w:eastAsiaTheme="minorHAnsi" w:hint="default"/>
      </w:rPr>
    </w:lvl>
    <w:lvl w:ilvl="5">
      <w:start w:val="1"/>
      <w:numFmt w:val="decimal"/>
      <w:lvlText w:val="%1.%2.%3.%4.%5.%6"/>
      <w:lvlJc w:val="left"/>
      <w:pPr>
        <w:ind w:left="7820" w:hanging="1440"/>
      </w:pPr>
      <w:rPr>
        <w:rFonts w:eastAsiaTheme="minorHAnsi" w:hint="default"/>
      </w:rPr>
    </w:lvl>
    <w:lvl w:ilvl="6">
      <w:start w:val="1"/>
      <w:numFmt w:val="decimal"/>
      <w:lvlText w:val="%1.%2.%3.%4.%5.%6.%7"/>
      <w:lvlJc w:val="left"/>
      <w:pPr>
        <w:ind w:left="9096" w:hanging="1440"/>
      </w:pPr>
      <w:rPr>
        <w:rFonts w:eastAsiaTheme="minorHAnsi" w:hint="default"/>
      </w:rPr>
    </w:lvl>
    <w:lvl w:ilvl="7">
      <w:start w:val="1"/>
      <w:numFmt w:val="decimal"/>
      <w:lvlText w:val="%1.%2.%3.%4.%5.%6.%7.%8"/>
      <w:lvlJc w:val="left"/>
      <w:pPr>
        <w:ind w:left="10732" w:hanging="1800"/>
      </w:pPr>
      <w:rPr>
        <w:rFonts w:eastAsiaTheme="minorHAnsi" w:hint="default"/>
      </w:rPr>
    </w:lvl>
    <w:lvl w:ilvl="8">
      <w:start w:val="1"/>
      <w:numFmt w:val="decimal"/>
      <w:lvlText w:val="%1.%2.%3.%4.%5.%6.%7.%8.%9"/>
      <w:lvlJc w:val="left"/>
      <w:pPr>
        <w:ind w:left="12368" w:hanging="2160"/>
      </w:pPr>
      <w:rPr>
        <w:rFonts w:eastAsiaTheme="minorHAnsi" w:hint="default"/>
      </w:rPr>
    </w:lvl>
  </w:abstractNum>
  <w:abstractNum w:abstractNumId="17">
    <w:nsid w:val="4B8C7911"/>
    <w:multiLevelType w:val="multilevel"/>
    <w:tmpl w:val="BB52C3C0"/>
    <w:lvl w:ilvl="0">
      <w:start w:val="10"/>
      <w:numFmt w:val="decimal"/>
      <w:lvlText w:val="%1."/>
      <w:lvlJc w:val="left"/>
      <w:pPr>
        <w:ind w:left="600" w:hanging="60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8">
    <w:nsid w:val="4D2B39E5"/>
    <w:multiLevelType w:val="multilevel"/>
    <w:tmpl w:val="7A06DA38"/>
    <w:lvl w:ilvl="0">
      <w:start w:val="10"/>
      <w:numFmt w:val="decimal"/>
      <w:lvlText w:val="%1"/>
      <w:lvlJc w:val="left"/>
      <w:pPr>
        <w:ind w:left="675" w:hanging="675"/>
      </w:pPr>
      <w:rPr>
        <w:rFonts w:eastAsiaTheme="minorHAnsi" w:hint="default"/>
      </w:rPr>
    </w:lvl>
    <w:lvl w:ilvl="1">
      <w:start w:val="11"/>
      <w:numFmt w:val="decimal"/>
      <w:lvlText w:val="%1.%2"/>
      <w:lvlJc w:val="left"/>
      <w:pPr>
        <w:ind w:left="1952" w:hanging="675"/>
      </w:pPr>
      <w:rPr>
        <w:rFonts w:eastAsiaTheme="minorHAnsi" w:hint="default"/>
      </w:rPr>
    </w:lvl>
    <w:lvl w:ilvl="2">
      <w:start w:val="1"/>
      <w:numFmt w:val="decimal"/>
      <w:lvlText w:val="%1.%2.%3"/>
      <w:lvlJc w:val="left"/>
      <w:pPr>
        <w:ind w:left="3274" w:hanging="720"/>
      </w:pPr>
      <w:rPr>
        <w:rFonts w:eastAsiaTheme="minorHAnsi" w:hint="default"/>
      </w:rPr>
    </w:lvl>
    <w:lvl w:ilvl="3">
      <w:start w:val="1"/>
      <w:numFmt w:val="decimal"/>
      <w:lvlText w:val="%1.%2.%3.%4"/>
      <w:lvlJc w:val="left"/>
      <w:pPr>
        <w:ind w:left="4911" w:hanging="1080"/>
      </w:pPr>
      <w:rPr>
        <w:rFonts w:eastAsiaTheme="minorHAnsi" w:hint="default"/>
      </w:rPr>
    </w:lvl>
    <w:lvl w:ilvl="4">
      <w:start w:val="1"/>
      <w:numFmt w:val="decimal"/>
      <w:lvlText w:val="%1.%2.%3.%4.%5"/>
      <w:lvlJc w:val="left"/>
      <w:pPr>
        <w:ind w:left="6188" w:hanging="1080"/>
      </w:pPr>
      <w:rPr>
        <w:rFonts w:eastAsiaTheme="minorHAnsi" w:hint="default"/>
      </w:rPr>
    </w:lvl>
    <w:lvl w:ilvl="5">
      <w:start w:val="1"/>
      <w:numFmt w:val="decimal"/>
      <w:lvlText w:val="%1.%2.%3.%4.%5.%6"/>
      <w:lvlJc w:val="left"/>
      <w:pPr>
        <w:ind w:left="7825" w:hanging="1440"/>
      </w:pPr>
      <w:rPr>
        <w:rFonts w:eastAsiaTheme="minorHAnsi" w:hint="default"/>
      </w:rPr>
    </w:lvl>
    <w:lvl w:ilvl="6">
      <w:start w:val="1"/>
      <w:numFmt w:val="decimal"/>
      <w:lvlText w:val="%1.%2.%3.%4.%5.%6.%7"/>
      <w:lvlJc w:val="left"/>
      <w:pPr>
        <w:ind w:left="9102" w:hanging="1440"/>
      </w:pPr>
      <w:rPr>
        <w:rFonts w:eastAsiaTheme="minorHAnsi" w:hint="default"/>
      </w:rPr>
    </w:lvl>
    <w:lvl w:ilvl="7">
      <w:start w:val="1"/>
      <w:numFmt w:val="decimal"/>
      <w:lvlText w:val="%1.%2.%3.%4.%5.%6.%7.%8"/>
      <w:lvlJc w:val="left"/>
      <w:pPr>
        <w:ind w:left="10739" w:hanging="1800"/>
      </w:pPr>
      <w:rPr>
        <w:rFonts w:eastAsiaTheme="minorHAnsi" w:hint="default"/>
      </w:rPr>
    </w:lvl>
    <w:lvl w:ilvl="8">
      <w:start w:val="1"/>
      <w:numFmt w:val="decimal"/>
      <w:lvlText w:val="%1.%2.%3.%4.%5.%6.%7.%8.%9"/>
      <w:lvlJc w:val="left"/>
      <w:pPr>
        <w:ind w:left="12376" w:hanging="2160"/>
      </w:pPr>
      <w:rPr>
        <w:rFonts w:eastAsiaTheme="minorHAnsi" w:hint="default"/>
      </w:rPr>
    </w:lvl>
  </w:abstractNum>
  <w:abstractNum w:abstractNumId="19">
    <w:nsid w:val="4F6C2696"/>
    <w:multiLevelType w:val="multilevel"/>
    <w:tmpl w:val="F5740270"/>
    <w:lvl w:ilvl="0">
      <w:start w:val="11"/>
      <w:numFmt w:val="decimal"/>
      <w:lvlText w:val="%1."/>
      <w:lvlJc w:val="left"/>
      <w:pPr>
        <w:ind w:left="600" w:hanging="600"/>
      </w:pPr>
      <w:rPr>
        <w:rFonts w:hint="default"/>
      </w:rPr>
    </w:lvl>
    <w:lvl w:ilvl="1">
      <w:start w:val="2"/>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0">
    <w:nsid w:val="658C7280"/>
    <w:multiLevelType w:val="hybridMultilevel"/>
    <w:tmpl w:val="543AA83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7712FC4"/>
    <w:multiLevelType w:val="multilevel"/>
    <w:tmpl w:val="7BEA203A"/>
    <w:lvl w:ilvl="0">
      <w:start w:val="10"/>
      <w:numFmt w:val="decimal"/>
      <w:lvlText w:val="%1"/>
      <w:lvlJc w:val="left"/>
      <w:pPr>
        <w:ind w:left="1376" w:hanging="525"/>
      </w:pPr>
      <w:rPr>
        <w:rFonts w:hint="default"/>
      </w:rPr>
    </w:lvl>
    <w:lvl w:ilvl="1">
      <w:start w:val="3"/>
      <w:numFmt w:val="decimal"/>
      <w:lvlText w:val="%1.%2"/>
      <w:lvlJc w:val="left"/>
      <w:pPr>
        <w:ind w:left="2369"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91D4908"/>
    <w:multiLevelType w:val="multilevel"/>
    <w:tmpl w:val="5CB02E06"/>
    <w:lvl w:ilvl="0">
      <w:start w:val="10"/>
      <w:numFmt w:val="decimal"/>
      <w:lvlText w:val="%1."/>
      <w:lvlJc w:val="left"/>
      <w:pPr>
        <w:ind w:left="600" w:hanging="60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3">
    <w:nsid w:val="6A7F6458"/>
    <w:multiLevelType w:val="hybridMultilevel"/>
    <w:tmpl w:val="25A0C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BCD5AC4"/>
    <w:multiLevelType w:val="multilevel"/>
    <w:tmpl w:val="B47A5C6E"/>
    <w:lvl w:ilvl="0">
      <w:start w:val="11"/>
      <w:numFmt w:val="decimal"/>
      <w:lvlText w:val="%1"/>
      <w:lvlJc w:val="left"/>
      <w:pPr>
        <w:ind w:left="525" w:hanging="525"/>
      </w:pPr>
      <w:rPr>
        <w:rFonts w:hint="default"/>
      </w:rPr>
    </w:lvl>
    <w:lvl w:ilvl="1">
      <w:start w:val="2"/>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5"/>
  </w:num>
  <w:num w:numId="2">
    <w:abstractNumId w:val="23"/>
  </w:num>
  <w:num w:numId="3">
    <w:abstractNumId w:val="13"/>
  </w:num>
  <w:num w:numId="4">
    <w:abstractNumId w:val="20"/>
  </w:num>
  <w:num w:numId="5">
    <w:abstractNumId w:val="14"/>
  </w:num>
  <w:num w:numId="6">
    <w:abstractNumId w:val="11"/>
  </w:num>
  <w:num w:numId="7">
    <w:abstractNumId w:val="7"/>
  </w:num>
  <w:num w:numId="8">
    <w:abstractNumId w:val="2"/>
  </w:num>
  <w:num w:numId="9">
    <w:abstractNumId w:val="10"/>
  </w:num>
  <w:num w:numId="10">
    <w:abstractNumId w:val="3"/>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5"/>
  </w:num>
  <w:num w:numId="15">
    <w:abstractNumId w:val="21"/>
  </w:num>
  <w:num w:numId="16">
    <w:abstractNumId w:val="9"/>
  </w:num>
  <w:num w:numId="17">
    <w:abstractNumId w:val="16"/>
  </w:num>
  <w:num w:numId="18">
    <w:abstractNumId w:val="0"/>
  </w:num>
  <w:num w:numId="19">
    <w:abstractNumId w:val="22"/>
  </w:num>
  <w:num w:numId="20">
    <w:abstractNumId w:val="17"/>
  </w:num>
  <w:num w:numId="21">
    <w:abstractNumId w:val="18"/>
  </w:num>
  <w:num w:numId="22">
    <w:abstractNumId w:val="24"/>
  </w:num>
  <w:num w:numId="23">
    <w:abstractNumId w:val="19"/>
  </w:num>
  <w:num w:numId="24">
    <w:abstractNumId w:val="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106C4"/>
    <w:rsid w:val="0000217C"/>
    <w:rsid w:val="00003922"/>
    <w:rsid w:val="000106C4"/>
    <w:rsid w:val="00012DFC"/>
    <w:rsid w:val="00013297"/>
    <w:rsid w:val="0001680F"/>
    <w:rsid w:val="00016E01"/>
    <w:rsid w:val="00022CF2"/>
    <w:rsid w:val="0003143E"/>
    <w:rsid w:val="00060D9C"/>
    <w:rsid w:val="0006344D"/>
    <w:rsid w:val="000660C7"/>
    <w:rsid w:val="0009564B"/>
    <w:rsid w:val="000A304A"/>
    <w:rsid w:val="000A5ED6"/>
    <w:rsid w:val="000C44CD"/>
    <w:rsid w:val="000C4A43"/>
    <w:rsid w:val="000C7A38"/>
    <w:rsid w:val="000D0CD1"/>
    <w:rsid w:val="000D52A2"/>
    <w:rsid w:val="000D5A31"/>
    <w:rsid w:val="000E425E"/>
    <w:rsid w:val="000E7F52"/>
    <w:rsid w:val="00110BCC"/>
    <w:rsid w:val="001133FA"/>
    <w:rsid w:val="00114256"/>
    <w:rsid w:val="001165C7"/>
    <w:rsid w:val="00117054"/>
    <w:rsid w:val="00120E01"/>
    <w:rsid w:val="00121E8B"/>
    <w:rsid w:val="00150211"/>
    <w:rsid w:val="00150742"/>
    <w:rsid w:val="0015225D"/>
    <w:rsid w:val="00164401"/>
    <w:rsid w:val="0017093D"/>
    <w:rsid w:val="00171F55"/>
    <w:rsid w:val="001737CA"/>
    <w:rsid w:val="001743BA"/>
    <w:rsid w:val="001819C6"/>
    <w:rsid w:val="00181F3F"/>
    <w:rsid w:val="001866E6"/>
    <w:rsid w:val="00197E18"/>
    <w:rsid w:val="001A6C21"/>
    <w:rsid w:val="001B2C14"/>
    <w:rsid w:val="001B42DB"/>
    <w:rsid w:val="001C1265"/>
    <w:rsid w:val="001D7E78"/>
    <w:rsid w:val="001E4A38"/>
    <w:rsid w:val="001E58D2"/>
    <w:rsid w:val="001F76BB"/>
    <w:rsid w:val="00200467"/>
    <w:rsid w:val="002012E2"/>
    <w:rsid w:val="002051A9"/>
    <w:rsid w:val="00213215"/>
    <w:rsid w:val="0021512F"/>
    <w:rsid w:val="00222EAC"/>
    <w:rsid w:val="00230CF4"/>
    <w:rsid w:val="00241FAE"/>
    <w:rsid w:val="00243868"/>
    <w:rsid w:val="00250B75"/>
    <w:rsid w:val="00261B74"/>
    <w:rsid w:val="0028452F"/>
    <w:rsid w:val="002B0CAE"/>
    <w:rsid w:val="002B2DF5"/>
    <w:rsid w:val="002B6777"/>
    <w:rsid w:val="002C25EF"/>
    <w:rsid w:val="002D25BB"/>
    <w:rsid w:val="002E5D3A"/>
    <w:rsid w:val="003005B6"/>
    <w:rsid w:val="00312E0F"/>
    <w:rsid w:val="00315F4B"/>
    <w:rsid w:val="0031647C"/>
    <w:rsid w:val="00321504"/>
    <w:rsid w:val="003242B8"/>
    <w:rsid w:val="0032635A"/>
    <w:rsid w:val="003403B5"/>
    <w:rsid w:val="00340A4A"/>
    <w:rsid w:val="003464D9"/>
    <w:rsid w:val="00350A2A"/>
    <w:rsid w:val="00357F77"/>
    <w:rsid w:val="00363214"/>
    <w:rsid w:val="0038517C"/>
    <w:rsid w:val="003910EC"/>
    <w:rsid w:val="00395373"/>
    <w:rsid w:val="003A1902"/>
    <w:rsid w:val="003A2AC0"/>
    <w:rsid w:val="003A3C9C"/>
    <w:rsid w:val="003B5E56"/>
    <w:rsid w:val="003C2689"/>
    <w:rsid w:val="003C453D"/>
    <w:rsid w:val="003E62A4"/>
    <w:rsid w:val="003F3A1E"/>
    <w:rsid w:val="003F659D"/>
    <w:rsid w:val="003F7E64"/>
    <w:rsid w:val="00404B79"/>
    <w:rsid w:val="00412BDA"/>
    <w:rsid w:val="00412C0D"/>
    <w:rsid w:val="00414E1D"/>
    <w:rsid w:val="00415418"/>
    <w:rsid w:val="00415519"/>
    <w:rsid w:val="00424AEE"/>
    <w:rsid w:val="00424F19"/>
    <w:rsid w:val="004301A4"/>
    <w:rsid w:val="00434A47"/>
    <w:rsid w:val="004356D0"/>
    <w:rsid w:val="004434D0"/>
    <w:rsid w:val="004604FC"/>
    <w:rsid w:val="004613B2"/>
    <w:rsid w:val="00473354"/>
    <w:rsid w:val="0048726B"/>
    <w:rsid w:val="00490A3A"/>
    <w:rsid w:val="004A0EC8"/>
    <w:rsid w:val="004B04BF"/>
    <w:rsid w:val="004B24D1"/>
    <w:rsid w:val="004C0B6A"/>
    <w:rsid w:val="004C284C"/>
    <w:rsid w:val="004C40A8"/>
    <w:rsid w:val="004C621C"/>
    <w:rsid w:val="004D29E9"/>
    <w:rsid w:val="00511507"/>
    <w:rsid w:val="00512BCA"/>
    <w:rsid w:val="00541EBF"/>
    <w:rsid w:val="00551658"/>
    <w:rsid w:val="005552A6"/>
    <w:rsid w:val="00563EF7"/>
    <w:rsid w:val="00572687"/>
    <w:rsid w:val="00572A8D"/>
    <w:rsid w:val="00577659"/>
    <w:rsid w:val="00591FE9"/>
    <w:rsid w:val="005934F1"/>
    <w:rsid w:val="005A19F1"/>
    <w:rsid w:val="005A556D"/>
    <w:rsid w:val="005B3DA1"/>
    <w:rsid w:val="005C2E31"/>
    <w:rsid w:val="005C37AB"/>
    <w:rsid w:val="005C4014"/>
    <w:rsid w:val="005E1642"/>
    <w:rsid w:val="005E506B"/>
    <w:rsid w:val="005E6B18"/>
    <w:rsid w:val="005F5E24"/>
    <w:rsid w:val="00604A87"/>
    <w:rsid w:val="00604F6F"/>
    <w:rsid w:val="00607C73"/>
    <w:rsid w:val="00614864"/>
    <w:rsid w:val="00614C1D"/>
    <w:rsid w:val="006162AE"/>
    <w:rsid w:val="0063213A"/>
    <w:rsid w:val="00634276"/>
    <w:rsid w:val="00634C57"/>
    <w:rsid w:val="00651B8E"/>
    <w:rsid w:val="0065232B"/>
    <w:rsid w:val="00652F09"/>
    <w:rsid w:val="00653234"/>
    <w:rsid w:val="00660E58"/>
    <w:rsid w:val="006656B4"/>
    <w:rsid w:val="00672712"/>
    <w:rsid w:val="0067342B"/>
    <w:rsid w:val="00674582"/>
    <w:rsid w:val="00674D3A"/>
    <w:rsid w:val="006809C6"/>
    <w:rsid w:val="006842F8"/>
    <w:rsid w:val="00696B05"/>
    <w:rsid w:val="006A072A"/>
    <w:rsid w:val="006A09CC"/>
    <w:rsid w:val="006A2683"/>
    <w:rsid w:val="006B03D4"/>
    <w:rsid w:val="006C1E90"/>
    <w:rsid w:val="006C2C23"/>
    <w:rsid w:val="006D4FED"/>
    <w:rsid w:val="006D6E51"/>
    <w:rsid w:val="006F2EB5"/>
    <w:rsid w:val="006F66B4"/>
    <w:rsid w:val="006F783B"/>
    <w:rsid w:val="006F7BC3"/>
    <w:rsid w:val="00713F0D"/>
    <w:rsid w:val="007236F6"/>
    <w:rsid w:val="0074258D"/>
    <w:rsid w:val="007427EE"/>
    <w:rsid w:val="00750D4D"/>
    <w:rsid w:val="007538C6"/>
    <w:rsid w:val="00755414"/>
    <w:rsid w:val="007755A3"/>
    <w:rsid w:val="00792867"/>
    <w:rsid w:val="00797876"/>
    <w:rsid w:val="007979BE"/>
    <w:rsid w:val="007A0A98"/>
    <w:rsid w:val="007A72D9"/>
    <w:rsid w:val="007B6335"/>
    <w:rsid w:val="007C2C39"/>
    <w:rsid w:val="007C6E0E"/>
    <w:rsid w:val="007D483B"/>
    <w:rsid w:val="007E5048"/>
    <w:rsid w:val="007E5A66"/>
    <w:rsid w:val="007F25DC"/>
    <w:rsid w:val="007F4851"/>
    <w:rsid w:val="00817ABD"/>
    <w:rsid w:val="0083213C"/>
    <w:rsid w:val="00834657"/>
    <w:rsid w:val="008400C9"/>
    <w:rsid w:val="008407F5"/>
    <w:rsid w:val="00846A6E"/>
    <w:rsid w:val="008525EB"/>
    <w:rsid w:val="008534A6"/>
    <w:rsid w:val="00857454"/>
    <w:rsid w:val="0086582A"/>
    <w:rsid w:val="00866617"/>
    <w:rsid w:val="0087566A"/>
    <w:rsid w:val="00877F7D"/>
    <w:rsid w:val="00882976"/>
    <w:rsid w:val="0088373D"/>
    <w:rsid w:val="008B0640"/>
    <w:rsid w:val="008C345F"/>
    <w:rsid w:val="008E4765"/>
    <w:rsid w:val="008E4AB1"/>
    <w:rsid w:val="00905274"/>
    <w:rsid w:val="00907FEE"/>
    <w:rsid w:val="00920D4B"/>
    <w:rsid w:val="00920EF0"/>
    <w:rsid w:val="009824BC"/>
    <w:rsid w:val="009843FD"/>
    <w:rsid w:val="00984659"/>
    <w:rsid w:val="009905D9"/>
    <w:rsid w:val="00993DAE"/>
    <w:rsid w:val="00997517"/>
    <w:rsid w:val="009A19DE"/>
    <w:rsid w:val="009A6411"/>
    <w:rsid w:val="009A7281"/>
    <w:rsid w:val="009B0B42"/>
    <w:rsid w:val="009B34B4"/>
    <w:rsid w:val="009B40CB"/>
    <w:rsid w:val="009C6F37"/>
    <w:rsid w:val="009D01ED"/>
    <w:rsid w:val="009D5207"/>
    <w:rsid w:val="009E2B08"/>
    <w:rsid w:val="009E4FA9"/>
    <w:rsid w:val="009F6FF3"/>
    <w:rsid w:val="00A14266"/>
    <w:rsid w:val="00A179B1"/>
    <w:rsid w:val="00A24242"/>
    <w:rsid w:val="00A44A41"/>
    <w:rsid w:val="00A4773E"/>
    <w:rsid w:val="00A51788"/>
    <w:rsid w:val="00A52528"/>
    <w:rsid w:val="00A704C6"/>
    <w:rsid w:val="00A739CA"/>
    <w:rsid w:val="00A76AD6"/>
    <w:rsid w:val="00A9050A"/>
    <w:rsid w:val="00A97185"/>
    <w:rsid w:val="00AA3FDA"/>
    <w:rsid w:val="00AA4884"/>
    <w:rsid w:val="00AA5C33"/>
    <w:rsid w:val="00AD00DD"/>
    <w:rsid w:val="00AD2032"/>
    <w:rsid w:val="00AE70C4"/>
    <w:rsid w:val="00AF3544"/>
    <w:rsid w:val="00AF4A53"/>
    <w:rsid w:val="00AF50A1"/>
    <w:rsid w:val="00AF7426"/>
    <w:rsid w:val="00B22518"/>
    <w:rsid w:val="00B2767C"/>
    <w:rsid w:val="00B35361"/>
    <w:rsid w:val="00B453EB"/>
    <w:rsid w:val="00B45D80"/>
    <w:rsid w:val="00B55FDF"/>
    <w:rsid w:val="00B71EEB"/>
    <w:rsid w:val="00B73AA1"/>
    <w:rsid w:val="00B75428"/>
    <w:rsid w:val="00B80C66"/>
    <w:rsid w:val="00B867CD"/>
    <w:rsid w:val="00B94D9A"/>
    <w:rsid w:val="00B95DC4"/>
    <w:rsid w:val="00BA77B0"/>
    <w:rsid w:val="00BB05EF"/>
    <w:rsid w:val="00BB61BC"/>
    <w:rsid w:val="00BE5856"/>
    <w:rsid w:val="00C00BE2"/>
    <w:rsid w:val="00C02E9F"/>
    <w:rsid w:val="00C06AE4"/>
    <w:rsid w:val="00C07775"/>
    <w:rsid w:val="00C12AF1"/>
    <w:rsid w:val="00C131BA"/>
    <w:rsid w:val="00C15A5E"/>
    <w:rsid w:val="00C15B1D"/>
    <w:rsid w:val="00C22F97"/>
    <w:rsid w:val="00C25596"/>
    <w:rsid w:val="00C33445"/>
    <w:rsid w:val="00C40A6C"/>
    <w:rsid w:val="00C42E3F"/>
    <w:rsid w:val="00C47CCD"/>
    <w:rsid w:val="00C5273D"/>
    <w:rsid w:val="00C55190"/>
    <w:rsid w:val="00C5532E"/>
    <w:rsid w:val="00C57070"/>
    <w:rsid w:val="00C608E8"/>
    <w:rsid w:val="00C658A0"/>
    <w:rsid w:val="00C71E2A"/>
    <w:rsid w:val="00C75239"/>
    <w:rsid w:val="00C82079"/>
    <w:rsid w:val="00C839ED"/>
    <w:rsid w:val="00C939E9"/>
    <w:rsid w:val="00C95848"/>
    <w:rsid w:val="00CA38E0"/>
    <w:rsid w:val="00CA595D"/>
    <w:rsid w:val="00CA60B3"/>
    <w:rsid w:val="00CC1EB8"/>
    <w:rsid w:val="00CC335A"/>
    <w:rsid w:val="00CD485D"/>
    <w:rsid w:val="00CD6E75"/>
    <w:rsid w:val="00CD71F6"/>
    <w:rsid w:val="00CD7E2E"/>
    <w:rsid w:val="00CE78F7"/>
    <w:rsid w:val="00CF1650"/>
    <w:rsid w:val="00D029CD"/>
    <w:rsid w:val="00D1055E"/>
    <w:rsid w:val="00D11B63"/>
    <w:rsid w:val="00D20DFD"/>
    <w:rsid w:val="00D366E1"/>
    <w:rsid w:val="00D47E63"/>
    <w:rsid w:val="00D665DD"/>
    <w:rsid w:val="00D72C9B"/>
    <w:rsid w:val="00D74171"/>
    <w:rsid w:val="00D821FB"/>
    <w:rsid w:val="00D838DD"/>
    <w:rsid w:val="00D84B3A"/>
    <w:rsid w:val="00D92F0E"/>
    <w:rsid w:val="00D9682D"/>
    <w:rsid w:val="00DA3CAE"/>
    <w:rsid w:val="00DA69C5"/>
    <w:rsid w:val="00DB4408"/>
    <w:rsid w:val="00DB4663"/>
    <w:rsid w:val="00DC32C5"/>
    <w:rsid w:val="00DD07E4"/>
    <w:rsid w:val="00DD3F14"/>
    <w:rsid w:val="00DD4A90"/>
    <w:rsid w:val="00DE12EB"/>
    <w:rsid w:val="00DE57D6"/>
    <w:rsid w:val="00DE6768"/>
    <w:rsid w:val="00DF1486"/>
    <w:rsid w:val="00DF3E65"/>
    <w:rsid w:val="00DF5941"/>
    <w:rsid w:val="00DF6AE4"/>
    <w:rsid w:val="00DF6DFC"/>
    <w:rsid w:val="00E01822"/>
    <w:rsid w:val="00E07B56"/>
    <w:rsid w:val="00E17FE2"/>
    <w:rsid w:val="00E207EB"/>
    <w:rsid w:val="00E22B56"/>
    <w:rsid w:val="00E23258"/>
    <w:rsid w:val="00E23B65"/>
    <w:rsid w:val="00E25AB2"/>
    <w:rsid w:val="00E31D4E"/>
    <w:rsid w:val="00E31EB6"/>
    <w:rsid w:val="00E351FB"/>
    <w:rsid w:val="00E36A85"/>
    <w:rsid w:val="00E37B93"/>
    <w:rsid w:val="00E37DB3"/>
    <w:rsid w:val="00E74E6F"/>
    <w:rsid w:val="00E84F7F"/>
    <w:rsid w:val="00E864C6"/>
    <w:rsid w:val="00E918B2"/>
    <w:rsid w:val="00E92613"/>
    <w:rsid w:val="00EC4D2A"/>
    <w:rsid w:val="00EE34C5"/>
    <w:rsid w:val="00F051B7"/>
    <w:rsid w:val="00F12CC9"/>
    <w:rsid w:val="00F21BEE"/>
    <w:rsid w:val="00F3632D"/>
    <w:rsid w:val="00F42FC1"/>
    <w:rsid w:val="00F44892"/>
    <w:rsid w:val="00F45020"/>
    <w:rsid w:val="00F46EE5"/>
    <w:rsid w:val="00F51E7D"/>
    <w:rsid w:val="00F5390E"/>
    <w:rsid w:val="00F53A50"/>
    <w:rsid w:val="00F66FE6"/>
    <w:rsid w:val="00F6789E"/>
    <w:rsid w:val="00F7288C"/>
    <w:rsid w:val="00F757ED"/>
    <w:rsid w:val="00F75914"/>
    <w:rsid w:val="00F815F2"/>
    <w:rsid w:val="00F82C0C"/>
    <w:rsid w:val="00F82FE8"/>
    <w:rsid w:val="00F840A5"/>
    <w:rsid w:val="00F901AA"/>
    <w:rsid w:val="00F97BB6"/>
    <w:rsid w:val="00FC3C14"/>
    <w:rsid w:val="00FC6930"/>
    <w:rsid w:val="00FE11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106C4"/>
  </w:style>
  <w:style w:type="paragraph" w:customStyle="1" w:styleId="rvps14">
    <w:name w:val="rvps14"/>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106C4"/>
  </w:style>
  <w:style w:type="character" w:customStyle="1" w:styleId="rvts82">
    <w:name w:val="rvts82"/>
    <w:basedOn w:val="a0"/>
    <w:rsid w:val="000106C4"/>
  </w:style>
  <w:style w:type="paragraph" w:customStyle="1" w:styleId="rvps2">
    <w:name w:val="rvps2"/>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106C4"/>
    <w:rPr>
      <w:color w:val="0000FF"/>
      <w:u w:val="single"/>
    </w:rPr>
  </w:style>
  <w:style w:type="character" w:customStyle="1" w:styleId="rvts52">
    <w:name w:val="rvts52"/>
    <w:basedOn w:val="a0"/>
    <w:rsid w:val="000106C4"/>
  </w:style>
  <w:style w:type="character" w:customStyle="1" w:styleId="rvts37">
    <w:name w:val="rvts37"/>
    <w:basedOn w:val="a0"/>
    <w:rsid w:val="000106C4"/>
  </w:style>
  <w:style w:type="paragraph" w:customStyle="1" w:styleId="rvps12">
    <w:name w:val="rvps12"/>
    <w:basedOn w:val="a"/>
    <w:rsid w:val="000106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106C4"/>
    <w:pPr>
      <w:ind w:left="720"/>
      <w:contextualSpacing/>
    </w:pPr>
  </w:style>
  <w:style w:type="character" w:customStyle="1" w:styleId="rvts0">
    <w:name w:val="rvts0"/>
    <w:basedOn w:val="a0"/>
    <w:rsid w:val="005E506B"/>
  </w:style>
  <w:style w:type="character" w:styleId="a5">
    <w:name w:val="FollowedHyperlink"/>
    <w:basedOn w:val="a0"/>
    <w:uiPriority w:val="99"/>
    <w:semiHidden/>
    <w:unhideWhenUsed/>
    <w:rsid w:val="001866E6"/>
    <w:rPr>
      <w:color w:val="800080" w:themeColor="followedHyperlink"/>
      <w:u w:val="single"/>
    </w:rPr>
  </w:style>
  <w:style w:type="paragraph" w:styleId="a6">
    <w:name w:val="Normal (Web)"/>
    <w:basedOn w:val="a"/>
    <w:uiPriority w:val="99"/>
    <w:rsid w:val="00424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A704C6"/>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704C6"/>
  </w:style>
  <w:style w:type="paragraph" w:styleId="a9">
    <w:name w:val="footer"/>
    <w:basedOn w:val="a"/>
    <w:link w:val="aa"/>
    <w:uiPriority w:val="99"/>
    <w:unhideWhenUsed/>
    <w:rsid w:val="00A704C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704C6"/>
  </w:style>
  <w:style w:type="paragraph" w:styleId="ab">
    <w:name w:val="Balloon Text"/>
    <w:basedOn w:val="a"/>
    <w:link w:val="ac"/>
    <w:uiPriority w:val="99"/>
    <w:semiHidden/>
    <w:unhideWhenUsed/>
    <w:rsid w:val="00F51E7D"/>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F51E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1498356">
      <w:bodyDiv w:val="1"/>
      <w:marLeft w:val="0"/>
      <w:marRight w:val="0"/>
      <w:marTop w:val="0"/>
      <w:marBottom w:val="0"/>
      <w:divBdr>
        <w:top w:val="none" w:sz="0" w:space="0" w:color="auto"/>
        <w:left w:val="none" w:sz="0" w:space="0" w:color="auto"/>
        <w:bottom w:val="none" w:sz="0" w:space="0" w:color="auto"/>
        <w:right w:val="none" w:sz="0" w:space="0" w:color="auto"/>
      </w:divBdr>
    </w:div>
    <w:div w:id="383526455">
      <w:bodyDiv w:val="1"/>
      <w:marLeft w:val="0"/>
      <w:marRight w:val="0"/>
      <w:marTop w:val="0"/>
      <w:marBottom w:val="0"/>
      <w:divBdr>
        <w:top w:val="none" w:sz="0" w:space="0" w:color="auto"/>
        <w:left w:val="none" w:sz="0" w:space="0" w:color="auto"/>
        <w:bottom w:val="none" w:sz="0" w:space="0" w:color="auto"/>
        <w:right w:val="none" w:sz="0" w:space="0" w:color="auto"/>
      </w:divBdr>
    </w:div>
    <w:div w:id="1349676309">
      <w:bodyDiv w:val="1"/>
      <w:marLeft w:val="0"/>
      <w:marRight w:val="0"/>
      <w:marTop w:val="0"/>
      <w:marBottom w:val="0"/>
      <w:divBdr>
        <w:top w:val="none" w:sz="0" w:space="0" w:color="auto"/>
        <w:left w:val="none" w:sz="0" w:space="0" w:color="auto"/>
        <w:bottom w:val="none" w:sz="0" w:space="0" w:color="auto"/>
        <w:right w:val="none" w:sz="0" w:space="0" w:color="auto"/>
      </w:divBdr>
    </w:div>
    <w:div w:id="1559127974">
      <w:bodyDiv w:val="1"/>
      <w:marLeft w:val="0"/>
      <w:marRight w:val="0"/>
      <w:marTop w:val="0"/>
      <w:marBottom w:val="0"/>
      <w:divBdr>
        <w:top w:val="none" w:sz="0" w:space="0" w:color="auto"/>
        <w:left w:val="none" w:sz="0" w:space="0" w:color="auto"/>
        <w:bottom w:val="none" w:sz="0" w:space="0" w:color="auto"/>
        <w:right w:val="none" w:sz="0" w:space="0" w:color="auto"/>
      </w:divBdr>
      <w:divsChild>
        <w:div w:id="379666742">
          <w:marLeft w:val="0"/>
          <w:marRight w:val="0"/>
          <w:marTop w:val="0"/>
          <w:marBottom w:val="0"/>
          <w:divBdr>
            <w:top w:val="none" w:sz="0" w:space="0" w:color="auto"/>
            <w:left w:val="none" w:sz="0" w:space="0" w:color="auto"/>
            <w:bottom w:val="none" w:sz="0" w:space="0" w:color="auto"/>
            <w:right w:val="none" w:sz="0" w:space="0" w:color="auto"/>
          </w:divBdr>
        </w:div>
        <w:div w:id="2069182315">
          <w:marLeft w:val="0"/>
          <w:marRight w:val="0"/>
          <w:marTop w:val="0"/>
          <w:marBottom w:val="0"/>
          <w:divBdr>
            <w:top w:val="none" w:sz="0" w:space="0" w:color="auto"/>
            <w:left w:val="none" w:sz="0" w:space="0" w:color="auto"/>
            <w:bottom w:val="none" w:sz="0" w:space="0" w:color="auto"/>
            <w:right w:val="none" w:sz="0" w:space="0" w:color="auto"/>
          </w:divBdr>
        </w:div>
      </w:divsChild>
    </w:div>
    <w:div w:id="1648515692">
      <w:bodyDiv w:val="1"/>
      <w:marLeft w:val="0"/>
      <w:marRight w:val="0"/>
      <w:marTop w:val="0"/>
      <w:marBottom w:val="0"/>
      <w:divBdr>
        <w:top w:val="none" w:sz="0" w:space="0" w:color="auto"/>
        <w:left w:val="none" w:sz="0" w:space="0" w:color="auto"/>
        <w:bottom w:val="none" w:sz="0" w:space="0" w:color="auto"/>
        <w:right w:val="none" w:sz="0" w:space="0" w:color="auto"/>
      </w:divBdr>
    </w:div>
    <w:div w:id="1678187354">
      <w:bodyDiv w:val="1"/>
      <w:marLeft w:val="0"/>
      <w:marRight w:val="0"/>
      <w:marTop w:val="0"/>
      <w:marBottom w:val="0"/>
      <w:divBdr>
        <w:top w:val="none" w:sz="0" w:space="0" w:color="auto"/>
        <w:left w:val="none" w:sz="0" w:space="0" w:color="auto"/>
        <w:bottom w:val="none" w:sz="0" w:space="0" w:color="auto"/>
        <w:right w:val="none" w:sz="0" w:space="0" w:color="auto"/>
      </w:divBdr>
    </w:div>
    <w:div w:id="1996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z0953-18" TargetMode="External"/><Relationship Id="rId18" Type="http://schemas.openxmlformats.org/officeDocument/2006/relationships/hyperlink" Target="https://zakon.rada.gov.ua/laws/show/2456-17" TargetMode="External"/><Relationship Id="rId3" Type="http://schemas.openxmlformats.org/officeDocument/2006/relationships/styles" Target="styles.xml"/><Relationship Id="rId21"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z0953-18" TargetMode="External"/><Relationship Id="rId17"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456-17"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53-18" TargetMode="External"/><Relationship Id="rId5" Type="http://schemas.openxmlformats.org/officeDocument/2006/relationships/webSettings" Target="webSettings.xml"/><Relationship Id="rId15" Type="http://schemas.openxmlformats.org/officeDocument/2006/relationships/hyperlink" Target="https://zakon.rada.gov.ua/laws/show/z0953-18" TargetMode="External"/><Relationship Id="rId23" Type="http://schemas.openxmlformats.org/officeDocument/2006/relationships/theme" Target="theme/theme1.xml"/><Relationship Id="rId10" Type="http://schemas.openxmlformats.org/officeDocument/2006/relationships/hyperlink" Target="https://zakon.rada.gov.ua/laws/show/z0953-18" TargetMode="External"/><Relationship Id="rId19"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z0953-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671B-E706-4469-B3CD-45E781AB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2475</TotalTime>
  <Pages>4</Pages>
  <Words>8040</Words>
  <Characters>4583</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268</cp:revision>
  <cp:lastPrinted>2024-11-18T14:07:00Z</cp:lastPrinted>
  <dcterms:created xsi:type="dcterms:W3CDTF">2020-11-10T11:36:00Z</dcterms:created>
  <dcterms:modified xsi:type="dcterms:W3CDTF">2024-11-26T09:58:00Z</dcterms:modified>
</cp:coreProperties>
</file>