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06E0" w:rsidRDefault="002706E0" w:rsidP="00015EED">
      <w:pPr>
        <w:pStyle w:val="20"/>
        <w:shd w:val="clear" w:color="auto" w:fill="auto"/>
        <w:spacing w:after="0"/>
        <w:ind w:left="6840"/>
        <w:jc w:val="left"/>
        <w:rPr>
          <w:color w:val="000000"/>
          <w:lang w:val="uk-UA" w:eastAsia="uk-UA" w:bidi="uk-UA"/>
        </w:rPr>
      </w:pPr>
    </w:p>
    <w:p w:rsidR="00015EED" w:rsidRDefault="00015EED" w:rsidP="00015EED">
      <w:pPr>
        <w:pStyle w:val="20"/>
        <w:shd w:val="clear" w:color="auto" w:fill="auto"/>
        <w:spacing w:after="0"/>
        <w:ind w:left="6840"/>
        <w:jc w:val="left"/>
        <w:rPr>
          <w:color w:val="000000"/>
          <w:lang w:val="uk-UA" w:eastAsia="uk-UA" w:bidi="uk-UA"/>
        </w:rPr>
      </w:pPr>
      <w:r>
        <w:rPr>
          <w:color w:val="000000"/>
          <w:lang w:val="uk-UA" w:eastAsia="uk-UA" w:bidi="uk-UA"/>
        </w:rPr>
        <w:t xml:space="preserve">  </w:t>
      </w:r>
      <w:r w:rsidR="00FF0405" w:rsidRPr="00FF0405">
        <w:rPr>
          <w:color w:val="000000"/>
          <w:lang w:val="uk-UA" w:eastAsia="uk-UA" w:bidi="uk-UA"/>
        </w:rPr>
        <w:t xml:space="preserve">Додаток № 2 </w:t>
      </w:r>
    </w:p>
    <w:p w:rsidR="00015EED" w:rsidRDefault="00015EED" w:rsidP="00015EED">
      <w:pPr>
        <w:pStyle w:val="20"/>
        <w:shd w:val="clear" w:color="auto" w:fill="auto"/>
        <w:spacing w:after="0"/>
        <w:ind w:left="6237" w:hanging="6237"/>
        <w:jc w:val="left"/>
        <w:rPr>
          <w:color w:val="000000"/>
          <w:lang w:val="uk-UA" w:eastAsia="uk-UA" w:bidi="uk-UA"/>
        </w:rPr>
      </w:pPr>
      <w:r>
        <w:rPr>
          <w:color w:val="000000"/>
          <w:lang w:val="uk-UA" w:eastAsia="uk-UA" w:bidi="uk-UA"/>
        </w:rPr>
        <w:t xml:space="preserve">                                                                                         </w:t>
      </w:r>
      <w:r w:rsidR="00FF0405" w:rsidRPr="00FF0405">
        <w:rPr>
          <w:color w:val="000000"/>
          <w:lang w:val="uk-UA" w:eastAsia="uk-UA" w:bidi="uk-UA"/>
        </w:rPr>
        <w:t xml:space="preserve">до рішення виконкому </w:t>
      </w:r>
      <w:r>
        <w:rPr>
          <w:color w:val="000000"/>
          <w:lang w:val="uk-UA" w:eastAsia="uk-UA" w:bidi="uk-UA"/>
        </w:rPr>
        <w:t xml:space="preserve">           Брацлав</w:t>
      </w:r>
      <w:r w:rsidR="00FF0405" w:rsidRPr="00FF0405">
        <w:rPr>
          <w:color w:val="000000"/>
          <w:lang w:val="uk-UA" w:eastAsia="uk-UA" w:bidi="uk-UA"/>
        </w:rPr>
        <w:t xml:space="preserve">ської селищної ради </w:t>
      </w:r>
    </w:p>
    <w:p w:rsidR="00FF0405" w:rsidRPr="00FF0405" w:rsidRDefault="00015EED" w:rsidP="00015EED">
      <w:pPr>
        <w:pStyle w:val="20"/>
        <w:shd w:val="clear" w:color="auto" w:fill="auto"/>
        <w:spacing w:after="0"/>
        <w:jc w:val="left"/>
      </w:pPr>
      <w:r>
        <w:rPr>
          <w:color w:val="000000"/>
          <w:lang w:val="uk-UA" w:eastAsia="uk-UA" w:bidi="uk-UA"/>
        </w:rPr>
        <w:t xml:space="preserve">                                                                                         </w:t>
      </w:r>
      <w:r w:rsidR="007250E5">
        <w:rPr>
          <w:color w:val="000000"/>
          <w:lang w:val="uk-UA" w:eastAsia="uk-UA" w:bidi="uk-UA"/>
        </w:rPr>
        <w:t>6</w:t>
      </w:r>
      <w:r>
        <w:rPr>
          <w:color w:val="000000"/>
          <w:lang w:val="uk-UA" w:eastAsia="uk-UA" w:bidi="uk-UA"/>
        </w:rPr>
        <w:t xml:space="preserve"> липня</w:t>
      </w:r>
      <w:r w:rsidR="00FF0405" w:rsidRPr="00FF0405">
        <w:rPr>
          <w:color w:val="000000"/>
          <w:lang w:val="uk-UA" w:eastAsia="uk-UA" w:bidi="uk-UA"/>
        </w:rPr>
        <w:t xml:space="preserve"> 202</w:t>
      </w:r>
      <w:r>
        <w:rPr>
          <w:color w:val="000000"/>
          <w:lang w:val="uk-UA" w:eastAsia="uk-UA" w:bidi="uk-UA"/>
        </w:rPr>
        <w:t>3</w:t>
      </w:r>
      <w:r w:rsidR="00FF0405" w:rsidRPr="00FF0405">
        <w:rPr>
          <w:color w:val="000000"/>
          <w:lang w:val="uk-UA" w:eastAsia="uk-UA" w:bidi="uk-UA"/>
        </w:rPr>
        <w:t xml:space="preserve"> року № </w:t>
      </w:r>
      <w:r>
        <w:rPr>
          <w:color w:val="000000"/>
          <w:lang w:val="uk-UA" w:eastAsia="uk-UA" w:bidi="uk-UA"/>
        </w:rPr>
        <w:t>_</w:t>
      </w:r>
      <w:r w:rsidR="007250E5">
        <w:rPr>
          <w:color w:val="000000"/>
          <w:lang w:val="uk-UA" w:eastAsia="uk-UA" w:bidi="uk-UA"/>
        </w:rPr>
        <w:t>47</w:t>
      </w:r>
      <w:r>
        <w:rPr>
          <w:color w:val="000000"/>
          <w:lang w:val="uk-UA" w:eastAsia="uk-UA" w:bidi="uk-UA"/>
        </w:rPr>
        <w:t>__</w:t>
      </w:r>
    </w:p>
    <w:p w:rsidR="00015EED" w:rsidRDefault="00015EED" w:rsidP="00FF0405">
      <w:pPr>
        <w:pStyle w:val="30"/>
        <w:shd w:val="clear" w:color="auto" w:fill="auto"/>
        <w:spacing w:before="0"/>
        <w:rPr>
          <w:color w:val="000000"/>
          <w:sz w:val="28"/>
          <w:szCs w:val="28"/>
          <w:lang w:val="uk-UA" w:eastAsia="uk-UA" w:bidi="uk-UA"/>
        </w:rPr>
      </w:pPr>
    </w:p>
    <w:p w:rsidR="00FF0405" w:rsidRPr="00FF0405" w:rsidRDefault="00FF0405" w:rsidP="00FF0405">
      <w:pPr>
        <w:pStyle w:val="30"/>
        <w:shd w:val="clear" w:color="auto" w:fill="auto"/>
        <w:spacing w:before="0"/>
        <w:rPr>
          <w:sz w:val="28"/>
          <w:szCs w:val="28"/>
        </w:rPr>
      </w:pPr>
      <w:r w:rsidRPr="00FF0405">
        <w:rPr>
          <w:color w:val="000000"/>
          <w:sz w:val="28"/>
          <w:szCs w:val="28"/>
          <w:lang w:val="uk-UA" w:eastAsia="uk-UA" w:bidi="uk-UA"/>
        </w:rPr>
        <w:t>ПОЛОЖЕННЯ</w:t>
      </w:r>
    </w:p>
    <w:p w:rsidR="00FF0405" w:rsidRPr="00FF0405" w:rsidRDefault="00FF0405" w:rsidP="00FF0405">
      <w:pPr>
        <w:pStyle w:val="30"/>
        <w:shd w:val="clear" w:color="auto" w:fill="auto"/>
        <w:spacing w:before="0"/>
        <w:rPr>
          <w:sz w:val="28"/>
          <w:szCs w:val="28"/>
        </w:rPr>
      </w:pPr>
      <w:r w:rsidRPr="00FF0405">
        <w:rPr>
          <w:color w:val="000000"/>
          <w:sz w:val="28"/>
          <w:szCs w:val="28"/>
          <w:lang w:val="uk-UA" w:eastAsia="uk-UA" w:bidi="uk-UA"/>
        </w:rPr>
        <w:t>про розрахунково-аналітичну групу</w:t>
      </w:r>
    </w:p>
    <w:p w:rsidR="001D7B35" w:rsidRDefault="001D7B35" w:rsidP="001D7B35">
      <w:pPr>
        <w:pStyle w:val="30"/>
        <w:shd w:val="clear" w:color="auto" w:fill="auto"/>
        <w:tabs>
          <w:tab w:val="left" w:pos="1051"/>
          <w:tab w:val="left" w:pos="8476"/>
        </w:tabs>
        <w:spacing w:before="0" w:line="0" w:lineRule="atLeast"/>
        <w:jc w:val="left"/>
        <w:rPr>
          <w:color w:val="000000"/>
          <w:sz w:val="28"/>
          <w:szCs w:val="28"/>
          <w:lang w:val="uk-UA" w:eastAsia="uk-UA" w:bidi="uk-UA"/>
        </w:rPr>
      </w:pPr>
    </w:p>
    <w:p w:rsidR="00FF0405" w:rsidRPr="00FF0405" w:rsidRDefault="00FF0405" w:rsidP="001D7B35">
      <w:pPr>
        <w:pStyle w:val="30"/>
        <w:numPr>
          <w:ilvl w:val="0"/>
          <w:numId w:val="1"/>
        </w:numPr>
        <w:shd w:val="clear" w:color="auto" w:fill="auto"/>
        <w:tabs>
          <w:tab w:val="left" w:pos="1051"/>
          <w:tab w:val="left" w:pos="8476"/>
        </w:tabs>
        <w:spacing w:before="0" w:line="0" w:lineRule="atLeast"/>
        <w:ind w:left="740"/>
        <w:jc w:val="left"/>
        <w:rPr>
          <w:sz w:val="28"/>
          <w:szCs w:val="28"/>
        </w:rPr>
      </w:pPr>
      <w:r w:rsidRPr="00FF0405">
        <w:rPr>
          <w:color w:val="000000"/>
          <w:sz w:val="28"/>
          <w:szCs w:val="28"/>
          <w:lang w:val="uk-UA" w:eastAsia="uk-UA" w:bidi="uk-UA"/>
        </w:rPr>
        <w:t>Загальні</w:t>
      </w:r>
      <w:r w:rsidR="00015EED">
        <w:rPr>
          <w:color w:val="000000"/>
          <w:sz w:val="28"/>
          <w:szCs w:val="28"/>
          <w:lang w:val="uk-UA" w:eastAsia="uk-UA" w:bidi="uk-UA"/>
        </w:rPr>
        <w:t xml:space="preserve"> </w:t>
      </w:r>
      <w:r w:rsidRPr="00FF0405">
        <w:rPr>
          <w:color w:val="000000"/>
          <w:sz w:val="28"/>
          <w:szCs w:val="28"/>
          <w:lang w:val="uk-UA" w:eastAsia="uk-UA" w:bidi="uk-UA"/>
        </w:rPr>
        <w:t>положення</w:t>
      </w:r>
    </w:p>
    <w:p w:rsidR="00FF0405" w:rsidRPr="00FF0405" w:rsidRDefault="00FF0405" w:rsidP="00015EED">
      <w:pPr>
        <w:pStyle w:val="20"/>
        <w:numPr>
          <w:ilvl w:val="1"/>
          <w:numId w:val="1"/>
        </w:numPr>
        <w:shd w:val="clear" w:color="auto" w:fill="auto"/>
        <w:tabs>
          <w:tab w:val="left" w:pos="505"/>
        </w:tabs>
        <w:spacing w:after="0" w:line="0" w:lineRule="atLeast"/>
        <w:ind w:firstLine="709"/>
        <w:jc w:val="both"/>
      </w:pPr>
      <w:r w:rsidRPr="00FF0405">
        <w:rPr>
          <w:color w:val="000000"/>
          <w:lang w:val="uk-UA" w:eastAsia="uk-UA" w:bidi="uk-UA"/>
        </w:rPr>
        <w:t>Положення про розрахунково-аналітичну групу розроблено згідно з вимогами Кодексу цивільного захисту України, наказу Міністерства внутрішніх справ України (надалі - МВС України) від 27.11.2019 № 986 “Про затвердження Методики спостережень щодо оцінки радіаційної та хімічної обстановки", наказу Міністерства України з питань надзвичайних ситуацій та у справах захисту населення від наслідків Чорнобильської катастрофи (надалі - МНС України) від 11.08.2010 № 649 “Про затвердження Методичних рекомендацій щодо організації роботи розрахунково-аналітичної групи та Методичних рекомендацій щодо організації роботи поста радіаційного і  хімічного спостереження".</w:t>
      </w:r>
    </w:p>
    <w:p w:rsidR="00FF0405" w:rsidRPr="00FF0405" w:rsidRDefault="00FF0405" w:rsidP="00015EED">
      <w:pPr>
        <w:pStyle w:val="20"/>
        <w:numPr>
          <w:ilvl w:val="1"/>
          <w:numId w:val="1"/>
        </w:numPr>
        <w:shd w:val="clear" w:color="auto" w:fill="auto"/>
        <w:tabs>
          <w:tab w:val="left" w:pos="505"/>
        </w:tabs>
        <w:spacing w:after="0" w:line="0" w:lineRule="atLeast"/>
        <w:ind w:firstLine="709"/>
        <w:jc w:val="both"/>
      </w:pPr>
      <w:r w:rsidRPr="001D7B35">
        <w:rPr>
          <w:color w:val="000000"/>
          <w:lang w:val="uk-UA" w:eastAsia="uk-UA" w:bidi="uk-UA"/>
        </w:rPr>
        <w:t>Розрахунково-аналітична група (надалі - РАГ) - формування цивільного захисту, як</w:t>
      </w:r>
      <w:r w:rsidR="001D7B35">
        <w:rPr>
          <w:color w:val="000000"/>
          <w:lang w:val="uk-UA" w:eastAsia="uk-UA" w:bidi="uk-UA"/>
        </w:rPr>
        <w:t xml:space="preserve">а </w:t>
      </w:r>
      <w:r w:rsidRPr="001D7B35">
        <w:rPr>
          <w:color w:val="000000"/>
          <w:lang w:val="uk-UA" w:eastAsia="uk-UA" w:bidi="uk-UA"/>
        </w:rPr>
        <w:t>здійснює збирання, опрацювання, аналіз та збереження інформації про радіаційну та хімічну обстановку, підготовку пропозицій щодо захисту населення при загрозі та виникненні надзвичайних ситуацій, пов’язаних з викидом (виливом) у довкілля небезпечних хімічних та радіоактивних</w:t>
      </w:r>
      <w:r w:rsidRPr="001D7B35">
        <w:rPr>
          <w:color w:val="000000"/>
          <w:lang w:val="uk-UA" w:eastAsia="uk-UA" w:bidi="uk-UA"/>
        </w:rPr>
        <w:tab/>
        <w:t>речовин.</w:t>
      </w:r>
    </w:p>
    <w:p w:rsidR="00FF0405" w:rsidRPr="001D7B35" w:rsidRDefault="00FF0405" w:rsidP="001D7B35">
      <w:pPr>
        <w:pStyle w:val="20"/>
        <w:numPr>
          <w:ilvl w:val="1"/>
          <w:numId w:val="1"/>
        </w:numPr>
        <w:shd w:val="clear" w:color="auto" w:fill="auto"/>
        <w:tabs>
          <w:tab w:val="left" w:pos="505"/>
        </w:tabs>
        <w:spacing w:after="0" w:line="0" w:lineRule="atLeast"/>
        <w:ind w:firstLine="709"/>
        <w:jc w:val="both"/>
        <w:rPr>
          <w:lang w:val="uk-UA"/>
        </w:rPr>
      </w:pPr>
      <w:r w:rsidRPr="001D7B35">
        <w:rPr>
          <w:color w:val="000000"/>
          <w:lang w:val="uk-UA" w:eastAsia="uk-UA" w:bidi="uk-UA"/>
        </w:rPr>
        <w:t xml:space="preserve">РАГ утворюється відповідно до рішення виконавчого комітету </w:t>
      </w:r>
      <w:r w:rsidR="001D7B35" w:rsidRPr="001D7B35">
        <w:rPr>
          <w:color w:val="000000"/>
          <w:lang w:val="uk-UA" w:eastAsia="uk-UA" w:bidi="uk-UA"/>
        </w:rPr>
        <w:t>Брацла</w:t>
      </w:r>
      <w:r w:rsidRPr="001D7B35">
        <w:rPr>
          <w:color w:val="000000"/>
          <w:lang w:val="uk-UA" w:eastAsia="uk-UA" w:bidi="uk-UA"/>
        </w:rPr>
        <w:t>вської селищної ради.</w:t>
      </w:r>
      <w:r w:rsidR="001D7B35" w:rsidRPr="001D7B35">
        <w:rPr>
          <w:color w:val="000000"/>
          <w:lang w:val="uk-UA" w:eastAsia="uk-UA" w:bidi="uk-UA"/>
        </w:rPr>
        <w:t xml:space="preserve"> </w:t>
      </w:r>
      <w:r w:rsidRPr="001D7B35">
        <w:rPr>
          <w:color w:val="000000"/>
          <w:lang w:val="uk-UA" w:eastAsia="uk-UA" w:bidi="uk-UA"/>
        </w:rPr>
        <w:t>За РАГ завчасно закріплюються визначені диспетчерські служби підприємств, установ та організацій</w:t>
      </w:r>
      <w:r w:rsidR="001D7B35">
        <w:rPr>
          <w:color w:val="000000"/>
          <w:lang w:val="uk-UA" w:eastAsia="uk-UA" w:bidi="uk-UA"/>
        </w:rPr>
        <w:t xml:space="preserve"> </w:t>
      </w:r>
      <w:r w:rsidRPr="001D7B35">
        <w:rPr>
          <w:color w:val="000000"/>
          <w:lang w:val="uk-UA" w:eastAsia="uk-UA" w:bidi="uk-UA"/>
        </w:rPr>
        <w:t>з</w:t>
      </w:r>
      <w:r w:rsidRPr="001D7B35">
        <w:rPr>
          <w:color w:val="000000"/>
          <w:lang w:val="uk-UA" w:eastAsia="uk-UA" w:bidi="uk-UA"/>
        </w:rPr>
        <w:tab/>
        <w:t>цілодобовим</w:t>
      </w:r>
      <w:r w:rsidR="001D7B35">
        <w:rPr>
          <w:color w:val="000000"/>
          <w:lang w:val="uk-UA" w:eastAsia="uk-UA" w:bidi="uk-UA"/>
        </w:rPr>
        <w:t xml:space="preserve"> </w:t>
      </w:r>
      <w:r w:rsidRPr="001D7B35">
        <w:rPr>
          <w:color w:val="000000"/>
          <w:lang w:val="uk-UA" w:eastAsia="uk-UA" w:bidi="uk-UA"/>
        </w:rPr>
        <w:t>чергуванням</w:t>
      </w:r>
      <w:r w:rsidR="001D7B35">
        <w:rPr>
          <w:color w:val="000000"/>
          <w:lang w:val="uk-UA" w:eastAsia="uk-UA" w:bidi="uk-UA"/>
        </w:rPr>
        <w:t xml:space="preserve">    (</w:t>
      </w:r>
      <w:proofErr w:type="spellStart"/>
      <w:r w:rsidR="001D7B35">
        <w:rPr>
          <w:color w:val="000000"/>
          <w:lang w:val="uk-UA" w:eastAsia="uk-UA" w:bidi="uk-UA"/>
        </w:rPr>
        <w:t>надалі</w:t>
      </w:r>
      <w:r w:rsidRPr="001D7B35">
        <w:rPr>
          <w:color w:val="000000"/>
          <w:lang w:val="uk-UA" w:eastAsia="uk-UA" w:bidi="uk-UA"/>
        </w:rPr>
        <w:t>-</w:t>
      </w:r>
      <w:r w:rsidR="001D7B35">
        <w:rPr>
          <w:color w:val="000000"/>
          <w:lang w:val="uk-UA" w:eastAsia="uk-UA" w:bidi="uk-UA"/>
        </w:rPr>
        <w:t>Д</w:t>
      </w:r>
      <w:r w:rsidRPr="001D7B35">
        <w:rPr>
          <w:color w:val="000000"/>
          <w:lang w:val="uk-UA" w:eastAsia="uk-UA" w:bidi="uk-UA"/>
        </w:rPr>
        <w:t>С</w:t>
      </w:r>
      <w:proofErr w:type="spellEnd"/>
      <w:r w:rsidRPr="001D7B35">
        <w:rPr>
          <w:color w:val="000000"/>
          <w:lang w:val="uk-UA" w:eastAsia="uk-UA" w:bidi="uk-UA"/>
        </w:rPr>
        <w:t>).</w:t>
      </w:r>
    </w:p>
    <w:p w:rsidR="00FF0405" w:rsidRPr="00FF0405" w:rsidRDefault="00FF0405" w:rsidP="00015EED">
      <w:pPr>
        <w:pStyle w:val="20"/>
        <w:numPr>
          <w:ilvl w:val="1"/>
          <w:numId w:val="1"/>
        </w:numPr>
        <w:shd w:val="clear" w:color="auto" w:fill="auto"/>
        <w:tabs>
          <w:tab w:val="left" w:pos="505"/>
        </w:tabs>
        <w:spacing w:after="0" w:line="0" w:lineRule="atLeast"/>
        <w:jc w:val="both"/>
      </w:pPr>
      <w:r w:rsidRPr="001D7B35">
        <w:rPr>
          <w:color w:val="000000"/>
          <w:lang w:val="uk-UA" w:eastAsia="uk-UA" w:bidi="uk-UA"/>
        </w:rPr>
        <w:t>У своїй діяльності РАГ керується законодавчими та нормативно-правовими актами у</w:t>
      </w:r>
      <w:r w:rsidR="001D7B35">
        <w:rPr>
          <w:color w:val="000000"/>
          <w:lang w:val="uk-UA" w:eastAsia="uk-UA" w:bidi="uk-UA"/>
        </w:rPr>
        <w:t xml:space="preserve"> </w:t>
      </w:r>
      <w:r w:rsidRPr="001D7B35">
        <w:rPr>
          <w:color w:val="000000"/>
          <w:lang w:val="uk-UA" w:eastAsia="uk-UA" w:bidi="uk-UA"/>
        </w:rPr>
        <w:t>сфері</w:t>
      </w:r>
      <w:r w:rsidR="001D7B35">
        <w:rPr>
          <w:color w:val="000000"/>
          <w:lang w:val="uk-UA" w:eastAsia="uk-UA" w:bidi="uk-UA"/>
        </w:rPr>
        <w:t xml:space="preserve"> </w:t>
      </w:r>
      <w:r w:rsidRPr="001D7B35">
        <w:rPr>
          <w:color w:val="000000"/>
          <w:lang w:val="uk-UA" w:eastAsia="uk-UA" w:bidi="uk-UA"/>
        </w:rPr>
        <w:t>цивільного</w:t>
      </w:r>
      <w:r w:rsidR="001D7B35">
        <w:rPr>
          <w:color w:val="000000"/>
          <w:lang w:val="uk-UA" w:eastAsia="uk-UA" w:bidi="uk-UA"/>
        </w:rPr>
        <w:t xml:space="preserve"> </w:t>
      </w:r>
      <w:r w:rsidRPr="001D7B35">
        <w:rPr>
          <w:color w:val="000000"/>
          <w:lang w:val="uk-UA" w:eastAsia="uk-UA" w:bidi="uk-UA"/>
        </w:rPr>
        <w:t>захисту</w:t>
      </w:r>
      <w:r w:rsidRPr="001D7B35">
        <w:rPr>
          <w:color w:val="000000"/>
          <w:lang w:val="uk-UA" w:eastAsia="uk-UA" w:bidi="uk-UA"/>
        </w:rPr>
        <w:tab/>
        <w:t>та</w:t>
      </w:r>
      <w:r w:rsidR="001D7B35">
        <w:rPr>
          <w:color w:val="000000"/>
          <w:lang w:val="uk-UA" w:eastAsia="uk-UA" w:bidi="uk-UA"/>
        </w:rPr>
        <w:t xml:space="preserve"> </w:t>
      </w:r>
      <w:r w:rsidRPr="001D7B35">
        <w:rPr>
          <w:color w:val="000000"/>
          <w:lang w:val="uk-UA" w:eastAsia="uk-UA" w:bidi="uk-UA"/>
        </w:rPr>
        <w:t>цим</w:t>
      </w:r>
      <w:r w:rsidR="001D7B35">
        <w:rPr>
          <w:color w:val="000000"/>
          <w:lang w:val="uk-UA" w:eastAsia="uk-UA" w:bidi="uk-UA"/>
        </w:rPr>
        <w:t xml:space="preserve"> </w:t>
      </w:r>
      <w:r w:rsidRPr="001D7B35">
        <w:rPr>
          <w:color w:val="000000"/>
          <w:lang w:val="uk-UA" w:eastAsia="uk-UA" w:bidi="uk-UA"/>
        </w:rPr>
        <w:t>Положенням.</w:t>
      </w:r>
    </w:p>
    <w:p w:rsidR="00FF0405" w:rsidRPr="00FF0405" w:rsidRDefault="00FF0405" w:rsidP="00015EED">
      <w:pPr>
        <w:pStyle w:val="20"/>
        <w:numPr>
          <w:ilvl w:val="1"/>
          <w:numId w:val="1"/>
        </w:numPr>
        <w:shd w:val="clear" w:color="auto" w:fill="auto"/>
        <w:tabs>
          <w:tab w:val="left" w:pos="505"/>
        </w:tabs>
        <w:spacing w:after="0" w:line="0" w:lineRule="atLeast"/>
        <w:jc w:val="both"/>
      </w:pPr>
      <w:r w:rsidRPr="00FF0405">
        <w:rPr>
          <w:color w:val="000000"/>
          <w:lang w:val="uk-UA" w:eastAsia="uk-UA" w:bidi="uk-UA"/>
        </w:rPr>
        <w:t>До складу РАГ входять</w:t>
      </w:r>
      <w:r w:rsidR="0024428C">
        <w:rPr>
          <w:color w:val="000000"/>
          <w:lang w:val="uk-UA" w:eastAsia="uk-UA" w:bidi="uk-UA"/>
        </w:rPr>
        <w:t>:</w:t>
      </w:r>
      <w:r w:rsidRPr="00FF0405">
        <w:rPr>
          <w:color w:val="000000"/>
          <w:lang w:val="uk-UA" w:eastAsia="uk-UA" w:bidi="uk-UA"/>
        </w:rPr>
        <w:t xml:space="preserve"> </w:t>
      </w:r>
    </w:p>
    <w:p w:rsidR="00FF0405" w:rsidRPr="00FF0405" w:rsidRDefault="0024428C" w:rsidP="00015EED">
      <w:pPr>
        <w:pStyle w:val="20"/>
        <w:shd w:val="clear" w:color="auto" w:fill="auto"/>
        <w:tabs>
          <w:tab w:val="left" w:pos="8953"/>
        </w:tabs>
        <w:spacing w:after="0" w:line="0" w:lineRule="atLeast"/>
        <w:jc w:val="both"/>
      </w:pPr>
      <w:r>
        <w:rPr>
          <w:color w:val="000000"/>
          <w:lang w:val="uk-UA" w:eastAsia="uk-UA" w:bidi="uk-UA"/>
        </w:rPr>
        <w:t>працівники</w:t>
      </w:r>
      <w:r w:rsidR="00FF0405" w:rsidRPr="00FF0405">
        <w:rPr>
          <w:color w:val="000000"/>
          <w:lang w:val="uk-UA" w:eastAsia="uk-UA" w:bidi="uk-UA"/>
        </w:rPr>
        <w:t xml:space="preserve"> </w:t>
      </w:r>
      <w:r w:rsidR="001D7B35">
        <w:rPr>
          <w:color w:val="000000"/>
          <w:lang w:val="uk-UA" w:eastAsia="uk-UA" w:bidi="uk-UA"/>
        </w:rPr>
        <w:t>Брацлав</w:t>
      </w:r>
      <w:r w:rsidR="00FF0405" w:rsidRPr="00FF0405">
        <w:rPr>
          <w:color w:val="000000"/>
          <w:lang w:val="uk-UA" w:eastAsia="uk-UA" w:bidi="uk-UA"/>
        </w:rPr>
        <w:t>ської селищної ради: начальник РАГ, спеціаліст з оцінки радіаційної обстановки, спеціаліст з оцінки хімічної обстановки. До роботи у складі РАГ за необхідністю можуть залучатися спеціалісти, які мають відповідну кваліфікацію (викладачі математики, хімії, креслярі, оператори електронно-обчислювальних машин</w:t>
      </w:r>
      <w:r w:rsidR="001D7B35">
        <w:rPr>
          <w:color w:val="000000"/>
          <w:lang w:val="uk-UA" w:eastAsia="uk-UA" w:bidi="uk-UA"/>
        </w:rPr>
        <w:t xml:space="preserve"> </w:t>
      </w:r>
      <w:r w:rsidR="00FF0405" w:rsidRPr="00FF0405">
        <w:rPr>
          <w:color w:val="000000"/>
          <w:lang w:val="uk-UA" w:eastAsia="uk-UA" w:bidi="uk-UA"/>
        </w:rPr>
        <w:t>тощо).</w:t>
      </w:r>
    </w:p>
    <w:p w:rsidR="00FF0405" w:rsidRPr="00FF0405" w:rsidRDefault="00FF0405" w:rsidP="00015EED">
      <w:pPr>
        <w:pStyle w:val="20"/>
        <w:numPr>
          <w:ilvl w:val="1"/>
          <w:numId w:val="1"/>
        </w:numPr>
        <w:shd w:val="clear" w:color="auto" w:fill="auto"/>
        <w:tabs>
          <w:tab w:val="left" w:pos="509"/>
        </w:tabs>
        <w:spacing w:after="0" w:line="0" w:lineRule="atLeast"/>
        <w:jc w:val="both"/>
      </w:pPr>
      <w:r w:rsidRPr="00FF0405">
        <w:rPr>
          <w:color w:val="000000"/>
          <w:lang w:val="uk-UA" w:eastAsia="uk-UA" w:bidi="uk-UA"/>
        </w:rPr>
        <w:t xml:space="preserve">Діяльність РАГ забезпечується засобами зв’язку, обчислювальною технікою, картами, відповідними методиками з оцінки радіаційної та хімічної обстановки, формами звітних документів, канцелярським приладдям тощо (додаток до цього Положення) за рахунок коштів загального або спеціального фонду селищного бюджету </w:t>
      </w:r>
      <w:r w:rsidR="001D7B35">
        <w:rPr>
          <w:color w:val="000000"/>
          <w:lang w:val="uk-UA" w:eastAsia="uk-UA" w:bidi="uk-UA"/>
        </w:rPr>
        <w:t>Брацла</w:t>
      </w:r>
      <w:r w:rsidRPr="00FF0405">
        <w:rPr>
          <w:color w:val="000000"/>
          <w:lang w:val="uk-UA" w:eastAsia="uk-UA" w:bidi="uk-UA"/>
        </w:rPr>
        <w:t>вської ТГ.</w:t>
      </w:r>
    </w:p>
    <w:p w:rsidR="001D7B35" w:rsidRDefault="001D7B35" w:rsidP="001D7B35">
      <w:pPr>
        <w:pStyle w:val="30"/>
        <w:shd w:val="clear" w:color="auto" w:fill="auto"/>
        <w:tabs>
          <w:tab w:val="left" w:pos="1062"/>
        </w:tabs>
        <w:spacing w:before="0" w:after="237" w:line="0" w:lineRule="atLeast"/>
        <w:jc w:val="both"/>
        <w:rPr>
          <w:color w:val="000000"/>
          <w:sz w:val="28"/>
          <w:szCs w:val="28"/>
          <w:lang w:val="uk-UA" w:eastAsia="uk-UA" w:bidi="uk-UA"/>
        </w:rPr>
      </w:pPr>
    </w:p>
    <w:p w:rsidR="00FF0405" w:rsidRPr="00FF0405" w:rsidRDefault="00FF0405" w:rsidP="001D7B35">
      <w:pPr>
        <w:pStyle w:val="30"/>
        <w:numPr>
          <w:ilvl w:val="0"/>
          <w:numId w:val="1"/>
        </w:numPr>
        <w:shd w:val="clear" w:color="auto" w:fill="auto"/>
        <w:tabs>
          <w:tab w:val="left" w:pos="1062"/>
        </w:tabs>
        <w:spacing w:before="0" w:after="237" w:line="0" w:lineRule="atLeast"/>
        <w:ind w:left="740"/>
        <w:jc w:val="both"/>
        <w:rPr>
          <w:sz w:val="28"/>
          <w:szCs w:val="28"/>
        </w:rPr>
      </w:pPr>
      <w:r w:rsidRPr="00FF0405">
        <w:rPr>
          <w:color w:val="000000"/>
          <w:sz w:val="28"/>
          <w:szCs w:val="28"/>
          <w:lang w:val="uk-UA" w:eastAsia="uk-UA" w:bidi="uk-UA"/>
        </w:rPr>
        <w:t>Основні завдання та функціональні обов’язки РАГ</w:t>
      </w:r>
    </w:p>
    <w:p w:rsidR="00FF0405" w:rsidRPr="004676FA" w:rsidRDefault="00FF0405" w:rsidP="007861FB">
      <w:pPr>
        <w:pStyle w:val="20"/>
        <w:numPr>
          <w:ilvl w:val="1"/>
          <w:numId w:val="1"/>
        </w:numPr>
        <w:shd w:val="clear" w:color="auto" w:fill="auto"/>
        <w:tabs>
          <w:tab w:val="left" w:pos="709"/>
          <w:tab w:val="left" w:pos="4686"/>
          <w:tab w:val="left" w:pos="7463"/>
          <w:tab w:val="left" w:pos="9454"/>
        </w:tabs>
        <w:spacing w:after="0" w:line="0" w:lineRule="atLeast"/>
        <w:jc w:val="both"/>
        <w:rPr>
          <w:i/>
        </w:rPr>
      </w:pPr>
      <w:r w:rsidRPr="004676FA">
        <w:rPr>
          <w:i/>
          <w:color w:val="000000"/>
          <w:lang w:val="uk-UA" w:eastAsia="uk-UA" w:bidi="uk-UA"/>
        </w:rPr>
        <w:t>Основними</w:t>
      </w:r>
      <w:r w:rsidR="007861FB" w:rsidRPr="004676FA">
        <w:rPr>
          <w:i/>
          <w:color w:val="000000"/>
          <w:lang w:val="uk-UA" w:eastAsia="uk-UA" w:bidi="uk-UA"/>
        </w:rPr>
        <w:t xml:space="preserve"> </w:t>
      </w:r>
      <w:r w:rsidRPr="004676FA">
        <w:rPr>
          <w:i/>
          <w:color w:val="000000"/>
          <w:lang w:val="uk-UA" w:eastAsia="uk-UA" w:bidi="uk-UA"/>
        </w:rPr>
        <w:t>завданнями</w:t>
      </w:r>
      <w:r w:rsidR="007861FB" w:rsidRPr="004676FA">
        <w:rPr>
          <w:i/>
          <w:color w:val="000000"/>
          <w:lang w:val="uk-UA" w:eastAsia="uk-UA" w:bidi="uk-UA"/>
        </w:rPr>
        <w:t xml:space="preserve"> </w:t>
      </w:r>
      <w:r w:rsidRPr="004676FA">
        <w:rPr>
          <w:i/>
          <w:color w:val="000000"/>
          <w:lang w:val="uk-UA" w:eastAsia="uk-UA" w:bidi="uk-UA"/>
        </w:rPr>
        <w:t>РАГ</w:t>
      </w:r>
      <w:r w:rsidR="007861FB" w:rsidRPr="004676FA">
        <w:rPr>
          <w:i/>
          <w:color w:val="000000"/>
          <w:lang w:val="uk-UA" w:eastAsia="uk-UA" w:bidi="uk-UA"/>
        </w:rPr>
        <w:t xml:space="preserve"> </w:t>
      </w:r>
      <w:r w:rsidRPr="004676FA">
        <w:rPr>
          <w:i/>
          <w:color w:val="000000"/>
          <w:lang w:val="uk-UA" w:eastAsia="uk-UA" w:bidi="uk-UA"/>
        </w:rPr>
        <w:t>є:</w:t>
      </w:r>
    </w:p>
    <w:p w:rsidR="00FF0405" w:rsidRPr="00FF0405" w:rsidRDefault="007861FB" w:rsidP="00015EED">
      <w:pPr>
        <w:pStyle w:val="20"/>
        <w:numPr>
          <w:ilvl w:val="2"/>
          <w:numId w:val="1"/>
        </w:numPr>
        <w:shd w:val="clear" w:color="auto" w:fill="auto"/>
        <w:tabs>
          <w:tab w:val="left" w:pos="684"/>
        </w:tabs>
        <w:spacing w:after="0" w:line="0" w:lineRule="atLeast"/>
        <w:jc w:val="both"/>
      </w:pPr>
      <w:r w:rsidRPr="007861FB">
        <w:rPr>
          <w:color w:val="000000"/>
          <w:lang w:val="uk-UA" w:eastAsia="uk-UA" w:bidi="uk-UA"/>
        </w:rPr>
        <w:t>п</w:t>
      </w:r>
      <w:r w:rsidR="00FF0405" w:rsidRPr="007861FB">
        <w:rPr>
          <w:color w:val="000000"/>
          <w:lang w:val="uk-UA" w:eastAsia="uk-UA" w:bidi="uk-UA"/>
        </w:rPr>
        <w:t xml:space="preserve">рогнозування можливої радіаційної і хімічної обстановки при аваріях на </w:t>
      </w:r>
      <w:proofErr w:type="spellStart"/>
      <w:r w:rsidR="00FF0405" w:rsidRPr="007861FB">
        <w:rPr>
          <w:color w:val="000000"/>
          <w:lang w:val="uk-UA" w:eastAsia="uk-UA" w:bidi="uk-UA"/>
        </w:rPr>
        <w:t>радіаційно</w:t>
      </w:r>
      <w:proofErr w:type="spellEnd"/>
      <w:r w:rsidR="00FF0405" w:rsidRPr="007861FB">
        <w:rPr>
          <w:color w:val="000000"/>
          <w:lang w:val="uk-UA" w:eastAsia="uk-UA" w:bidi="uk-UA"/>
        </w:rPr>
        <w:t xml:space="preserve"> та</w:t>
      </w:r>
      <w:r>
        <w:rPr>
          <w:color w:val="000000"/>
          <w:lang w:val="uk-UA" w:eastAsia="uk-UA" w:bidi="uk-UA"/>
        </w:rPr>
        <w:t xml:space="preserve"> </w:t>
      </w:r>
      <w:r w:rsidR="00FF0405" w:rsidRPr="007861FB">
        <w:rPr>
          <w:color w:val="000000"/>
          <w:lang w:val="uk-UA" w:eastAsia="uk-UA" w:bidi="uk-UA"/>
        </w:rPr>
        <w:t>хімічно</w:t>
      </w:r>
      <w:r>
        <w:rPr>
          <w:color w:val="000000"/>
          <w:lang w:val="uk-UA" w:eastAsia="uk-UA" w:bidi="uk-UA"/>
        </w:rPr>
        <w:t xml:space="preserve"> </w:t>
      </w:r>
      <w:r w:rsidR="00FF0405" w:rsidRPr="007861FB">
        <w:rPr>
          <w:color w:val="000000"/>
          <w:lang w:val="uk-UA" w:eastAsia="uk-UA" w:bidi="uk-UA"/>
        </w:rPr>
        <w:t>небезпечних</w:t>
      </w:r>
      <w:r w:rsidR="00FF0405" w:rsidRPr="007861FB">
        <w:rPr>
          <w:color w:val="000000"/>
          <w:lang w:val="uk-UA" w:eastAsia="uk-UA" w:bidi="uk-UA"/>
        </w:rPr>
        <w:tab/>
        <w:t>об’єктах.</w:t>
      </w:r>
    </w:p>
    <w:p w:rsidR="00FF0405" w:rsidRPr="00FF0405" w:rsidRDefault="007861FB" w:rsidP="00015EED">
      <w:pPr>
        <w:pStyle w:val="20"/>
        <w:numPr>
          <w:ilvl w:val="2"/>
          <w:numId w:val="1"/>
        </w:numPr>
        <w:shd w:val="clear" w:color="auto" w:fill="auto"/>
        <w:tabs>
          <w:tab w:val="left" w:pos="684"/>
        </w:tabs>
        <w:spacing w:after="0" w:line="0" w:lineRule="atLeast"/>
        <w:jc w:val="both"/>
      </w:pPr>
      <w:r>
        <w:rPr>
          <w:color w:val="000000"/>
          <w:lang w:val="uk-UA" w:eastAsia="uk-UA" w:bidi="uk-UA"/>
        </w:rPr>
        <w:t>в</w:t>
      </w:r>
      <w:r w:rsidR="00FF0405" w:rsidRPr="00FF0405">
        <w:rPr>
          <w:color w:val="000000"/>
          <w:lang w:val="uk-UA" w:eastAsia="uk-UA" w:bidi="uk-UA"/>
        </w:rPr>
        <w:t>изначення можливих втрат населення при радіаційних та хімічних аваріях. України.</w:t>
      </w:r>
    </w:p>
    <w:p w:rsidR="00FF0405" w:rsidRPr="00FF0405" w:rsidRDefault="007861FB" w:rsidP="007861FB">
      <w:pPr>
        <w:pStyle w:val="20"/>
        <w:numPr>
          <w:ilvl w:val="2"/>
          <w:numId w:val="6"/>
        </w:numPr>
        <w:shd w:val="clear" w:color="auto" w:fill="auto"/>
        <w:tabs>
          <w:tab w:val="left" w:pos="684"/>
        </w:tabs>
        <w:spacing w:after="0" w:line="0" w:lineRule="atLeast"/>
        <w:jc w:val="both"/>
      </w:pPr>
      <w:r>
        <w:rPr>
          <w:color w:val="000000"/>
          <w:lang w:val="uk-UA" w:eastAsia="uk-UA" w:bidi="uk-UA"/>
        </w:rPr>
        <w:t>з</w:t>
      </w:r>
      <w:r w:rsidR="00FF0405" w:rsidRPr="00FF0405">
        <w:rPr>
          <w:color w:val="000000"/>
          <w:lang w:val="uk-UA" w:eastAsia="uk-UA" w:bidi="uk-UA"/>
        </w:rPr>
        <w:t>бір та узагальнення інформації про фактичну радіаційну і хімічну обстановку,</w:t>
      </w:r>
    </w:p>
    <w:p w:rsidR="00FF0405" w:rsidRPr="00FF0405" w:rsidRDefault="00FF0405" w:rsidP="00015EED">
      <w:pPr>
        <w:pStyle w:val="20"/>
        <w:shd w:val="clear" w:color="auto" w:fill="auto"/>
        <w:tabs>
          <w:tab w:val="left" w:pos="4686"/>
          <w:tab w:val="left" w:pos="8246"/>
        </w:tabs>
        <w:spacing w:after="0" w:line="0" w:lineRule="atLeast"/>
        <w:jc w:val="both"/>
      </w:pPr>
      <w:r w:rsidRPr="00FF0405">
        <w:rPr>
          <w:color w:val="000000"/>
          <w:lang w:val="uk-UA" w:eastAsia="uk-UA" w:bidi="uk-UA"/>
        </w:rPr>
        <w:lastRenderedPageBreak/>
        <w:t>отриману від постів радіаційного і хімічного спостереження (надалі - ПРХС) та диспетчерських</w:t>
      </w:r>
      <w:r w:rsidR="007861FB">
        <w:rPr>
          <w:color w:val="000000"/>
          <w:lang w:val="uk-UA" w:eastAsia="uk-UA" w:bidi="uk-UA"/>
        </w:rPr>
        <w:t xml:space="preserve"> </w:t>
      </w:r>
      <w:r w:rsidRPr="00FF0405">
        <w:rPr>
          <w:color w:val="000000"/>
          <w:lang w:val="uk-UA" w:eastAsia="uk-UA" w:bidi="uk-UA"/>
        </w:rPr>
        <w:t>служб</w:t>
      </w:r>
      <w:r w:rsidR="007861FB">
        <w:rPr>
          <w:color w:val="000000"/>
          <w:lang w:val="uk-UA" w:eastAsia="uk-UA" w:bidi="uk-UA"/>
        </w:rPr>
        <w:t xml:space="preserve"> </w:t>
      </w:r>
      <w:r w:rsidRPr="00FF0405">
        <w:rPr>
          <w:color w:val="000000"/>
          <w:lang w:val="uk-UA" w:eastAsia="uk-UA" w:bidi="uk-UA"/>
        </w:rPr>
        <w:t>(надалі - ДС).</w:t>
      </w:r>
    </w:p>
    <w:p w:rsidR="00FF0405" w:rsidRPr="00FF0405" w:rsidRDefault="007861FB" w:rsidP="00015EED">
      <w:pPr>
        <w:pStyle w:val="20"/>
        <w:numPr>
          <w:ilvl w:val="0"/>
          <w:numId w:val="2"/>
        </w:numPr>
        <w:shd w:val="clear" w:color="auto" w:fill="auto"/>
        <w:tabs>
          <w:tab w:val="left" w:pos="684"/>
        </w:tabs>
        <w:spacing w:after="0" w:line="0" w:lineRule="atLeast"/>
        <w:jc w:val="both"/>
      </w:pPr>
      <w:r w:rsidRPr="00AD1BBA">
        <w:rPr>
          <w:color w:val="000000"/>
          <w:lang w:val="uk-UA" w:eastAsia="uk-UA" w:bidi="uk-UA"/>
        </w:rPr>
        <w:t>о</w:t>
      </w:r>
      <w:r w:rsidR="00FF0405" w:rsidRPr="00AD1BBA">
        <w:rPr>
          <w:color w:val="000000"/>
          <w:lang w:val="uk-UA" w:eastAsia="uk-UA" w:bidi="uk-UA"/>
        </w:rPr>
        <w:t>цінка радіаційної і хімічної обстановки та підготовка пропозицій щодо захисту</w:t>
      </w:r>
      <w:r w:rsidR="00AD1BBA">
        <w:rPr>
          <w:color w:val="000000"/>
          <w:lang w:val="uk-UA" w:eastAsia="uk-UA" w:bidi="uk-UA"/>
        </w:rPr>
        <w:t xml:space="preserve"> </w:t>
      </w:r>
      <w:r w:rsidR="00FF0405" w:rsidRPr="00AD1BBA">
        <w:rPr>
          <w:color w:val="000000"/>
          <w:lang w:val="uk-UA" w:eastAsia="uk-UA" w:bidi="uk-UA"/>
        </w:rPr>
        <w:t>населення при загрозі та виникненні надзвичайної ситуації, пов’язаної з викидом (виливом) у довкілля</w:t>
      </w:r>
      <w:r w:rsidR="004676FA" w:rsidRPr="00AD1BBA">
        <w:rPr>
          <w:color w:val="000000"/>
          <w:lang w:val="uk-UA" w:eastAsia="uk-UA" w:bidi="uk-UA"/>
        </w:rPr>
        <w:t xml:space="preserve"> </w:t>
      </w:r>
      <w:r w:rsidR="00FF0405" w:rsidRPr="00AD1BBA">
        <w:rPr>
          <w:color w:val="000000"/>
          <w:lang w:val="uk-UA" w:eastAsia="uk-UA" w:bidi="uk-UA"/>
        </w:rPr>
        <w:t>небезпечних</w:t>
      </w:r>
      <w:r w:rsidR="004676FA" w:rsidRPr="00AD1BBA">
        <w:rPr>
          <w:color w:val="000000"/>
          <w:lang w:val="uk-UA" w:eastAsia="uk-UA" w:bidi="uk-UA"/>
        </w:rPr>
        <w:t xml:space="preserve"> </w:t>
      </w:r>
      <w:r w:rsidR="00FF0405" w:rsidRPr="00AD1BBA">
        <w:rPr>
          <w:color w:val="000000"/>
          <w:lang w:val="uk-UA" w:eastAsia="uk-UA" w:bidi="uk-UA"/>
        </w:rPr>
        <w:t>хімічних</w:t>
      </w:r>
      <w:r w:rsidR="00FF0405" w:rsidRPr="00AD1BBA">
        <w:rPr>
          <w:color w:val="000000"/>
          <w:lang w:val="uk-UA" w:eastAsia="uk-UA" w:bidi="uk-UA"/>
        </w:rPr>
        <w:tab/>
        <w:t>та</w:t>
      </w:r>
      <w:r w:rsidR="004676FA" w:rsidRPr="00AD1BBA">
        <w:rPr>
          <w:color w:val="000000"/>
          <w:lang w:val="uk-UA" w:eastAsia="uk-UA" w:bidi="uk-UA"/>
        </w:rPr>
        <w:t xml:space="preserve"> </w:t>
      </w:r>
      <w:r w:rsidR="00FF0405" w:rsidRPr="00AD1BBA">
        <w:rPr>
          <w:color w:val="000000"/>
          <w:lang w:val="uk-UA" w:eastAsia="uk-UA" w:bidi="uk-UA"/>
        </w:rPr>
        <w:t>радіоактивних</w:t>
      </w:r>
      <w:r w:rsidR="004676FA" w:rsidRPr="00AD1BBA">
        <w:rPr>
          <w:color w:val="000000"/>
          <w:lang w:val="uk-UA" w:eastAsia="uk-UA" w:bidi="uk-UA"/>
        </w:rPr>
        <w:t xml:space="preserve"> </w:t>
      </w:r>
      <w:r w:rsidR="00FF0405" w:rsidRPr="00AD1BBA">
        <w:rPr>
          <w:color w:val="000000"/>
          <w:lang w:val="uk-UA" w:eastAsia="uk-UA" w:bidi="uk-UA"/>
        </w:rPr>
        <w:t>речовин.</w:t>
      </w:r>
    </w:p>
    <w:p w:rsidR="00FF0405" w:rsidRPr="00FF0405" w:rsidRDefault="004676FA" w:rsidP="00015EED">
      <w:pPr>
        <w:pStyle w:val="20"/>
        <w:numPr>
          <w:ilvl w:val="0"/>
          <w:numId w:val="2"/>
        </w:numPr>
        <w:shd w:val="clear" w:color="auto" w:fill="auto"/>
        <w:spacing w:after="0" w:line="0" w:lineRule="atLeast"/>
        <w:jc w:val="both"/>
      </w:pPr>
      <w:r>
        <w:rPr>
          <w:color w:val="000000"/>
          <w:lang w:val="uk-UA" w:eastAsia="uk-UA" w:bidi="uk-UA"/>
        </w:rPr>
        <w:t>в</w:t>
      </w:r>
      <w:r w:rsidR="00FF0405" w:rsidRPr="00FF0405">
        <w:rPr>
          <w:color w:val="000000"/>
          <w:lang w:val="uk-UA" w:eastAsia="uk-UA" w:bidi="uk-UA"/>
        </w:rPr>
        <w:t>едення карти прогнозованої та фактичної радіаційної і хімічної обстановки.</w:t>
      </w:r>
    </w:p>
    <w:p w:rsidR="00FF0405" w:rsidRPr="00FF0405" w:rsidRDefault="004676FA" w:rsidP="00015EED">
      <w:pPr>
        <w:pStyle w:val="20"/>
        <w:numPr>
          <w:ilvl w:val="0"/>
          <w:numId w:val="2"/>
        </w:numPr>
        <w:shd w:val="clear" w:color="auto" w:fill="auto"/>
        <w:tabs>
          <w:tab w:val="left" w:pos="708"/>
        </w:tabs>
        <w:spacing w:after="0" w:line="0" w:lineRule="atLeast"/>
        <w:jc w:val="both"/>
      </w:pPr>
      <w:r>
        <w:rPr>
          <w:color w:val="000000"/>
          <w:lang w:val="uk-UA" w:eastAsia="uk-UA" w:bidi="uk-UA"/>
        </w:rPr>
        <w:t>п</w:t>
      </w:r>
      <w:r w:rsidR="00FF0405" w:rsidRPr="00FF0405">
        <w:rPr>
          <w:color w:val="000000"/>
          <w:lang w:val="uk-UA" w:eastAsia="uk-UA" w:bidi="uk-UA"/>
        </w:rPr>
        <w:t>ідготовка донесень та ведення звітних документів про фактичну радіаційну і хімічну обстановку.</w:t>
      </w:r>
    </w:p>
    <w:p w:rsidR="00FF0405" w:rsidRPr="00FF0405" w:rsidRDefault="00FF0405" w:rsidP="00015EED">
      <w:pPr>
        <w:pStyle w:val="20"/>
        <w:numPr>
          <w:ilvl w:val="1"/>
          <w:numId w:val="1"/>
        </w:numPr>
        <w:shd w:val="clear" w:color="auto" w:fill="auto"/>
        <w:tabs>
          <w:tab w:val="left" w:pos="607"/>
        </w:tabs>
        <w:spacing w:after="0" w:line="0" w:lineRule="atLeast"/>
        <w:jc w:val="both"/>
      </w:pPr>
      <w:r w:rsidRPr="004676FA">
        <w:rPr>
          <w:color w:val="000000"/>
          <w:lang w:val="uk-UA" w:eastAsia="uk-UA" w:bidi="uk-UA"/>
        </w:rPr>
        <w:t xml:space="preserve">РАГ підпорядкована заступнику селищного голови </w:t>
      </w:r>
      <w:r w:rsidR="004676FA" w:rsidRPr="004676FA">
        <w:rPr>
          <w:color w:val="000000"/>
          <w:lang w:val="uk-UA" w:eastAsia="uk-UA" w:bidi="uk-UA"/>
        </w:rPr>
        <w:t>Брацла</w:t>
      </w:r>
      <w:r w:rsidRPr="004676FA">
        <w:rPr>
          <w:color w:val="000000"/>
          <w:lang w:val="uk-UA" w:eastAsia="uk-UA" w:bidi="uk-UA"/>
        </w:rPr>
        <w:t>вської ТГ та взаємодіє з</w:t>
      </w:r>
      <w:r w:rsidR="004676FA">
        <w:rPr>
          <w:color w:val="000000"/>
          <w:lang w:val="uk-UA" w:eastAsia="uk-UA" w:bidi="uk-UA"/>
        </w:rPr>
        <w:t xml:space="preserve"> </w:t>
      </w:r>
      <w:r w:rsidRPr="004676FA">
        <w:rPr>
          <w:color w:val="000000"/>
          <w:lang w:val="uk-UA" w:eastAsia="uk-UA" w:bidi="uk-UA"/>
        </w:rPr>
        <w:t>організаціями та закладами державної системи моніторингу, зокрема з підрозділами гідрометеорологічної служби і лабораторіями, постами радіаційного та хімічного спостереження,</w:t>
      </w:r>
      <w:r w:rsidRPr="004676FA">
        <w:rPr>
          <w:color w:val="000000"/>
          <w:lang w:val="uk-UA" w:eastAsia="uk-UA" w:bidi="uk-UA"/>
        </w:rPr>
        <w:tab/>
        <w:t>диспетчерськими службами</w:t>
      </w:r>
      <w:r w:rsidRPr="004676FA">
        <w:rPr>
          <w:color w:val="000000"/>
          <w:lang w:val="uk-UA" w:eastAsia="uk-UA" w:bidi="uk-UA"/>
        </w:rPr>
        <w:tab/>
        <w:t>хімічно небезпечних підприємств.</w:t>
      </w:r>
    </w:p>
    <w:p w:rsidR="00FF0405" w:rsidRPr="004676FA" w:rsidRDefault="00FF0405" w:rsidP="00015EED">
      <w:pPr>
        <w:pStyle w:val="20"/>
        <w:numPr>
          <w:ilvl w:val="1"/>
          <w:numId w:val="1"/>
        </w:numPr>
        <w:shd w:val="clear" w:color="auto" w:fill="auto"/>
        <w:tabs>
          <w:tab w:val="left" w:pos="607"/>
        </w:tabs>
        <w:spacing w:after="0" w:line="0" w:lineRule="atLeast"/>
        <w:jc w:val="both"/>
        <w:rPr>
          <w:i/>
        </w:rPr>
      </w:pPr>
      <w:r w:rsidRPr="004676FA">
        <w:rPr>
          <w:i/>
          <w:color w:val="000000"/>
          <w:lang w:val="uk-UA" w:eastAsia="uk-UA" w:bidi="uk-UA"/>
        </w:rPr>
        <w:t>Начальник РАГ здійснює керівництво роботою групи, є прямим начальником особового</w:t>
      </w:r>
      <w:r w:rsidR="004676FA" w:rsidRPr="004676FA">
        <w:rPr>
          <w:i/>
          <w:color w:val="000000"/>
          <w:lang w:val="uk-UA" w:eastAsia="uk-UA" w:bidi="uk-UA"/>
        </w:rPr>
        <w:t xml:space="preserve"> </w:t>
      </w:r>
      <w:r w:rsidRPr="004676FA">
        <w:rPr>
          <w:i/>
          <w:color w:val="000000"/>
          <w:lang w:val="uk-UA" w:eastAsia="uk-UA" w:bidi="uk-UA"/>
        </w:rPr>
        <w:t>складу РАГ</w:t>
      </w:r>
      <w:r w:rsidRPr="004676FA">
        <w:rPr>
          <w:i/>
          <w:color w:val="000000"/>
          <w:lang w:val="uk-UA" w:eastAsia="uk-UA" w:bidi="uk-UA"/>
        </w:rPr>
        <w:tab/>
      </w:r>
      <w:r w:rsidR="004676FA" w:rsidRPr="004676FA">
        <w:rPr>
          <w:i/>
          <w:color w:val="000000"/>
          <w:lang w:val="uk-UA" w:eastAsia="uk-UA" w:bidi="uk-UA"/>
        </w:rPr>
        <w:t xml:space="preserve"> </w:t>
      </w:r>
      <w:r w:rsidRPr="004676FA">
        <w:rPr>
          <w:i/>
          <w:color w:val="000000"/>
          <w:lang w:val="uk-UA" w:eastAsia="uk-UA" w:bidi="uk-UA"/>
        </w:rPr>
        <w:t>і</w:t>
      </w:r>
      <w:r w:rsidR="004676FA" w:rsidRPr="004676FA">
        <w:rPr>
          <w:i/>
          <w:color w:val="000000"/>
          <w:lang w:val="uk-UA" w:eastAsia="uk-UA" w:bidi="uk-UA"/>
        </w:rPr>
        <w:t xml:space="preserve"> </w:t>
      </w:r>
      <w:r w:rsidRPr="004676FA">
        <w:rPr>
          <w:i/>
          <w:color w:val="000000"/>
          <w:lang w:val="uk-UA" w:eastAsia="uk-UA" w:bidi="uk-UA"/>
        </w:rPr>
        <w:t>зобов’язаний:</w:t>
      </w:r>
    </w:p>
    <w:p w:rsidR="00FF0405" w:rsidRPr="00FF0405" w:rsidRDefault="004676FA" w:rsidP="004676FA">
      <w:pPr>
        <w:pStyle w:val="20"/>
        <w:numPr>
          <w:ilvl w:val="2"/>
          <w:numId w:val="1"/>
        </w:numPr>
        <w:shd w:val="clear" w:color="auto" w:fill="auto"/>
        <w:tabs>
          <w:tab w:val="left" w:pos="709"/>
        </w:tabs>
        <w:spacing w:after="0" w:line="0" w:lineRule="atLeast"/>
        <w:jc w:val="both"/>
      </w:pPr>
      <w:r>
        <w:rPr>
          <w:color w:val="000000"/>
          <w:lang w:val="uk-UA" w:eastAsia="uk-UA" w:bidi="uk-UA"/>
        </w:rPr>
        <w:t>о</w:t>
      </w:r>
      <w:r w:rsidR="00FF0405" w:rsidRPr="00FF0405">
        <w:rPr>
          <w:color w:val="000000"/>
          <w:lang w:val="uk-UA" w:eastAsia="uk-UA" w:bidi="uk-UA"/>
        </w:rPr>
        <w:t>рганізувати розробку та коригування документації РАГ.</w:t>
      </w:r>
    </w:p>
    <w:p w:rsidR="00FF0405" w:rsidRPr="00FF0405" w:rsidRDefault="004676FA" w:rsidP="00015EED">
      <w:pPr>
        <w:pStyle w:val="20"/>
        <w:numPr>
          <w:ilvl w:val="2"/>
          <w:numId w:val="1"/>
        </w:numPr>
        <w:shd w:val="clear" w:color="auto" w:fill="auto"/>
        <w:tabs>
          <w:tab w:val="left" w:pos="718"/>
        </w:tabs>
        <w:spacing w:after="0" w:line="0" w:lineRule="atLeast"/>
        <w:jc w:val="both"/>
      </w:pPr>
      <w:r>
        <w:rPr>
          <w:color w:val="000000"/>
          <w:lang w:val="uk-UA" w:eastAsia="uk-UA" w:bidi="uk-UA"/>
        </w:rPr>
        <w:t>з</w:t>
      </w:r>
      <w:r w:rsidR="00FF0405" w:rsidRPr="00FF0405">
        <w:rPr>
          <w:color w:val="000000"/>
          <w:lang w:val="uk-UA" w:eastAsia="uk-UA" w:bidi="uk-UA"/>
        </w:rPr>
        <w:t>нати у необхідному об’ємі оперативну обстановку на території області, міста (району) та доводити її до особового складу у частині його обов’язків.</w:t>
      </w:r>
    </w:p>
    <w:p w:rsidR="00FF0405" w:rsidRPr="00FF0405" w:rsidRDefault="004676FA" w:rsidP="00015EED">
      <w:pPr>
        <w:pStyle w:val="20"/>
        <w:numPr>
          <w:ilvl w:val="2"/>
          <w:numId w:val="1"/>
        </w:numPr>
        <w:shd w:val="clear" w:color="auto" w:fill="auto"/>
        <w:tabs>
          <w:tab w:val="left" w:pos="711"/>
        </w:tabs>
        <w:spacing w:after="0" w:line="0" w:lineRule="atLeast"/>
        <w:jc w:val="both"/>
      </w:pPr>
      <w:r w:rsidRPr="004676FA">
        <w:rPr>
          <w:color w:val="000000"/>
          <w:lang w:val="uk-UA" w:eastAsia="uk-UA" w:bidi="uk-UA"/>
        </w:rPr>
        <w:t>о</w:t>
      </w:r>
      <w:r w:rsidR="00FF0405" w:rsidRPr="004676FA">
        <w:rPr>
          <w:color w:val="000000"/>
          <w:lang w:val="uk-UA" w:eastAsia="uk-UA" w:bidi="uk-UA"/>
        </w:rPr>
        <w:t>рганізувати своєчасний прийом та узагальнення даних про стан радіаційної, хімічної</w:t>
      </w:r>
      <w:r>
        <w:rPr>
          <w:color w:val="000000"/>
          <w:lang w:val="uk-UA" w:eastAsia="uk-UA" w:bidi="uk-UA"/>
        </w:rPr>
        <w:t xml:space="preserve"> </w:t>
      </w:r>
      <w:r w:rsidR="00FF0405" w:rsidRPr="004676FA">
        <w:rPr>
          <w:color w:val="000000"/>
          <w:lang w:val="uk-UA" w:eastAsia="uk-UA" w:bidi="uk-UA"/>
        </w:rPr>
        <w:t>та</w:t>
      </w:r>
      <w:r w:rsidR="00FF0405" w:rsidRPr="004676FA">
        <w:rPr>
          <w:color w:val="000000"/>
          <w:lang w:val="uk-UA" w:eastAsia="uk-UA" w:bidi="uk-UA"/>
        </w:rPr>
        <w:tab/>
        <w:t>метеорологічної</w:t>
      </w:r>
      <w:r w:rsidR="00FF0405" w:rsidRPr="004676FA">
        <w:rPr>
          <w:color w:val="000000"/>
          <w:lang w:val="uk-UA" w:eastAsia="uk-UA" w:bidi="uk-UA"/>
        </w:rPr>
        <w:tab/>
        <w:t>обстановки.</w:t>
      </w:r>
    </w:p>
    <w:p w:rsidR="00FF0405" w:rsidRPr="0024428C" w:rsidRDefault="004676FA" w:rsidP="00015EED">
      <w:pPr>
        <w:pStyle w:val="20"/>
        <w:numPr>
          <w:ilvl w:val="2"/>
          <w:numId w:val="1"/>
        </w:numPr>
        <w:shd w:val="clear" w:color="auto" w:fill="auto"/>
        <w:tabs>
          <w:tab w:val="left" w:pos="711"/>
        </w:tabs>
        <w:spacing w:after="0" w:line="0" w:lineRule="atLeast"/>
        <w:jc w:val="both"/>
        <w:rPr>
          <w:lang w:val="uk-UA"/>
        </w:rPr>
      </w:pPr>
      <w:r w:rsidRPr="004676FA">
        <w:rPr>
          <w:color w:val="000000"/>
          <w:lang w:val="uk-UA" w:eastAsia="uk-UA" w:bidi="uk-UA"/>
        </w:rPr>
        <w:t xml:space="preserve"> у</w:t>
      </w:r>
      <w:r w:rsidR="00FF0405" w:rsidRPr="004676FA">
        <w:rPr>
          <w:color w:val="000000"/>
          <w:lang w:val="uk-UA" w:eastAsia="uk-UA" w:bidi="uk-UA"/>
        </w:rPr>
        <w:t xml:space="preserve"> встановлені терміни подати</w:t>
      </w:r>
      <w:r w:rsidR="00C24A21">
        <w:rPr>
          <w:color w:val="000000"/>
          <w:lang w:val="uk-UA" w:eastAsia="uk-UA" w:bidi="uk-UA"/>
        </w:rPr>
        <w:t xml:space="preserve"> керівнику структурного підрозділу</w:t>
      </w:r>
      <w:bookmarkStart w:id="0" w:name="_GoBack"/>
      <w:bookmarkEnd w:id="0"/>
      <w:r w:rsidR="00FF0405" w:rsidRPr="004676FA">
        <w:rPr>
          <w:color w:val="000000"/>
          <w:lang w:val="uk-UA" w:eastAsia="uk-UA" w:bidi="uk-UA"/>
        </w:rPr>
        <w:t xml:space="preserve"> з питань надзвичайних ситуацій</w:t>
      </w:r>
      <w:r>
        <w:rPr>
          <w:color w:val="000000"/>
          <w:lang w:val="uk-UA" w:eastAsia="uk-UA" w:bidi="uk-UA"/>
        </w:rPr>
        <w:t xml:space="preserve"> </w:t>
      </w:r>
      <w:r w:rsidR="00FF0405" w:rsidRPr="004676FA">
        <w:rPr>
          <w:color w:val="000000"/>
          <w:lang w:val="uk-UA" w:eastAsia="uk-UA" w:bidi="uk-UA"/>
        </w:rPr>
        <w:t xml:space="preserve">та цивільного захисту населення </w:t>
      </w:r>
      <w:r>
        <w:rPr>
          <w:color w:val="000000"/>
          <w:lang w:val="uk-UA" w:eastAsia="uk-UA" w:bidi="uk-UA"/>
        </w:rPr>
        <w:t>Брацла</w:t>
      </w:r>
      <w:r w:rsidR="00FF0405" w:rsidRPr="004676FA">
        <w:rPr>
          <w:color w:val="000000"/>
          <w:lang w:val="uk-UA" w:eastAsia="uk-UA" w:bidi="uk-UA"/>
        </w:rPr>
        <w:t>вської селищної ради узагальнені дані щодо радіаційної і хімічної обстановки та пропозиції щодо захисту населення у зонах радіаційного та</w:t>
      </w:r>
      <w:r w:rsidR="00FF0405" w:rsidRPr="004676FA">
        <w:rPr>
          <w:color w:val="000000"/>
          <w:lang w:val="uk-UA" w:eastAsia="uk-UA" w:bidi="uk-UA"/>
        </w:rPr>
        <w:tab/>
      </w:r>
      <w:r w:rsidR="00B803B6">
        <w:rPr>
          <w:color w:val="000000"/>
          <w:lang w:val="uk-UA" w:eastAsia="uk-UA" w:bidi="uk-UA"/>
        </w:rPr>
        <w:t xml:space="preserve"> </w:t>
      </w:r>
      <w:r w:rsidR="00FF0405" w:rsidRPr="004676FA">
        <w:rPr>
          <w:color w:val="000000"/>
          <w:lang w:val="uk-UA" w:eastAsia="uk-UA" w:bidi="uk-UA"/>
        </w:rPr>
        <w:t>хімічного</w:t>
      </w:r>
      <w:r w:rsidR="00FF0405" w:rsidRPr="004676FA">
        <w:rPr>
          <w:color w:val="000000"/>
          <w:lang w:val="uk-UA" w:eastAsia="uk-UA" w:bidi="uk-UA"/>
        </w:rPr>
        <w:tab/>
        <w:t>забруднення.</w:t>
      </w:r>
    </w:p>
    <w:p w:rsidR="00FF0405" w:rsidRPr="00FF0405" w:rsidRDefault="00FF0405" w:rsidP="00015EED">
      <w:pPr>
        <w:pStyle w:val="20"/>
        <w:shd w:val="clear" w:color="auto" w:fill="auto"/>
        <w:spacing w:after="0" w:line="0" w:lineRule="atLeast"/>
        <w:jc w:val="both"/>
      </w:pPr>
      <w:r w:rsidRPr="00FF0405">
        <w:rPr>
          <w:color w:val="000000"/>
          <w:lang w:val="uk-UA" w:eastAsia="uk-UA" w:bidi="uk-UA"/>
        </w:rPr>
        <w:t>У разі відсутності начальника РАГ його об</w:t>
      </w:r>
      <w:r w:rsidR="00AD1BBA">
        <w:rPr>
          <w:color w:val="000000"/>
          <w:lang w:val="uk-UA" w:eastAsia="uk-UA" w:bidi="uk-UA"/>
        </w:rPr>
        <w:t>о</w:t>
      </w:r>
      <w:r w:rsidRPr="00FF0405">
        <w:rPr>
          <w:color w:val="000000"/>
          <w:lang w:val="uk-UA" w:eastAsia="uk-UA" w:bidi="uk-UA"/>
        </w:rPr>
        <w:t>в’язки виконує керівник ланки з оцінки радіаційної обстановки.</w:t>
      </w:r>
    </w:p>
    <w:p w:rsidR="00FF0405" w:rsidRPr="004676FA" w:rsidRDefault="00FF0405" w:rsidP="004676FA">
      <w:pPr>
        <w:pStyle w:val="20"/>
        <w:numPr>
          <w:ilvl w:val="1"/>
          <w:numId w:val="1"/>
        </w:numPr>
        <w:shd w:val="clear" w:color="auto" w:fill="auto"/>
        <w:tabs>
          <w:tab w:val="left" w:pos="709"/>
          <w:tab w:val="left" w:pos="3478"/>
          <w:tab w:val="left" w:pos="4654"/>
          <w:tab w:val="left" w:pos="6175"/>
          <w:tab w:val="left" w:pos="8453"/>
        </w:tabs>
        <w:spacing w:after="0" w:line="0" w:lineRule="atLeast"/>
        <w:jc w:val="both"/>
        <w:rPr>
          <w:i/>
        </w:rPr>
      </w:pPr>
      <w:r w:rsidRPr="004676FA">
        <w:rPr>
          <w:i/>
          <w:color w:val="000000"/>
          <w:lang w:val="uk-UA" w:eastAsia="uk-UA" w:bidi="uk-UA"/>
        </w:rPr>
        <w:t>Спеціаліст</w:t>
      </w:r>
      <w:r w:rsidR="004676FA" w:rsidRPr="004676FA">
        <w:rPr>
          <w:i/>
          <w:color w:val="000000"/>
          <w:lang w:val="uk-UA" w:eastAsia="uk-UA" w:bidi="uk-UA"/>
        </w:rPr>
        <w:t xml:space="preserve"> </w:t>
      </w:r>
      <w:r w:rsidRPr="004676FA">
        <w:rPr>
          <w:i/>
          <w:color w:val="000000"/>
          <w:lang w:val="uk-UA" w:eastAsia="uk-UA" w:bidi="uk-UA"/>
        </w:rPr>
        <w:t>з</w:t>
      </w:r>
      <w:r w:rsidR="004676FA" w:rsidRPr="004676FA">
        <w:rPr>
          <w:i/>
          <w:color w:val="000000"/>
          <w:lang w:val="uk-UA" w:eastAsia="uk-UA" w:bidi="uk-UA"/>
        </w:rPr>
        <w:t xml:space="preserve"> </w:t>
      </w:r>
      <w:r w:rsidRPr="004676FA">
        <w:rPr>
          <w:i/>
          <w:color w:val="000000"/>
          <w:lang w:val="uk-UA" w:eastAsia="uk-UA" w:bidi="uk-UA"/>
        </w:rPr>
        <w:t>оцінки</w:t>
      </w:r>
      <w:r w:rsidR="004676FA" w:rsidRPr="004676FA">
        <w:rPr>
          <w:i/>
          <w:color w:val="000000"/>
          <w:lang w:val="uk-UA" w:eastAsia="uk-UA" w:bidi="uk-UA"/>
        </w:rPr>
        <w:t xml:space="preserve"> </w:t>
      </w:r>
      <w:r w:rsidRPr="004676FA">
        <w:rPr>
          <w:i/>
          <w:color w:val="000000"/>
          <w:lang w:val="uk-UA" w:eastAsia="uk-UA" w:bidi="uk-UA"/>
        </w:rPr>
        <w:t>радіаційної</w:t>
      </w:r>
      <w:r w:rsidR="004676FA" w:rsidRPr="004676FA">
        <w:rPr>
          <w:i/>
          <w:color w:val="000000"/>
          <w:lang w:val="uk-UA" w:eastAsia="uk-UA" w:bidi="uk-UA"/>
        </w:rPr>
        <w:t xml:space="preserve"> </w:t>
      </w:r>
      <w:r w:rsidRPr="004676FA">
        <w:rPr>
          <w:i/>
          <w:color w:val="000000"/>
          <w:lang w:val="uk-UA" w:eastAsia="uk-UA" w:bidi="uk-UA"/>
        </w:rPr>
        <w:t>обстановки:</w:t>
      </w:r>
    </w:p>
    <w:p w:rsidR="00FF0405" w:rsidRPr="00FF0405" w:rsidRDefault="00FF0405" w:rsidP="004676FA">
      <w:pPr>
        <w:pStyle w:val="20"/>
        <w:numPr>
          <w:ilvl w:val="2"/>
          <w:numId w:val="1"/>
        </w:numPr>
        <w:shd w:val="clear" w:color="auto" w:fill="auto"/>
        <w:tabs>
          <w:tab w:val="left" w:pos="709"/>
          <w:tab w:val="left" w:pos="6175"/>
          <w:tab w:val="left" w:pos="9177"/>
        </w:tabs>
        <w:spacing w:after="0" w:line="0" w:lineRule="atLeast"/>
        <w:jc w:val="both"/>
      </w:pPr>
      <w:r w:rsidRPr="00FF0405">
        <w:rPr>
          <w:color w:val="000000"/>
          <w:lang w:val="uk-UA" w:eastAsia="uk-UA" w:bidi="uk-UA"/>
        </w:rPr>
        <w:t>Підпорядковується</w:t>
      </w:r>
      <w:r w:rsidR="004676FA">
        <w:rPr>
          <w:color w:val="000000"/>
          <w:lang w:val="uk-UA" w:eastAsia="uk-UA" w:bidi="uk-UA"/>
        </w:rPr>
        <w:t xml:space="preserve"> </w:t>
      </w:r>
      <w:r w:rsidRPr="00FF0405">
        <w:rPr>
          <w:color w:val="000000"/>
          <w:lang w:val="uk-UA" w:eastAsia="uk-UA" w:bidi="uk-UA"/>
        </w:rPr>
        <w:t>начальнику</w:t>
      </w:r>
      <w:r w:rsidR="004676FA">
        <w:rPr>
          <w:color w:val="000000"/>
          <w:lang w:val="uk-UA" w:eastAsia="uk-UA" w:bidi="uk-UA"/>
        </w:rPr>
        <w:t xml:space="preserve"> </w:t>
      </w:r>
      <w:r w:rsidRPr="00FF0405">
        <w:rPr>
          <w:color w:val="000000"/>
          <w:lang w:val="uk-UA" w:eastAsia="uk-UA" w:bidi="uk-UA"/>
        </w:rPr>
        <w:t>РАГ.</w:t>
      </w:r>
    </w:p>
    <w:p w:rsidR="00FF0405" w:rsidRPr="00FF0405" w:rsidRDefault="00FF0405" w:rsidP="00015EED">
      <w:pPr>
        <w:pStyle w:val="20"/>
        <w:numPr>
          <w:ilvl w:val="2"/>
          <w:numId w:val="1"/>
        </w:numPr>
        <w:shd w:val="clear" w:color="auto" w:fill="auto"/>
        <w:tabs>
          <w:tab w:val="left" w:pos="708"/>
        </w:tabs>
        <w:spacing w:after="0" w:line="0" w:lineRule="atLeast"/>
        <w:jc w:val="both"/>
      </w:pPr>
      <w:r w:rsidRPr="00FF0405">
        <w:rPr>
          <w:color w:val="000000"/>
          <w:lang w:val="uk-UA" w:eastAsia="uk-UA" w:bidi="uk-UA"/>
        </w:rPr>
        <w:t>За даними прогнозу радіаційної обстановки при аварії на АЕС визначає кількість населення, яке потрапляє у зону радіаційного забруднення.</w:t>
      </w:r>
    </w:p>
    <w:p w:rsidR="00FF0405" w:rsidRPr="00FF0405" w:rsidRDefault="00FF0405" w:rsidP="00015EED">
      <w:pPr>
        <w:pStyle w:val="20"/>
        <w:numPr>
          <w:ilvl w:val="2"/>
          <w:numId w:val="1"/>
        </w:numPr>
        <w:shd w:val="clear" w:color="auto" w:fill="auto"/>
        <w:tabs>
          <w:tab w:val="left" w:pos="718"/>
        </w:tabs>
        <w:spacing w:after="0" w:line="0" w:lineRule="atLeast"/>
        <w:jc w:val="both"/>
      </w:pPr>
      <w:r w:rsidRPr="00FF0405">
        <w:rPr>
          <w:color w:val="000000"/>
          <w:lang w:val="uk-UA" w:eastAsia="uk-UA" w:bidi="uk-UA"/>
        </w:rPr>
        <w:t>Збирає та узагальнює інформацію про фактичну радіаційну обстановку від ПРХС та ДС.</w:t>
      </w:r>
    </w:p>
    <w:p w:rsidR="00FF0405" w:rsidRPr="00FF0405" w:rsidRDefault="00FF0405" w:rsidP="00015EED">
      <w:pPr>
        <w:pStyle w:val="20"/>
        <w:numPr>
          <w:ilvl w:val="2"/>
          <w:numId w:val="1"/>
        </w:numPr>
        <w:shd w:val="clear" w:color="auto" w:fill="auto"/>
        <w:tabs>
          <w:tab w:val="left" w:pos="708"/>
          <w:tab w:val="left" w:pos="3245"/>
          <w:tab w:val="left" w:pos="5524"/>
          <w:tab w:val="left" w:pos="8453"/>
        </w:tabs>
        <w:spacing w:after="0" w:line="0" w:lineRule="atLeast"/>
        <w:jc w:val="both"/>
      </w:pPr>
      <w:r w:rsidRPr="00FF0405">
        <w:rPr>
          <w:color w:val="000000"/>
          <w:lang w:val="uk-UA" w:eastAsia="uk-UA" w:bidi="uk-UA"/>
        </w:rPr>
        <w:t>Здійснює</w:t>
      </w:r>
      <w:r w:rsidR="004676FA">
        <w:rPr>
          <w:color w:val="000000"/>
          <w:lang w:val="uk-UA" w:eastAsia="uk-UA" w:bidi="uk-UA"/>
        </w:rPr>
        <w:t xml:space="preserve"> </w:t>
      </w:r>
      <w:r w:rsidRPr="00FF0405">
        <w:rPr>
          <w:color w:val="000000"/>
          <w:lang w:val="uk-UA" w:eastAsia="uk-UA" w:bidi="uk-UA"/>
        </w:rPr>
        <w:t>оцінку</w:t>
      </w:r>
      <w:r w:rsidR="004676FA">
        <w:rPr>
          <w:color w:val="000000"/>
          <w:lang w:val="uk-UA" w:eastAsia="uk-UA" w:bidi="uk-UA"/>
        </w:rPr>
        <w:t xml:space="preserve"> </w:t>
      </w:r>
      <w:r w:rsidRPr="00FF0405">
        <w:rPr>
          <w:color w:val="000000"/>
          <w:lang w:val="uk-UA" w:eastAsia="uk-UA" w:bidi="uk-UA"/>
        </w:rPr>
        <w:t>радіаційної</w:t>
      </w:r>
      <w:r w:rsidR="004676FA">
        <w:rPr>
          <w:color w:val="000000"/>
          <w:lang w:val="uk-UA" w:eastAsia="uk-UA" w:bidi="uk-UA"/>
        </w:rPr>
        <w:t xml:space="preserve"> </w:t>
      </w:r>
      <w:r w:rsidRPr="00FF0405">
        <w:rPr>
          <w:color w:val="000000"/>
          <w:lang w:val="uk-UA" w:eastAsia="uk-UA" w:bidi="uk-UA"/>
        </w:rPr>
        <w:t>обстановки.</w:t>
      </w:r>
    </w:p>
    <w:p w:rsidR="00FF0405" w:rsidRPr="00FF0405" w:rsidRDefault="00FF0405" w:rsidP="00015EED">
      <w:pPr>
        <w:pStyle w:val="20"/>
        <w:numPr>
          <w:ilvl w:val="2"/>
          <w:numId w:val="1"/>
        </w:numPr>
        <w:shd w:val="clear" w:color="auto" w:fill="auto"/>
        <w:tabs>
          <w:tab w:val="left" w:pos="708"/>
        </w:tabs>
        <w:spacing w:after="0" w:line="0" w:lineRule="atLeast"/>
        <w:jc w:val="both"/>
      </w:pPr>
      <w:r w:rsidRPr="004676FA">
        <w:rPr>
          <w:color w:val="000000"/>
          <w:lang w:val="uk-UA" w:eastAsia="uk-UA" w:bidi="uk-UA"/>
        </w:rPr>
        <w:t>Розробляє пропозиції щодо захисту населення у зоні радіаційного забруднення та</w:t>
      </w:r>
      <w:r w:rsidR="004676FA">
        <w:rPr>
          <w:color w:val="000000"/>
          <w:lang w:val="uk-UA" w:eastAsia="uk-UA" w:bidi="uk-UA"/>
        </w:rPr>
        <w:t xml:space="preserve"> </w:t>
      </w:r>
      <w:r w:rsidRPr="004676FA">
        <w:rPr>
          <w:color w:val="000000"/>
          <w:lang w:val="uk-UA" w:eastAsia="uk-UA" w:bidi="uk-UA"/>
        </w:rPr>
        <w:t>доповідає</w:t>
      </w:r>
      <w:r w:rsidR="004676FA">
        <w:rPr>
          <w:color w:val="000000"/>
          <w:lang w:val="uk-UA" w:eastAsia="uk-UA" w:bidi="uk-UA"/>
        </w:rPr>
        <w:t xml:space="preserve"> </w:t>
      </w:r>
      <w:r w:rsidRPr="004676FA">
        <w:rPr>
          <w:color w:val="000000"/>
          <w:lang w:val="uk-UA" w:eastAsia="uk-UA" w:bidi="uk-UA"/>
        </w:rPr>
        <w:t>їх</w:t>
      </w:r>
      <w:r w:rsidR="004676FA">
        <w:rPr>
          <w:color w:val="000000"/>
          <w:lang w:val="uk-UA" w:eastAsia="uk-UA" w:bidi="uk-UA"/>
        </w:rPr>
        <w:t xml:space="preserve"> </w:t>
      </w:r>
      <w:r w:rsidRPr="004676FA">
        <w:rPr>
          <w:color w:val="000000"/>
          <w:lang w:val="uk-UA" w:eastAsia="uk-UA" w:bidi="uk-UA"/>
        </w:rPr>
        <w:t>начальнику</w:t>
      </w:r>
      <w:r w:rsidR="004676FA">
        <w:rPr>
          <w:color w:val="000000"/>
          <w:lang w:val="uk-UA" w:eastAsia="uk-UA" w:bidi="uk-UA"/>
        </w:rPr>
        <w:t xml:space="preserve"> </w:t>
      </w:r>
      <w:r w:rsidRPr="004676FA">
        <w:rPr>
          <w:color w:val="000000"/>
          <w:lang w:val="uk-UA" w:eastAsia="uk-UA" w:bidi="uk-UA"/>
        </w:rPr>
        <w:t>РАГ.</w:t>
      </w:r>
    </w:p>
    <w:p w:rsidR="00FF0405" w:rsidRPr="00FF0405" w:rsidRDefault="00FF0405" w:rsidP="00015EED">
      <w:pPr>
        <w:pStyle w:val="20"/>
        <w:numPr>
          <w:ilvl w:val="2"/>
          <w:numId w:val="1"/>
        </w:numPr>
        <w:shd w:val="clear" w:color="auto" w:fill="auto"/>
        <w:tabs>
          <w:tab w:val="left" w:pos="708"/>
        </w:tabs>
        <w:spacing w:after="0" w:line="0" w:lineRule="atLeast"/>
        <w:jc w:val="both"/>
      </w:pPr>
      <w:r w:rsidRPr="00FF0405">
        <w:rPr>
          <w:color w:val="000000"/>
          <w:lang w:val="uk-UA" w:eastAsia="uk-UA" w:bidi="uk-UA"/>
        </w:rPr>
        <w:t>Веде карту прогнозованої та фактичної радіаційної обстановки.</w:t>
      </w:r>
    </w:p>
    <w:p w:rsidR="00FF0405" w:rsidRPr="00FF0405" w:rsidRDefault="00FF0405" w:rsidP="00015EED">
      <w:pPr>
        <w:pStyle w:val="20"/>
        <w:numPr>
          <w:ilvl w:val="2"/>
          <w:numId w:val="1"/>
        </w:numPr>
        <w:shd w:val="clear" w:color="auto" w:fill="auto"/>
        <w:tabs>
          <w:tab w:val="left" w:pos="708"/>
        </w:tabs>
        <w:spacing w:after="0" w:line="0" w:lineRule="atLeast"/>
        <w:jc w:val="both"/>
      </w:pPr>
      <w:r w:rsidRPr="00FF0405">
        <w:rPr>
          <w:color w:val="000000"/>
          <w:lang w:val="uk-UA" w:eastAsia="uk-UA" w:bidi="uk-UA"/>
        </w:rPr>
        <w:t>Готує донесення та веде звітні документи про радіаційну обстановку.</w:t>
      </w:r>
    </w:p>
    <w:p w:rsidR="00FF0405" w:rsidRPr="004676FA" w:rsidRDefault="00FF0405" w:rsidP="004676FA">
      <w:pPr>
        <w:pStyle w:val="20"/>
        <w:numPr>
          <w:ilvl w:val="1"/>
          <w:numId w:val="1"/>
        </w:numPr>
        <w:shd w:val="clear" w:color="auto" w:fill="auto"/>
        <w:tabs>
          <w:tab w:val="left" w:pos="709"/>
          <w:tab w:val="left" w:pos="3478"/>
          <w:tab w:val="left" w:pos="4654"/>
          <w:tab w:val="left" w:pos="6494"/>
          <w:tab w:val="left" w:pos="8453"/>
        </w:tabs>
        <w:spacing w:after="0" w:line="0" w:lineRule="atLeast"/>
        <w:jc w:val="both"/>
        <w:rPr>
          <w:i/>
        </w:rPr>
      </w:pPr>
      <w:r w:rsidRPr="004676FA">
        <w:rPr>
          <w:i/>
          <w:color w:val="000000"/>
          <w:lang w:val="uk-UA" w:eastAsia="uk-UA" w:bidi="uk-UA"/>
        </w:rPr>
        <w:t>Спеціаліст</w:t>
      </w:r>
      <w:r w:rsidR="004676FA">
        <w:rPr>
          <w:i/>
          <w:color w:val="000000"/>
          <w:lang w:val="uk-UA" w:eastAsia="uk-UA" w:bidi="uk-UA"/>
        </w:rPr>
        <w:t xml:space="preserve"> </w:t>
      </w:r>
      <w:r w:rsidRPr="004676FA">
        <w:rPr>
          <w:i/>
          <w:color w:val="000000"/>
          <w:lang w:val="uk-UA" w:eastAsia="uk-UA" w:bidi="uk-UA"/>
        </w:rPr>
        <w:t>з</w:t>
      </w:r>
      <w:r w:rsidR="004676FA">
        <w:rPr>
          <w:i/>
          <w:color w:val="000000"/>
          <w:lang w:val="uk-UA" w:eastAsia="uk-UA" w:bidi="uk-UA"/>
        </w:rPr>
        <w:t xml:space="preserve"> </w:t>
      </w:r>
      <w:r w:rsidRPr="004676FA">
        <w:rPr>
          <w:i/>
          <w:color w:val="000000"/>
          <w:lang w:val="uk-UA" w:eastAsia="uk-UA" w:bidi="uk-UA"/>
        </w:rPr>
        <w:t>оцінки</w:t>
      </w:r>
      <w:r w:rsidR="004676FA">
        <w:rPr>
          <w:i/>
          <w:color w:val="000000"/>
          <w:lang w:val="uk-UA" w:eastAsia="uk-UA" w:bidi="uk-UA"/>
        </w:rPr>
        <w:t xml:space="preserve"> </w:t>
      </w:r>
      <w:r w:rsidRPr="004676FA">
        <w:rPr>
          <w:i/>
          <w:color w:val="000000"/>
          <w:lang w:val="uk-UA" w:eastAsia="uk-UA" w:bidi="uk-UA"/>
        </w:rPr>
        <w:t>хімічної</w:t>
      </w:r>
      <w:r w:rsidR="004676FA">
        <w:rPr>
          <w:i/>
          <w:color w:val="000000"/>
          <w:lang w:val="uk-UA" w:eastAsia="uk-UA" w:bidi="uk-UA"/>
        </w:rPr>
        <w:t xml:space="preserve"> </w:t>
      </w:r>
      <w:r w:rsidRPr="004676FA">
        <w:rPr>
          <w:i/>
          <w:color w:val="000000"/>
          <w:lang w:val="uk-UA" w:eastAsia="uk-UA" w:bidi="uk-UA"/>
        </w:rPr>
        <w:t>обстановки:</w:t>
      </w:r>
    </w:p>
    <w:p w:rsidR="00FF0405" w:rsidRPr="00FF0405" w:rsidRDefault="00FF0405" w:rsidP="004676FA">
      <w:pPr>
        <w:pStyle w:val="20"/>
        <w:numPr>
          <w:ilvl w:val="2"/>
          <w:numId w:val="1"/>
        </w:numPr>
        <w:shd w:val="clear" w:color="auto" w:fill="auto"/>
        <w:tabs>
          <w:tab w:val="left" w:pos="709"/>
          <w:tab w:val="left" w:pos="6175"/>
          <w:tab w:val="left" w:pos="9177"/>
        </w:tabs>
        <w:spacing w:after="0" w:line="0" w:lineRule="atLeast"/>
        <w:jc w:val="both"/>
      </w:pPr>
      <w:r w:rsidRPr="00FF0405">
        <w:rPr>
          <w:color w:val="000000"/>
          <w:lang w:val="uk-UA" w:eastAsia="uk-UA" w:bidi="uk-UA"/>
        </w:rPr>
        <w:t>Підпорядковується</w:t>
      </w:r>
      <w:r w:rsidR="004676FA">
        <w:rPr>
          <w:color w:val="000000"/>
          <w:lang w:val="uk-UA" w:eastAsia="uk-UA" w:bidi="uk-UA"/>
        </w:rPr>
        <w:t xml:space="preserve"> </w:t>
      </w:r>
      <w:r w:rsidRPr="00FF0405">
        <w:rPr>
          <w:color w:val="000000"/>
          <w:lang w:val="uk-UA" w:eastAsia="uk-UA" w:bidi="uk-UA"/>
        </w:rPr>
        <w:t>начальнику</w:t>
      </w:r>
      <w:r w:rsidR="004676FA">
        <w:rPr>
          <w:color w:val="000000"/>
          <w:lang w:val="uk-UA" w:eastAsia="uk-UA" w:bidi="uk-UA"/>
        </w:rPr>
        <w:t xml:space="preserve"> </w:t>
      </w:r>
      <w:r w:rsidRPr="00FF0405">
        <w:rPr>
          <w:color w:val="000000"/>
          <w:lang w:val="uk-UA" w:eastAsia="uk-UA" w:bidi="uk-UA"/>
        </w:rPr>
        <w:t>РАГ.</w:t>
      </w:r>
    </w:p>
    <w:p w:rsidR="00FF0405" w:rsidRPr="00FF0405" w:rsidRDefault="00FF0405" w:rsidP="00015EED">
      <w:pPr>
        <w:pStyle w:val="20"/>
        <w:numPr>
          <w:ilvl w:val="2"/>
          <w:numId w:val="1"/>
        </w:numPr>
        <w:shd w:val="clear" w:color="auto" w:fill="auto"/>
        <w:tabs>
          <w:tab w:val="left" w:pos="711"/>
        </w:tabs>
        <w:spacing w:after="0" w:line="0" w:lineRule="atLeast"/>
        <w:jc w:val="both"/>
      </w:pPr>
      <w:r w:rsidRPr="00FF0405">
        <w:rPr>
          <w:color w:val="000000"/>
          <w:lang w:val="uk-UA" w:eastAsia="uk-UA" w:bidi="uk-UA"/>
        </w:rPr>
        <w:t>Здійснює довгострокове, аварійне прогнозування можливої хімічної обстановки та визначає можливі втрати населення при хімічних аваріях.</w:t>
      </w:r>
    </w:p>
    <w:p w:rsidR="00FF0405" w:rsidRPr="00FF0405" w:rsidRDefault="00FF0405" w:rsidP="00015EED">
      <w:pPr>
        <w:pStyle w:val="20"/>
        <w:numPr>
          <w:ilvl w:val="2"/>
          <w:numId w:val="1"/>
        </w:numPr>
        <w:shd w:val="clear" w:color="auto" w:fill="auto"/>
        <w:tabs>
          <w:tab w:val="left" w:pos="708"/>
        </w:tabs>
        <w:spacing w:after="0" w:line="0" w:lineRule="atLeast"/>
        <w:jc w:val="both"/>
      </w:pPr>
      <w:r w:rsidRPr="00FF0405">
        <w:rPr>
          <w:color w:val="000000"/>
          <w:lang w:val="uk-UA" w:eastAsia="uk-UA" w:bidi="uk-UA"/>
        </w:rPr>
        <w:t xml:space="preserve">Отримує та аналізує дані про метеорологічну обстановку від підрозділів гідрометеослужби та з </w:t>
      </w:r>
      <w:proofErr w:type="spellStart"/>
      <w:r w:rsidRPr="00FF0405">
        <w:rPr>
          <w:color w:val="000000"/>
          <w:lang w:val="uk-UA" w:eastAsia="uk-UA" w:bidi="uk-UA"/>
        </w:rPr>
        <w:t>інтернет</w:t>
      </w:r>
      <w:proofErr w:type="spellEnd"/>
      <w:r w:rsidRPr="00FF0405">
        <w:rPr>
          <w:color w:val="000000"/>
          <w:lang w:val="uk-UA" w:eastAsia="uk-UA" w:bidi="uk-UA"/>
        </w:rPr>
        <w:t xml:space="preserve"> ресурсів офіційних сайтів України.</w:t>
      </w:r>
    </w:p>
    <w:p w:rsidR="00FF0405" w:rsidRPr="00FF0405" w:rsidRDefault="00FF0405" w:rsidP="001A71DE">
      <w:pPr>
        <w:pStyle w:val="20"/>
        <w:numPr>
          <w:ilvl w:val="2"/>
          <w:numId w:val="1"/>
        </w:numPr>
        <w:shd w:val="clear" w:color="auto" w:fill="auto"/>
        <w:tabs>
          <w:tab w:val="left" w:pos="709"/>
          <w:tab w:val="left" w:pos="3478"/>
          <w:tab w:val="left" w:pos="6175"/>
          <w:tab w:val="left" w:pos="8453"/>
        </w:tabs>
        <w:spacing w:after="0" w:line="0" w:lineRule="atLeast"/>
        <w:jc w:val="both"/>
      </w:pPr>
      <w:r w:rsidRPr="00FF0405">
        <w:rPr>
          <w:color w:val="000000"/>
          <w:lang w:val="uk-UA" w:eastAsia="uk-UA" w:bidi="uk-UA"/>
        </w:rPr>
        <w:t>Вивчає</w:t>
      </w:r>
      <w:r w:rsidR="001A71DE">
        <w:rPr>
          <w:color w:val="000000"/>
          <w:lang w:val="uk-UA" w:eastAsia="uk-UA" w:bidi="uk-UA"/>
        </w:rPr>
        <w:t xml:space="preserve"> </w:t>
      </w:r>
      <w:r w:rsidRPr="00FF0405">
        <w:rPr>
          <w:color w:val="000000"/>
          <w:lang w:val="uk-UA" w:eastAsia="uk-UA" w:bidi="uk-UA"/>
        </w:rPr>
        <w:t>топографічні</w:t>
      </w:r>
      <w:r w:rsidR="001A71DE">
        <w:rPr>
          <w:color w:val="000000"/>
          <w:lang w:val="uk-UA" w:eastAsia="uk-UA" w:bidi="uk-UA"/>
        </w:rPr>
        <w:t xml:space="preserve"> </w:t>
      </w:r>
      <w:r w:rsidRPr="00FF0405">
        <w:rPr>
          <w:color w:val="000000"/>
          <w:lang w:val="uk-UA" w:eastAsia="uk-UA" w:bidi="uk-UA"/>
        </w:rPr>
        <w:t>особливості</w:t>
      </w:r>
      <w:r w:rsidR="001A71DE">
        <w:rPr>
          <w:color w:val="000000"/>
          <w:lang w:val="uk-UA" w:eastAsia="uk-UA" w:bidi="uk-UA"/>
        </w:rPr>
        <w:t xml:space="preserve"> </w:t>
      </w:r>
      <w:r w:rsidRPr="00FF0405">
        <w:rPr>
          <w:color w:val="000000"/>
          <w:lang w:val="uk-UA" w:eastAsia="uk-UA" w:bidi="uk-UA"/>
        </w:rPr>
        <w:t>місцевості.</w:t>
      </w:r>
    </w:p>
    <w:p w:rsidR="00FF0405" w:rsidRPr="00FF0405" w:rsidRDefault="00FF0405" w:rsidP="001A71DE">
      <w:pPr>
        <w:pStyle w:val="20"/>
        <w:numPr>
          <w:ilvl w:val="2"/>
          <w:numId w:val="1"/>
        </w:numPr>
        <w:shd w:val="clear" w:color="auto" w:fill="auto"/>
        <w:tabs>
          <w:tab w:val="left" w:pos="709"/>
          <w:tab w:val="left" w:pos="4176"/>
          <w:tab w:val="left" w:pos="6175"/>
          <w:tab w:val="left" w:pos="8453"/>
        </w:tabs>
        <w:spacing w:after="0" w:line="0" w:lineRule="atLeast"/>
        <w:jc w:val="both"/>
      </w:pPr>
      <w:r w:rsidRPr="00FF0405">
        <w:rPr>
          <w:color w:val="000000"/>
          <w:lang w:val="uk-UA" w:eastAsia="uk-UA" w:bidi="uk-UA"/>
        </w:rPr>
        <w:t>Розраховує</w:t>
      </w:r>
      <w:r w:rsidR="001A71DE">
        <w:rPr>
          <w:color w:val="000000"/>
          <w:lang w:val="uk-UA" w:eastAsia="uk-UA" w:bidi="uk-UA"/>
        </w:rPr>
        <w:t xml:space="preserve"> </w:t>
      </w:r>
      <w:r w:rsidRPr="00FF0405">
        <w:rPr>
          <w:color w:val="000000"/>
          <w:lang w:val="uk-UA" w:eastAsia="uk-UA" w:bidi="uk-UA"/>
        </w:rPr>
        <w:t>середню</w:t>
      </w:r>
      <w:r w:rsidR="001A71DE">
        <w:rPr>
          <w:color w:val="000000"/>
          <w:lang w:val="uk-UA" w:eastAsia="uk-UA" w:bidi="uk-UA"/>
        </w:rPr>
        <w:t xml:space="preserve"> </w:t>
      </w:r>
      <w:r w:rsidRPr="00FF0405">
        <w:rPr>
          <w:color w:val="000000"/>
          <w:lang w:val="uk-UA" w:eastAsia="uk-UA" w:bidi="uk-UA"/>
        </w:rPr>
        <w:t>щільність</w:t>
      </w:r>
      <w:r w:rsidR="001A71DE">
        <w:rPr>
          <w:color w:val="000000"/>
          <w:lang w:val="uk-UA" w:eastAsia="uk-UA" w:bidi="uk-UA"/>
        </w:rPr>
        <w:t xml:space="preserve"> </w:t>
      </w:r>
      <w:r w:rsidRPr="00FF0405">
        <w:rPr>
          <w:color w:val="000000"/>
          <w:lang w:val="uk-UA" w:eastAsia="uk-UA" w:bidi="uk-UA"/>
        </w:rPr>
        <w:t>населення.</w:t>
      </w:r>
    </w:p>
    <w:p w:rsidR="00FF0405" w:rsidRPr="00FF0405" w:rsidRDefault="00FF0405" w:rsidP="00015EED">
      <w:pPr>
        <w:pStyle w:val="20"/>
        <w:numPr>
          <w:ilvl w:val="2"/>
          <w:numId w:val="1"/>
        </w:numPr>
        <w:shd w:val="clear" w:color="auto" w:fill="auto"/>
        <w:tabs>
          <w:tab w:val="left" w:pos="708"/>
        </w:tabs>
        <w:spacing w:after="0" w:line="0" w:lineRule="atLeast"/>
        <w:jc w:val="both"/>
      </w:pPr>
      <w:r w:rsidRPr="00FF0405">
        <w:rPr>
          <w:color w:val="000000"/>
          <w:lang w:val="uk-UA" w:eastAsia="uk-UA" w:bidi="uk-UA"/>
        </w:rPr>
        <w:t>Збирає та узагальнює інформацію про фактичну хімічну обстановку від підрозділів гідрометеослужби.</w:t>
      </w:r>
    </w:p>
    <w:p w:rsidR="00FF0405" w:rsidRPr="00FF0405" w:rsidRDefault="00FF0405" w:rsidP="001A71DE">
      <w:pPr>
        <w:pStyle w:val="20"/>
        <w:numPr>
          <w:ilvl w:val="2"/>
          <w:numId w:val="1"/>
        </w:numPr>
        <w:shd w:val="clear" w:color="auto" w:fill="auto"/>
        <w:tabs>
          <w:tab w:val="left" w:pos="709"/>
          <w:tab w:val="left" w:pos="4176"/>
          <w:tab w:val="left" w:pos="6175"/>
          <w:tab w:val="left" w:pos="8453"/>
        </w:tabs>
        <w:spacing w:after="0" w:line="0" w:lineRule="atLeast"/>
        <w:jc w:val="both"/>
      </w:pPr>
      <w:r w:rsidRPr="00FF0405">
        <w:rPr>
          <w:color w:val="000000"/>
          <w:lang w:val="uk-UA" w:eastAsia="uk-UA" w:bidi="uk-UA"/>
        </w:rPr>
        <w:t>Здійснює</w:t>
      </w:r>
      <w:r w:rsidR="001A71DE">
        <w:rPr>
          <w:color w:val="000000"/>
          <w:lang w:val="uk-UA" w:eastAsia="uk-UA" w:bidi="uk-UA"/>
        </w:rPr>
        <w:t xml:space="preserve"> </w:t>
      </w:r>
      <w:r w:rsidRPr="00FF0405">
        <w:rPr>
          <w:color w:val="000000"/>
          <w:lang w:val="uk-UA" w:eastAsia="uk-UA" w:bidi="uk-UA"/>
        </w:rPr>
        <w:t>оцінку</w:t>
      </w:r>
      <w:r w:rsidR="001A71DE">
        <w:rPr>
          <w:color w:val="000000"/>
          <w:lang w:val="uk-UA" w:eastAsia="uk-UA" w:bidi="uk-UA"/>
        </w:rPr>
        <w:t xml:space="preserve"> </w:t>
      </w:r>
      <w:r w:rsidRPr="00FF0405">
        <w:rPr>
          <w:color w:val="000000"/>
          <w:lang w:val="uk-UA" w:eastAsia="uk-UA" w:bidi="uk-UA"/>
        </w:rPr>
        <w:t>хімічної</w:t>
      </w:r>
      <w:r w:rsidR="001A71DE">
        <w:rPr>
          <w:color w:val="000000"/>
          <w:lang w:val="uk-UA" w:eastAsia="uk-UA" w:bidi="uk-UA"/>
        </w:rPr>
        <w:t xml:space="preserve"> </w:t>
      </w:r>
      <w:r w:rsidRPr="00FF0405">
        <w:rPr>
          <w:color w:val="000000"/>
          <w:lang w:val="uk-UA" w:eastAsia="uk-UA" w:bidi="uk-UA"/>
        </w:rPr>
        <w:t>обстановки.</w:t>
      </w:r>
    </w:p>
    <w:p w:rsidR="00FF0405" w:rsidRPr="00FF0405" w:rsidRDefault="00FF0405" w:rsidP="00015EED">
      <w:pPr>
        <w:pStyle w:val="20"/>
        <w:numPr>
          <w:ilvl w:val="2"/>
          <w:numId w:val="1"/>
        </w:numPr>
        <w:shd w:val="clear" w:color="auto" w:fill="auto"/>
        <w:tabs>
          <w:tab w:val="left" w:pos="704"/>
        </w:tabs>
        <w:spacing w:after="0" w:line="0" w:lineRule="atLeast"/>
        <w:jc w:val="both"/>
      </w:pPr>
      <w:r w:rsidRPr="00FF0405">
        <w:rPr>
          <w:color w:val="000000"/>
          <w:lang w:val="uk-UA" w:eastAsia="uk-UA" w:bidi="uk-UA"/>
        </w:rPr>
        <w:t>Розробляє пропозиції щодо захисту населення у зоні хімічного забруднення та</w:t>
      </w:r>
    </w:p>
    <w:p w:rsidR="00FF0405" w:rsidRPr="00FF0405" w:rsidRDefault="001A71DE" w:rsidP="00015EED">
      <w:pPr>
        <w:pStyle w:val="20"/>
        <w:shd w:val="clear" w:color="auto" w:fill="auto"/>
        <w:tabs>
          <w:tab w:val="left" w:pos="3245"/>
          <w:tab w:val="left" w:pos="5746"/>
          <w:tab w:val="left" w:pos="9177"/>
        </w:tabs>
        <w:spacing w:after="0" w:line="0" w:lineRule="atLeast"/>
        <w:jc w:val="both"/>
      </w:pPr>
      <w:r>
        <w:rPr>
          <w:color w:val="000000"/>
          <w:lang w:val="uk-UA" w:eastAsia="uk-UA" w:bidi="uk-UA"/>
        </w:rPr>
        <w:lastRenderedPageBreak/>
        <w:t>д</w:t>
      </w:r>
      <w:r w:rsidR="00FF0405" w:rsidRPr="00FF0405">
        <w:rPr>
          <w:color w:val="000000"/>
          <w:lang w:val="uk-UA" w:eastAsia="uk-UA" w:bidi="uk-UA"/>
        </w:rPr>
        <w:t>оповідає</w:t>
      </w:r>
      <w:r>
        <w:rPr>
          <w:color w:val="000000"/>
          <w:lang w:val="uk-UA" w:eastAsia="uk-UA" w:bidi="uk-UA"/>
        </w:rPr>
        <w:t xml:space="preserve"> </w:t>
      </w:r>
      <w:r w:rsidR="00FF0405" w:rsidRPr="00FF0405">
        <w:rPr>
          <w:color w:val="000000"/>
          <w:lang w:val="uk-UA" w:eastAsia="uk-UA" w:bidi="uk-UA"/>
        </w:rPr>
        <w:t>їх</w:t>
      </w:r>
      <w:r>
        <w:rPr>
          <w:color w:val="000000"/>
          <w:lang w:val="uk-UA" w:eastAsia="uk-UA" w:bidi="uk-UA"/>
        </w:rPr>
        <w:t xml:space="preserve"> </w:t>
      </w:r>
      <w:r w:rsidR="00FF0405" w:rsidRPr="00FF0405">
        <w:rPr>
          <w:color w:val="000000"/>
          <w:lang w:val="uk-UA" w:eastAsia="uk-UA" w:bidi="uk-UA"/>
        </w:rPr>
        <w:t>начальнику</w:t>
      </w:r>
      <w:r>
        <w:rPr>
          <w:color w:val="000000"/>
          <w:lang w:val="uk-UA" w:eastAsia="uk-UA" w:bidi="uk-UA"/>
        </w:rPr>
        <w:t xml:space="preserve"> </w:t>
      </w:r>
      <w:r w:rsidR="00FF0405" w:rsidRPr="00FF0405">
        <w:rPr>
          <w:color w:val="000000"/>
          <w:lang w:val="uk-UA" w:eastAsia="uk-UA" w:bidi="uk-UA"/>
        </w:rPr>
        <w:t>РАГ.</w:t>
      </w:r>
    </w:p>
    <w:p w:rsidR="00FF0405" w:rsidRPr="00FF0405" w:rsidRDefault="00FF0405" w:rsidP="00015EED">
      <w:pPr>
        <w:pStyle w:val="20"/>
        <w:numPr>
          <w:ilvl w:val="2"/>
          <w:numId w:val="1"/>
        </w:numPr>
        <w:shd w:val="clear" w:color="auto" w:fill="auto"/>
        <w:tabs>
          <w:tab w:val="left" w:pos="708"/>
        </w:tabs>
        <w:spacing w:after="0" w:line="0" w:lineRule="atLeast"/>
        <w:jc w:val="both"/>
      </w:pPr>
      <w:r w:rsidRPr="00FF0405">
        <w:rPr>
          <w:color w:val="000000"/>
          <w:lang w:val="uk-UA" w:eastAsia="uk-UA" w:bidi="uk-UA"/>
        </w:rPr>
        <w:t>Веде карту прогнозованої та фактичної хімічної обстановки.</w:t>
      </w:r>
    </w:p>
    <w:p w:rsidR="00FF0405" w:rsidRPr="00FF0405" w:rsidRDefault="00FF0405" w:rsidP="001A71DE">
      <w:pPr>
        <w:pStyle w:val="20"/>
        <w:numPr>
          <w:ilvl w:val="2"/>
          <w:numId w:val="1"/>
        </w:numPr>
        <w:shd w:val="clear" w:color="auto" w:fill="auto"/>
        <w:tabs>
          <w:tab w:val="left" w:pos="709"/>
        </w:tabs>
        <w:spacing w:after="283" w:line="0" w:lineRule="atLeast"/>
        <w:jc w:val="both"/>
      </w:pPr>
      <w:r w:rsidRPr="00FF0405">
        <w:rPr>
          <w:color w:val="000000"/>
          <w:lang w:val="uk-UA" w:eastAsia="uk-UA" w:bidi="uk-UA"/>
        </w:rPr>
        <w:t>Готує донесення та веде звітні документи про хімічну обстановку.</w:t>
      </w:r>
    </w:p>
    <w:p w:rsidR="00FF0405" w:rsidRPr="00FF0405" w:rsidRDefault="00FF0405" w:rsidP="001A71DE">
      <w:pPr>
        <w:pStyle w:val="32"/>
        <w:numPr>
          <w:ilvl w:val="0"/>
          <w:numId w:val="1"/>
        </w:numPr>
        <w:shd w:val="clear" w:color="auto" w:fill="auto"/>
        <w:tabs>
          <w:tab w:val="left" w:pos="358"/>
        </w:tabs>
        <w:spacing w:before="0" w:after="263" w:line="0" w:lineRule="atLeast"/>
        <w:jc w:val="both"/>
        <w:rPr>
          <w:sz w:val="28"/>
          <w:szCs w:val="28"/>
        </w:rPr>
      </w:pPr>
      <w:bookmarkStart w:id="1" w:name="bookmark2"/>
      <w:r w:rsidRPr="00FF0405">
        <w:rPr>
          <w:color w:val="000000"/>
          <w:sz w:val="28"/>
          <w:szCs w:val="28"/>
          <w:lang w:val="uk-UA" w:eastAsia="uk-UA" w:bidi="uk-UA"/>
        </w:rPr>
        <w:t>Порядок роботи РАГ</w:t>
      </w:r>
      <w:bookmarkEnd w:id="1"/>
    </w:p>
    <w:p w:rsidR="00FF0405" w:rsidRPr="0024428C" w:rsidRDefault="00FF0405" w:rsidP="001A71DE">
      <w:pPr>
        <w:pStyle w:val="20"/>
        <w:numPr>
          <w:ilvl w:val="1"/>
          <w:numId w:val="1"/>
        </w:numPr>
        <w:shd w:val="clear" w:color="auto" w:fill="auto"/>
        <w:tabs>
          <w:tab w:val="left" w:pos="607"/>
        </w:tabs>
        <w:spacing w:after="0" w:line="0" w:lineRule="atLeast"/>
        <w:jc w:val="both"/>
        <w:rPr>
          <w:lang w:val="uk-UA"/>
        </w:rPr>
      </w:pPr>
      <w:r w:rsidRPr="001A71DE">
        <w:rPr>
          <w:color w:val="000000"/>
          <w:lang w:val="uk-UA" w:eastAsia="uk-UA" w:bidi="uk-UA"/>
        </w:rPr>
        <w:t xml:space="preserve">У повсякденному режимі функціонування </w:t>
      </w:r>
      <w:r w:rsidR="001A71DE" w:rsidRPr="001A71DE">
        <w:rPr>
          <w:color w:val="000000"/>
          <w:lang w:val="uk-UA" w:eastAsia="uk-UA" w:bidi="uk-UA"/>
        </w:rPr>
        <w:t>Брацлав</w:t>
      </w:r>
      <w:r w:rsidRPr="001A71DE">
        <w:rPr>
          <w:color w:val="000000"/>
          <w:lang w:val="uk-UA" w:eastAsia="uk-UA" w:bidi="uk-UA"/>
        </w:rPr>
        <w:t xml:space="preserve">ської селищної </w:t>
      </w:r>
      <w:proofErr w:type="spellStart"/>
      <w:r w:rsidR="001A71DE" w:rsidRPr="001A71DE">
        <w:rPr>
          <w:color w:val="000000"/>
          <w:lang w:val="uk-UA" w:eastAsia="uk-UA" w:bidi="uk-UA"/>
        </w:rPr>
        <w:t>суб</w:t>
      </w:r>
      <w:r w:rsidRPr="001A71DE">
        <w:rPr>
          <w:color w:val="000000"/>
          <w:lang w:val="uk-UA" w:eastAsia="uk-UA" w:bidi="uk-UA"/>
        </w:rPr>
        <w:t>ланки</w:t>
      </w:r>
      <w:proofErr w:type="spellEnd"/>
      <w:r w:rsidRPr="001A71DE">
        <w:rPr>
          <w:color w:val="000000"/>
          <w:lang w:val="uk-UA" w:eastAsia="uk-UA" w:bidi="uk-UA"/>
        </w:rPr>
        <w:t xml:space="preserve"> територіальної підсистеми єдиної державної системи цивільного захисту (надалі - ШСЛ ТПС ЄДС ЦЗ) зі спеціалістами РАГ проводяться заняття з виконання завдань в умовах надзвичайної ситуації. Безпосередньо за підготовку РАГ до дій за призначенням відповідає </w:t>
      </w:r>
      <w:r w:rsidR="0024428C">
        <w:rPr>
          <w:color w:val="000000"/>
          <w:lang w:val="uk-UA" w:eastAsia="uk-UA" w:bidi="uk-UA"/>
        </w:rPr>
        <w:t>спеціаліст відділу юридичної та кадрової роботи</w:t>
      </w:r>
      <w:r w:rsidRPr="001A71DE">
        <w:rPr>
          <w:color w:val="000000"/>
          <w:lang w:val="uk-UA" w:eastAsia="uk-UA" w:bidi="uk-UA"/>
        </w:rPr>
        <w:t xml:space="preserve"> </w:t>
      </w:r>
      <w:r w:rsidR="001A71DE">
        <w:rPr>
          <w:color w:val="000000"/>
          <w:lang w:val="uk-UA" w:eastAsia="uk-UA" w:bidi="uk-UA"/>
        </w:rPr>
        <w:t>Брацлав</w:t>
      </w:r>
      <w:r w:rsidRPr="001A71DE">
        <w:rPr>
          <w:color w:val="000000"/>
          <w:lang w:val="uk-UA" w:eastAsia="uk-UA" w:bidi="uk-UA"/>
        </w:rPr>
        <w:t>ської селищної ради.</w:t>
      </w:r>
    </w:p>
    <w:p w:rsidR="00FF0405" w:rsidRPr="007250E5" w:rsidRDefault="00FF0405" w:rsidP="00BF05DE">
      <w:pPr>
        <w:pStyle w:val="20"/>
        <w:numPr>
          <w:ilvl w:val="1"/>
          <w:numId w:val="1"/>
        </w:numPr>
        <w:shd w:val="clear" w:color="auto" w:fill="auto"/>
        <w:tabs>
          <w:tab w:val="left" w:pos="578"/>
          <w:tab w:val="left" w:pos="2336"/>
          <w:tab w:val="left" w:pos="4244"/>
          <w:tab w:val="left" w:pos="5351"/>
          <w:tab w:val="left" w:pos="7938"/>
          <w:tab w:val="left" w:pos="9639"/>
        </w:tabs>
        <w:spacing w:after="0" w:line="0" w:lineRule="atLeast"/>
        <w:jc w:val="both"/>
        <w:rPr>
          <w:lang w:val="uk-UA"/>
        </w:rPr>
      </w:pPr>
      <w:r w:rsidRPr="00FF0405">
        <w:rPr>
          <w:color w:val="000000"/>
          <w:lang w:val="uk-UA" w:eastAsia="uk-UA" w:bidi="uk-UA"/>
        </w:rPr>
        <w:t>При переведенні ШСЛ ТПС ЄДС ЦЗ у режим підвищеної готовності або при загрозі виникнення надзвичайної ситуації, пов’язаної з викидом (виливом) у довкілля небезпечних хімічних та радіоактивних речовин, спеціалісти РАГ прибувають у центр управління з надзвичайних</w:t>
      </w:r>
      <w:r w:rsidR="001A71DE">
        <w:rPr>
          <w:color w:val="000000"/>
          <w:lang w:val="uk-UA" w:eastAsia="uk-UA" w:bidi="uk-UA"/>
        </w:rPr>
        <w:t xml:space="preserve"> </w:t>
      </w:r>
      <w:r w:rsidRPr="00FF0405">
        <w:rPr>
          <w:color w:val="000000"/>
          <w:lang w:val="uk-UA" w:eastAsia="uk-UA" w:bidi="uk-UA"/>
        </w:rPr>
        <w:t>ситуацій</w:t>
      </w:r>
      <w:r w:rsidR="001A71DE">
        <w:rPr>
          <w:color w:val="000000"/>
          <w:lang w:val="uk-UA" w:eastAsia="uk-UA" w:bidi="uk-UA"/>
        </w:rPr>
        <w:t xml:space="preserve"> </w:t>
      </w:r>
      <w:r w:rsidRPr="00FF0405">
        <w:rPr>
          <w:color w:val="000000"/>
          <w:lang w:val="uk-UA" w:eastAsia="uk-UA" w:bidi="uk-UA"/>
        </w:rPr>
        <w:t>та</w:t>
      </w:r>
      <w:r w:rsidR="001A71DE">
        <w:rPr>
          <w:color w:val="000000"/>
          <w:lang w:val="uk-UA" w:eastAsia="uk-UA" w:bidi="uk-UA"/>
        </w:rPr>
        <w:t xml:space="preserve"> </w:t>
      </w:r>
      <w:r w:rsidRPr="00FF0405">
        <w:rPr>
          <w:color w:val="000000"/>
          <w:lang w:val="uk-UA" w:eastAsia="uk-UA" w:bidi="uk-UA"/>
        </w:rPr>
        <w:t>здійснюють</w:t>
      </w:r>
      <w:r w:rsidR="00BF05DE">
        <w:rPr>
          <w:color w:val="000000"/>
          <w:lang w:val="uk-UA" w:eastAsia="uk-UA" w:bidi="uk-UA"/>
        </w:rPr>
        <w:t xml:space="preserve"> </w:t>
      </w:r>
      <w:r w:rsidRPr="00FF0405">
        <w:rPr>
          <w:color w:val="000000"/>
          <w:lang w:val="uk-UA" w:eastAsia="uk-UA" w:bidi="uk-UA"/>
        </w:rPr>
        <w:tab/>
        <w:t>такі</w:t>
      </w:r>
      <w:r w:rsidR="00BF05DE">
        <w:rPr>
          <w:color w:val="000000"/>
          <w:lang w:val="uk-UA" w:eastAsia="uk-UA" w:bidi="uk-UA"/>
        </w:rPr>
        <w:t xml:space="preserve"> з</w:t>
      </w:r>
      <w:r w:rsidRPr="00FF0405">
        <w:rPr>
          <w:color w:val="000000"/>
          <w:lang w:val="uk-UA" w:eastAsia="uk-UA" w:bidi="uk-UA"/>
        </w:rPr>
        <w:t>аходи:</w:t>
      </w:r>
    </w:p>
    <w:p w:rsidR="00FF0405" w:rsidRPr="00FF0405" w:rsidRDefault="00FF0405" w:rsidP="00015EED">
      <w:pPr>
        <w:pStyle w:val="20"/>
        <w:numPr>
          <w:ilvl w:val="2"/>
          <w:numId w:val="1"/>
        </w:numPr>
        <w:shd w:val="clear" w:color="auto" w:fill="auto"/>
        <w:tabs>
          <w:tab w:val="left" w:pos="693"/>
        </w:tabs>
        <w:spacing w:after="0" w:line="0" w:lineRule="atLeast"/>
        <w:jc w:val="both"/>
      </w:pPr>
      <w:r w:rsidRPr="001A71DE">
        <w:rPr>
          <w:color w:val="000000"/>
          <w:lang w:val="uk-UA" w:eastAsia="uk-UA" w:bidi="uk-UA"/>
        </w:rPr>
        <w:t>Уточнюють порядок передачі інформації про радіаційну та хімічну обстановку від</w:t>
      </w:r>
      <w:r w:rsidR="001A71DE">
        <w:rPr>
          <w:color w:val="000000"/>
          <w:lang w:val="uk-UA" w:eastAsia="uk-UA" w:bidi="uk-UA"/>
        </w:rPr>
        <w:t xml:space="preserve"> </w:t>
      </w:r>
      <w:r w:rsidRPr="001A71DE">
        <w:rPr>
          <w:color w:val="000000"/>
          <w:lang w:val="uk-UA" w:eastAsia="uk-UA" w:bidi="uk-UA"/>
        </w:rPr>
        <w:t>ПРХС</w:t>
      </w:r>
      <w:r w:rsidR="001A71DE">
        <w:rPr>
          <w:color w:val="000000"/>
          <w:lang w:val="uk-UA" w:eastAsia="uk-UA" w:bidi="uk-UA"/>
        </w:rPr>
        <w:t xml:space="preserve"> </w:t>
      </w:r>
      <w:r w:rsidRPr="001A71DE">
        <w:rPr>
          <w:color w:val="000000"/>
          <w:lang w:val="uk-UA" w:eastAsia="uk-UA" w:bidi="uk-UA"/>
        </w:rPr>
        <w:t>та</w:t>
      </w:r>
      <w:r w:rsidR="001A71DE">
        <w:rPr>
          <w:color w:val="000000"/>
          <w:lang w:val="uk-UA" w:eastAsia="uk-UA" w:bidi="uk-UA"/>
        </w:rPr>
        <w:t xml:space="preserve"> </w:t>
      </w:r>
      <w:r w:rsidRPr="001A71DE">
        <w:rPr>
          <w:color w:val="000000"/>
          <w:lang w:val="uk-UA" w:eastAsia="uk-UA" w:bidi="uk-UA"/>
        </w:rPr>
        <w:t>ДС.</w:t>
      </w:r>
    </w:p>
    <w:p w:rsidR="00FF0405" w:rsidRPr="00FF0405" w:rsidRDefault="00FF0405" w:rsidP="00015EED">
      <w:pPr>
        <w:pStyle w:val="20"/>
        <w:numPr>
          <w:ilvl w:val="2"/>
          <w:numId w:val="1"/>
        </w:numPr>
        <w:shd w:val="clear" w:color="auto" w:fill="auto"/>
        <w:tabs>
          <w:tab w:val="left" w:pos="696"/>
          <w:tab w:val="left" w:pos="3031"/>
          <w:tab w:val="left" w:pos="5810"/>
          <w:tab w:val="left" w:pos="8463"/>
        </w:tabs>
        <w:spacing w:after="0" w:line="0" w:lineRule="atLeast"/>
        <w:jc w:val="both"/>
      </w:pPr>
      <w:r w:rsidRPr="00FF0405">
        <w:rPr>
          <w:color w:val="000000"/>
          <w:lang w:val="uk-UA" w:eastAsia="uk-UA" w:bidi="uk-UA"/>
        </w:rPr>
        <w:t>Вивчають</w:t>
      </w:r>
      <w:r w:rsidR="001A71DE">
        <w:rPr>
          <w:color w:val="000000"/>
          <w:lang w:val="uk-UA" w:eastAsia="uk-UA" w:bidi="uk-UA"/>
        </w:rPr>
        <w:t xml:space="preserve"> </w:t>
      </w:r>
      <w:r w:rsidRPr="00FF0405">
        <w:rPr>
          <w:color w:val="000000"/>
          <w:lang w:val="uk-UA" w:eastAsia="uk-UA" w:bidi="uk-UA"/>
        </w:rPr>
        <w:t>топографічні</w:t>
      </w:r>
      <w:r w:rsidR="001A71DE">
        <w:rPr>
          <w:color w:val="000000"/>
          <w:lang w:val="uk-UA" w:eastAsia="uk-UA" w:bidi="uk-UA"/>
        </w:rPr>
        <w:t xml:space="preserve"> </w:t>
      </w:r>
      <w:r w:rsidRPr="00FF0405">
        <w:rPr>
          <w:color w:val="000000"/>
          <w:lang w:val="uk-UA" w:eastAsia="uk-UA" w:bidi="uk-UA"/>
        </w:rPr>
        <w:t>особливості</w:t>
      </w:r>
      <w:r w:rsidR="001A71DE">
        <w:rPr>
          <w:color w:val="000000"/>
          <w:lang w:val="uk-UA" w:eastAsia="uk-UA" w:bidi="uk-UA"/>
        </w:rPr>
        <w:t xml:space="preserve"> </w:t>
      </w:r>
      <w:r w:rsidRPr="00FF0405">
        <w:rPr>
          <w:color w:val="000000"/>
          <w:lang w:val="uk-UA" w:eastAsia="uk-UA" w:bidi="uk-UA"/>
        </w:rPr>
        <w:t>місцевості.</w:t>
      </w:r>
    </w:p>
    <w:p w:rsidR="00FF0405" w:rsidRPr="001A71DE" w:rsidRDefault="00FF0405" w:rsidP="00015EED">
      <w:pPr>
        <w:pStyle w:val="20"/>
        <w:numPr>
          <w:ilvl w:val="2"/>
          <w:numId w:val="1"/>
        </w:numPr>
        <w:shd w:val="clear" w:color="auto" w:fill="auto"/>
        <w:spacing w:after="0" w:line="0" w:lineRule="atLeast"/>
        <w:jc w:val="both"/>
        <w:rPr>
          <w:lang w:val="uk-UA"/>
        </w:rPr>
      </w:pPr>
      <w:r w:rsidRPr="00FF0405">
        <w:rPr>
          <w:color w:val="000000"/>
          <w:lang w:val="uk-UA" w:eastAsia="uk-UA" w:bidi="uk-UA"/>
        </w:rPr>
        <w:t xml:space="preserve">Отримують та аналізують дані про метеорологічну обстановку від підрозділів гідрометеослужби та з </w:t>
      </w:r>
      <w:proofErr w:type="spellStart"/>
      <w:r w:rsidRPr="00FF0405">
        <w:rPr>
          <w:color w:val="000000"/>
          <w:lang w:val="uk-UA" w:eastAsia="uk-UA" w:bidi="uk-UA"/>
        </w:rPr>
        <w:t>інтернет</w:t>
      </w:r>
      <w:proofErr w:type="spellEnd"/>
      <w:r w:rsidRPr="00FF0405">
        <w:rPr>
          <w:color w:val="000000"/>
          <w:lang w:val="uk-UA" w:eastAsia="uk-UA" w:bidi="uk-UA"/>
        </w:rPr>
        <w:t xml:space="preserve"> ресурсів офіційних сайтів України (напрямок та швидкість вітру, температура повітря, хмарність, ступінь вертикальної стійкості повітря).</w:t>
      </w:r>
    </w:p>
    <w:p w:rsidR="00FF0405" w:rsidRPr="00E53634" w:rsidRDefault="00FF0405" w:rsidP="00015EED">
      <w:pPr>
        <w:pStyle w:val="20"/>
        <w:numPr>
          <w:ilvl w:val="2"/>
          <w:numId w:val="1"/>
        </w:numPr>
        <w:shd w:val="clear" w:color="auto" w:fill="auto"/>
        <w:tabs>
          <w:tab w:val="left" w:pos="696"/>
        </w:tabs>
        <w:spacing w:after="0" w:line="0" w:lineRule="atLeast"/>
        <w:jc w:val="both"/>
        <w:rPr>
          <w:lang w:val="uk-UA"/>
        </w:rPr>
      </w:pPr>
      <w:r w:rsidRPr="00FF0405">
        <w:rPr>
          <w:color w:val="000000"/>
          <w:lang w:val="uk-UA" w:eastAsia="uk-UA" w:bidi="uk-UA"/>
        </w:rPr>
        <w:t>Здійснюють</w:t>
      </w:r>
      <w:r w:rsidR="00E53634">
        <w:rPr>
          <w:color w:val="000000"/>
          <w:lang w:val="uk-UA" w:eastAsia="uk-UA" w:bidi="uk-UA"/>
        </w:rPr>
        <w:t xml:space="preserve"> </w:t>
      </w:r>
      <w:r w:rsidRPr="00FF0405">
        <w:rPr>
          <w:color w:val="000000"/>
          <w:lang w:val="uk-UA" w:eastAsia="uk-UA" w:bidi="uk-UA"/>
        </w:rPr>
        <w:t>прогнозування та оцінку можливої радіаційної і хімічної обстановки.</w:t>
      </w:r>
    </w:p>
    <w:p w:rsidR="00FF0405" w:rsidRPr="00FF0405" w:rsidRDefault="00FF0405" w:rsidP="00E53634">
      <w:pPr>
        <w:pStyle w:val="20"/>
        <w:numPr>
          <w:ilvl w:val="2"/>
          <w:numId w:val="1"/>
        </w:numPr>
        <w:shd w:val="clear" w:color="auto" w:fill="auto"/>
        <w:tabs>
          <w:tab w:val="left" w:pos="709"/>
          <w:tab w:val="left" w:pos="4244"/>
          <w:tab w:val="left" w:pos="6340"/>
          <w:tab w:val="left" w:pos="8463"/>
        </w:tabs>
        <w:spacing w:after="0" w:line="0" w:lineRule="atLeast"/>
        <w:jc w:val="both"/>
      </w:pPr>
      <w:r w:rsidRPr="00FF0405">
        <w:rPr>
          <w:color w:val="000000"/>
          <w:lang w:val="uk-UA" w:eastAsia="uk-UA" w:bidi="uk-UA"/>
        </w:rPr>
        <w:t>Розраховують</w:t>
      </w:r>
      <w:r w:rsidR="00E53634">
        <w:rPr>
          <w:color w:val="000000"/>
          <w:lang w:val="uk-UA" w:eastAsia="uk-UA" w:bidi="uk-UA"/>
        </w:rPr>
        <w:t xml:space="preserve"> </w:t>
      </w:r>
      <w:r w:rsidRPr="00FF0405">
        <w:rPr>
          <w:color w:val="000000"/>
          <w:lang w:val="uk-UA" w:eastAsia="uk-UA" w:bidi="uk-UA"/>
        </w:rPr>
        <w:t>середню</w:t>
      </w:r>
      <w:r w:rsidR="00E53634">
        <w:rPr>
          <w:color w:val="000000"/>
          <w:lang w:val="uk-UA" w:eastAsia="uk-UA" w:bidi="uk-UA"/>
        </w:rPr>
        <w:t xml:space="preserve"> </w:t>
      </w:r>
      <w:r w:rsidRPr="00FF0405">
        <w:rPr>
          <w:color w:val="000000"/>
          <w:lang w:val="uk-UA" w:eastAsia="uk-UA" w:bidi="uk-UA"/>
        </w:rPr>
        <w:t>щільність</w:t>
      </w:r>
      <w:r w:rsidR="00E53634">
        <w:rPr>
          <w:color w:val="000000"/>
          <w:lang w:val="uk-UA" w:eastAsia="uk-UA" w:bidi="uk-UA"/>
        </w:rPr>
        <w:t xml:space="preserve"> </w:t>
      </w:r>
      <w:r w:rsidRPr="00FF0405">
        <w:rPr>
          <w:color w:val="000000"/>
          <w:lang w:val="uk-UA" w:eastAsia="uk-UA" w:bidi="uk-UA"/>
        </w:rPr>
        <w:t>населення.</w:t>
      </w:r>
    </w:p>
    <w:p w:rsidR="00FF0405" w:rsidRPr="00FF0405" w:rsidRDefault="00FF0405" w:rsidP="00015EED">
      <w:pPr>
        <w:pStyle w:val="20"/>
        <w:numPr>
          <w:ilvl w:val="2"/>
          <w:numId w:val="1"/>
        </w:numPr>
        <w:shd w:val="clear" w:color="auto" w:fill="auto"/>
        <w:tabs>
          <w:tab w:val="left" w:pos="696"/>
        </w:tabs>
        <w:spacing w:after="0" w:line="0" w:lineRule="atLeast"/>
        <w:jc w:val="both"/>
      </w:pPr>
      <w:r w:rsidRPr="00FF0405">
        <w:rPr>
          <w:color w:val="000000"/>
          <w:lang w:val="uk-UA" w:eastAsia="uk-UA" w:bidi="uk-UA"/>
        </w:rPr>
        <w:t>Готують пропозиції щодо захисту населення при загрозі виникнення надзвичайної ситуації, пов’язаної з викидом (виливом) у довкілля небезпечних хімічних та радіоактивних речовин.</w:t>
      </w:r>
    </w:p>
    <w:p w:rsidR="00FF0405" w:rsidRPr="00FF0405" w:rsidRDefault="00FF0405" w:rsidP="00E53634">
      <w:pPr>
        <w:pStyle w:val="20"/>
        <w:numPr>
          <w:ilvl w:val="2"/>
          <w:numId w:val="1"/>
        </w:numPr>
        <w:shd w:val="clear" w:color="auto" w:fill="auto"/>
        <w:tabs>
          <w:tab w:val="left" w:pos="709"/>
          <w:tab w:val="left" w:pos="8463"/>
        </w:tabs>
        <w:spacing w:after="0" w:line="0" w:lineRule="atLeast"/>
        <w:jc w:val="both"/>
      </w:pPr>
      <w:r w:rsidRPr="00FF0405">
        <w:rPr>
          <w:color w:val="000000"/>
          <w:lang w:val="uk-UA" w:eastAsia="uk-UA" w:bidi="uk-UA"/>
        </w:rPr>
        <w:t>Наносять прогнозовану</w:t>
      </w:r>
      <w:r w:rsidR="00E53634">
        <w:rPr>
          <w:color w:val="000000"/>
          <w:lang w:val="uk-UA" w:eastAsia="uk-UA" w:bidi="uk-UA"/>
        </w:rPr>
        <w:t xml:space="preserve"> </w:t>
      </w:r>
      <w:r w:rsidRPr="00FF0405">
        <w:rPr>
          <w:color w:val="000000"/>
          <w:lang w:val="uk-UA" w:eastAsia="uk-UA" w:bidi="uk-UA"/>
        </w:rPr>
        <w:t>радіаційну та хімічну обстановку</w:t>
      </w:r>
      <w:r w:rsidR="00E53634">
        <w:rPr>
          <w:color w:val="000000"/>
          <w:lang w:val="uk-UA" w:eastAsia="uk-UA" w:bidi="uk-UA"/>
        </w:rPr>
        <w:t xml:space="preserve"> </w:t>
      </w:r>
      <w:r w:rsidRPr="00FF0405">
        <w:rPr>
          <w:color w:val="000000"/>
          <w:lang w:val="uk-UA" w:eastAsia="uk-UA" w:bidi="uk-UA"/>
        </w:rPr>
        <w:t>на карту.</w:t>
      </w:r>
    </w:p>
    <w:p w:rsidR="00FF0405" w:rsidRPr="00FF0405" w:rsidRDefault="00FF0405" w:rsidP="00015EED">
      <w:pPr>
        <w:pStyle w:val="20"/>
        <w:numPr>
          <w:ilvl w:val="2"/>
          <w:numId w:val="1"/>
        </w:numPr>
        <w:shd w:val="clear" w:color="auto" w:fill="auto"/>
        <w:tabs>
          <w:tab w:val="left" w:pos="700"/>
        </w:tabs>
        <w:spacing w:after="0" w:line="0" w:lineRule="atLeast"/>
        <w:jc w:val="both"/>
      </w:pPr>
      <w:r w:rsidRPr="00FF0405">
        <w:rPr>
          <w:color w:val="000000"/>
          <w:lang w:val="uk-UA" w:eastAsia="uk-UA" w:bidi="uk-UA"/>
        </w:rPr>
        <w:t>Подають прогноз радіаційної та хімічної обстановки та пропозиції щодо захисту населення структурному підрозділу з питань надзвичайних ситуацій. У подальшому начальник РАГ організовує цілодобове чергування спеціалістів групи.</w:t>
      </w:r>
    </w:p>
    <w:p w:rsidR="00FF0405" w:rsidRPr="00FF0405" w:rsidRDefault="00FF0405" w:rsidP="00015EED">
      <w:pPr>
        <w:pStyle w:val="20"/>
        <w:numPr>
          <w:ilvl w:val="1"/>
          <w:numId w:val="1"/>
        </w:numPr>
        <w:shd w:val="clear" w:color="auto" w:fill="auto"/>
        <w:tabs>
          <w:tab w:val="left" w:pos="578"/>
          <w:tab w:val="left" w:pos="594"/>
        </w:tabs>
        <w:spacing w:after="0" w:line="0" w:lineRule="atLeast"/>
        <w:jc w:val="both"/>
      </w:pPr>
      <w:r w:rsidRPr="00FF0405">
        <w:rPr>
          <w:color w:val="000000"/>
          <w:lang w:val="uk-UA" w:eastAsia="uk-UA" w:bidi="uk-UA"/>
        </w:rPr>
        <w:t>При переведенні ШСЛ ТПС ЄДС ЦЗ у режим надзвичайної ситуації або при виникненні надзвичайних ситуацій, пов’язаних з викидом (виливом) у довкілля небезпечних хімічних та радіоактивних речовин, спеціалісти РАГ здійснюють такі заходи:</w:t>
      </w:r>
    </w:p>
    <w:p w:rsidR="00FF0405" w:rsidRPr="00FF0405" w:rsidRDefault="00FF0405" w:rsidP="00E53634">
      <w:pPr>
        <w:pStyle w:val="20"/>
        <w:numPr>
          <w:ilvl w:val="2"/>
          <w:numId w:val="1"/>
        </w:numPr>
        <w:shd w:val="clear" w:color="auto" w:fill="auto"/>
        <w:tabs>
          <w:tab w:val="left" w:pos="0"/>
        </w:tabs>
        <w:spacing w:after="0" w:line="0" w:lineRule="atLeast"/>
        <w:jc w:val="both"/>
      </w:pPr>
      <w:r w:rsidRPr="00E53634">
        <w:rPr>
          <w:color w:val="000000"/>
          <w:lang w:val="uk-UA" w:eastAsia="uk-UA" w:bidi="uk-UA"/>
        </w:rPr>
        <w:t>Отримують</w:t>
      </w:r>
      <w:r w:rsidR="00E53634" w:rsidRPr="00E53634">
        <w:rPr>
          <w:color w:val="000000"/>
          <w:lang w:val="uk-UA" w:eastAsia="uk-UA" w:bidi="uk-UA"/>
        </w:rPr>
        <w:t xml:space="preserve"> </w:t>
      </w:r>
      <w:r w:rsidRPr="00E53634">
        <w:rPr>
          <w:color w:val="000000"/>
          <w:lang w:val="uk-UA" w:eastAsia="uk-UA" w:bidi="uk-UA"/>
        </w:rPr>
        <w:t>дані про метеорологічну обстановку від підрозділів гідрометеослужби та з</w:t>
      </w:r>
      <w:r w:rsidR="00E53634">
        <w:rPr>
          <w:color w:val="000000"/>
          <w:lang w:val="uk-UA" w:eastAsia="uk-UA" w:bidi="uk-UA"/>
        </w:rPr>
        <w:t xml:space="preserve"> </w:t>
      </w:r>
      <w:proofErr w:type="spellStart"/>
      <w:r w:rsidRPr="00E53634">
        <w:rPr>
          <w:color w:val="000000"/>
          <w:lang w:val="uk-UA" w:eastAsia="uk-UA" w:bidi="uk-UA"/>
        </w:rPr>
        <w:t>інтернет</w:t>
      </w:r>
      <w:proofErr w:type="spellEnd"/>
      <w:r w:rsidRPr="00E53634">
        <w:rPr>
          <w:color w:val="000000"/>
          <w:lang w:val="uk-UA" w:eastAsia="uk-UA" w:bidi="uk-UA"/>
        </w:rPr>
        <w:t xml:space="preserve"> ресурсів офіційних сайтів України (напрямок та швидкість вітру, температура повітря,</w:t>
      </w:r>
      <w:r w:rsidR="00E53634">
        <w:rPr>
          <w:color w:val="000000"/>
          <w:lang w:val="uk-UA" w:eastAsia="uk-UA" w:bidi="uk-UA"/>
        </w:rPr>
        <w:t xml:space="preserve"> </w:t>
      </w:r>
      <w:r w:rsidRPr="00E53634">
        <w:rPr>
          <w:color w:val="000000"/>
          <w:lang w:val="uk-UA" w:eastAsia="uk-UA" w:bidi="uk-UA"/>
        </w:rPr>
        <w:t>хмарність,</w:t>
      </w:r>
      <w:r w:rsidR="00E53634">
        <w:rPr>
          <w:color w:val="000000"/>
          <w:lang w:val="uk-UA" w:eastAsia="uk-UA" w:bidi="uk-UA"/>
        </w:rPr>
        <w:t xml:space="preserve"> </w:t>
      </w:r>
      <w:r w:rsidRPr="00E53634">
        <w:rPr>
          <w:color w:val="000000"/>
          <w:lang w:val="uk-UA" w:eastAsia="uk-UA" w:bidi="uk-UA"/>
        </w:rPr>
        <w:t>ступінь</w:t>
      </w:r>
      <w:r w:rsidRPr="00E53634">
        <w:rPr>
          <w:color w:val="000000"/>
          <w:lang w:val="uk-UA" w:eastAsia="uk-UA" w:bidi="uk-UA"/>
        </w:rPr>
        <w:tab/>
      </w:r>
      <w:r w:rsidR="00BF05DE">
        <w:rPr>
          <w:color w:val="000000"/>
          <w:lang w:val="uk-UA" w:eastAsia="uk-UA" w:bidi="uk-UA"/>
        </w:rPr>
        <w:t xml:space="preserve"> </w:t>
      </w:r>
      <w:r w:rsidRPr="00E53634">
        <w:rPr>
          <w:color w:val="000000"/>
          <w:lang w:val="uk-UA" w:eastAsia="uk-UA" w:bidi="uk-UA"/>
        </w:rPr>
        <w:t>вертикальної</w:t>
      </w:r>
      <w:r w:rsidR="00E53634">
        <w:rPr>
          <w:color w:val="000000"/>
          <w:lang w:val="uk-UA" w:eastAsia="uk-UA" w:bidi="uk-UA"/>
        </w:rPr>
        <w:t xml:space="preserve"> стійкості </w:t>
      </w:r>
      <w:r w:rsidRPr="00E53634">
        <w:rPr>
          <w:color w:val="000000"/>
          <w:lang w:val="uk-UA" w:eastAsia="uk-UA" w:bidi="uk-UA"/>
        </w:rPr>
        <w:t>повітря).</w:t>
      </w:r>
    </w:p>
    <w:p w:rsidR="00FF0405" w:rsidRPr="00FF0405" w:rsidRDefault="00FF0405" w:rsidP="00015EED">
      <w:pPr>
        <w:pStyle w:val="20"/>
        <w:numPr>
          <w:ilvl w:val="2"/>
          <w:numId w:val="1"/>
        </w:numPr>
        <w:shd w:val="clear" w:color="auto" w:fill="auto"/>
        <w:tabs>
          <w:tab w:val="left" w:pos="799"/>
        </w:tabs>
        <w:spacing w:after="0" w:line="0" w:lineRule="atLeast"/>
        <w:jc w:val="both"/>
      </w:pPr>
      <w:r w:rsidRPr="00FF0405">
        <w:rPr>
          <w:color w:val="000000"/>
          <w:lang w:val="uk-UA" w:eastAsia="uk-UA" w:bidi="uk-UA"/>
        </w:rPr>
        <w:t>Збирають та узагальнюють інформацію про фактичну радіаційну обстановку (потужність експозиційної (еквівалентної) дози іонізуючого випромінювання, час та місце її вимірювання) та хімічну обстановку (назва та концентрація небезпечної хімічної речовини, час та місце її вимірювання) від ПРХС та ДС.</w:t>
      </w:r>
    </w:p>
    <w:p w:rsidR="00FF0405" w:rsidRPr="00FF0405" w:rsidRDefault="00FF0405" w:rsidP="00015EED">
      <w:pPr>
        <w:pStyle w:val="20"/>
        <w:numPr>
          <w:ilvl w:val="2"/>
          <w:numId w:val="1"/>
        </w:numPr>
        <w:shd w:val="clear" w:color="auto" w:fill="auto"/>
        <w:tabs>
          <w:tab w:val="left" w:pos="799"/>
        </w:tabs>
        <w:spacing w:after="0" w:line="0" w:lineRule="atLeast"/>
        <w:jc w:val="both"/>
      </w:pPr>
      <w:r w:rsidRPr="00FF0405">
        <w:rPr>
          <w:color w:val="000000"/>
          <w:lang w:val="uk-UA" w:eastAsia="uk-UA" w:bidi="uk-UA"/>
        </w:rPr>
        <w:t>Здійснюють прогнозування та оцінку радіаційної і хімічної обстановки.</w:t>
      </w:r>
    </w:p>
    <w:p w:rsidR="00FF0405" w:rsidRPr="00FF0405" w:rsidRDefault="00FF0405" w:rsidP="00E53634">
      <w:pPr>
        <w:pStyle w:val="20"/>
        <w:numPr>
          <w:ilvl w:val="2"/>
          <w:numId w:val="1"/>
        </w:numPr>
        <w:shd w:val="clear" w:color="auto" w:fill="auto"/>
        <w:tabs>
          <w:tab w:val="left" w:pos="851"/>
          <w:tab w:val="left" w:pos="4244"/>
          <w:tab w:val="left" w:pos="6340"/>
          <w:tab w:val="left" w:pos="8463"/>
        </w:tabs>
        <w:spacing w:after="0" w:line="0" w:lineRule="atLeast"/>
        <w:jc w:val="both"/>
      </w:pPr>
      <w:r w:rsidRPr="00FF0405">
        <w:rPr>
          <w:color w:val="000000"/>
          <w:lang w:val="uk-UA" w:eastAsia="uk-UA" w:bidi="uk-UA"/>
        </w:rPr>
        <w:t>Розраховують</w:t>
      </w:r>
      <w:r w:rsidR="00E53634">
        <w:rPr>
          <w:color w:val="000000"/>
          <w:lang w:val="uk-UA" w:eastAsia="uk-UA" w:bidi="uk-UA"/>
        </w:rPr>
        <w:t xml:space="preserve"> </w:t>
      </w:r>
      <w:r w:rsidRPr="00FF0405">
        <w:rPr>
          <w:color w:val="000000"/>
          <w:lang w:val="uk-UA" w:eastAsia="uk-UA" w:bidi="uk-UA"/>
        </w:rPr>
        <w:t>середню</w:t>
      </w:r>
      <w:r w:rsidR="00E53634">
        <w:rPr>
          <w:color w:val="000000"/>
          <w:lang w:val="uk-UA" w:eastAsia="uk-UA" w:bidi="uk-UA"/>
        </w:rPr>
        <w:t xml:space="preserve"> </w:t>
      </w:r>
      <w:r w:rsidRPr="00FF0405">
        <w:rPr>
          <w:color w:val="000000"/>
          <w:lang w:val="uk-UA" w:eastAsia="uk-UA" w:bidi="uk-UA"/>
        </w:rPr>
        <w:t>щільність</w:t>
      </w:r>
      <w:r w:rsidR="00E53634">
        <w:rPr>
          <w:color w:val="000000"/>
          <w:lang w:val="uk-UA" w:eastAsia="uk-UA" w:bidi="uk-UA"/>
        </w:rPr>
        <w:t xml:space="preserve"> </w:t>
      </w:r>
      <w:r w:rsidRPr="00FF0405">
        <w:rPr>
          <w:color w:val="000000"/>
          <w:lang w:val="uk-UA" w:eastAsia="uk-UA" w:bidi="uk-UA"/>
        </w:rPr>
        <w:t>населення.</w:t>
      </w:r>
    </w:p>
    <w:p w:rsidR="00FF0405" w:rsidRPr="00FF0405" w:rsidRDefault="00E53634" w:rsidP="00015EED">
      <w:pPr>
        <w:pStyle w:val="20"/>
        <w:numPr>
          <w:ilvl w:val="2"/>
          <w:numId w:val="1"/>
        </w:numPr>
        <w:shd w:val="clear" w:color="auto" w:fill="auto"/>
        <w:tabs>
          <w:tab w:val="left" w:pos="707"/>
        </w:tabs>
        <w:spacing w:after="0" w:line="0" w:lineRule="atLeast"/>
        <w:jc w:val="both"/>
      </w:pPr>
      <w:r>
        <w:rPr>
          <w:color w:val="000000"/>
          <w:lang w:val="uk-UA" w:eastAsia="uk-UA" w:bidi="uk-UA"/>
        </w:rPr>
        <w:t xml:space="preserve">  </w:t>
      </w:r>
      <w:r w:rsidR="00FF0405" w:rsidRPr="00FF0405">
        <w:rPr>
          <w:color w:val="000000"/>
          <w:lang w:val="uk-UA" w:eastAsia="uk-UA" w:bidi="uk-UA"/>
        </w:rPr>
        <w:t xml:space="preserve">Наносять на карту інформацію про фактичну радіаційну та хімічну обстановку (місце та час виникнення аварії, зони радіаційного та хімічного </w:t>
      </w:r>
      <w:r w:rsidR="00FF0405" w:rsidRPr="00FF0405">
        <w:rPr>
          <w:color w:val="000000"/>
          <w:lang w:val="uk-UA" w:eastAsia="uk-UA" w:bidi="uk-UA"/>
        </w:rPr>
        <w:lastRenderedPageBreak/>
        <w:t>забруднення).</w:t>
      </w:r>
    </w:p>
    <w:p w:rsidR="00FF0405" w:rsidRPr="00FF0405" w:rsidRDefault="00FF0405" w:rsidP="00E53634">
      <w:pPr>
        <w:pStyle w:val="20"/>
        <w:numPr>
          <w:ilvl w:val="2"/>
          <w:numId w:val="1"/>
        </w:numPr>
        <w:shd w:val="clear" w:color="auto" w:fill="auto"/>
        <w:tabs>
          <w:tab w:val="left" w:pos="709"/>
          <w:tab w:val="left" w:pos="3262"/>
          <w:tab w:val="left" w:pos="3544"/>
          <w:tab w:val="left" w:pos="4395"/>
          <w:tab w:val="left" w:pos="5529"/>
        </w:tabs>
        <w:spacing w:after="0" w:line="0" w:lineRule="atLeast"/>
        <w:jc w:val="both"/>
      </w:pPr>
      <w:r w:rsidRPr="00FF0405">
        <w:rPr>
          <w:color w:val="000000"/>
          <w:lang w:val="uk-UA" w:eastAsia="uk-UA" w:bidi="uk-UA"/>
        </w:rPr>
        <w:t>Готують</w:t>
      </w:r>
      <w:r w:rsidR="00E53634">
        <w:rPr>
          <w:color w:val="000000"/>
          <w:lang w:val="uk-UA" w:eastAsia="uk-UA" w:bidi="uk-UA"/>
        </w:rPr>
        <w:t xml:space="preserve"> </w:t>
      </w:r>
      <w:r w:rsidRPr="00FF0405">
        <w:rPr>
          <w:color w:val="000000"/>
          <w:lang w:val="uk-UA" w:eastAsia="uk-UA" w:bidi="uk-UA"/>
        </w:rPr>
        <w:t>пропозиції</w:t>
      </w:r>
      <w:r w:rsidR="00E53634">
        <w:rPr>
          <w:color w:val="000000"/>
          <w:lang w:val="uk-UA" w:eastAsia="uk-UA" w:bidi="uk-UA"/>
        </w:rPr>
        <w:t xml:space="preserve"> </w:t>
      </w:r>
      <w:r w:rsidRPr="00FF0405">
        <w:rPr>
          <w:color w:val="000000"/>
          <w:lang w:val="uk-UA" w:eastAsia="uk-UA" w:bidi="uk-UA"/>
        </w:rPr>
        <w:tab/>
        <w:t>щодо</w:t>
      </w:r>
      <w:r w:rsidRPr="00FF0405">
        <w:rPr>
          <w:color w:val="000000"/>
          <w:lang w:val="uk-UA" w:eastAsia="uk-UA" w:bidi="uk-UA"/>
        </w:rPr>
        <w:tab/>
        <w:t>захисту</w:t>
      </w:r>
      <w:r w:rsidRPr="00FF0405">
        <w:rPr>
          <w:color w:val="000000"/>
          <w:lang w:val="uk-UA" w:eastAsia="uk-UA" w:bidi="uk-UA"/>
        </w:rPr>
        <w:tab/>
        <w:t>населення.</w:t>
      </w:r>
    </w:p>
    <w:p w:rsidR="00FF0405" w:rsidRPr="00FF0405" w:rsidRDefault="00FF0405" w:rsidP="00015EED">
      <w:pPr>
        <w:pStyle w:val="20"/>
        <w:numPr>
          <w:ilvl w:val="2"/>
          <w:numId w:val="1"/>
        </w:numPr>
        <w:shd w:val="clear" w:color="auto" w:fill="auto"/>
        <w:tabs>
          <w:tab w:val="left" w:pos="696"/>
        </w:tabs>
        <w:spacing w:after="0" w:line="0" w:lineRule="atLeast"/>
        <w:jc w:val="both"/>
      </w:pPr>
      <w:r w:rsidRPr="00E53634">
        <w:rPr>
          <w:color w:val="000000"/>
          <w:lang w:val="uk-UA" w:eastAsia="uk-UA" w:bidi="uk-UA"/>
        </w:rPr>
        <w:t>Подають узагальнену інформацію про радіаційну та хімічну обстановку та пропозиції</w:t>
      </w:r>
      <w:r w:rsidR="00E53634">
        <w:rPr>
          <w:color w:val="000000"/>
          <w:lang w:val="uk-UA" w:eastAsia="uk-UA" w:bidi="uk-UA"/>
        </w:rPr>
        <w:t xml:space="preserve"> </w:t>
      </w:r>
      <w:r w:rsidRPr="00E53634">
        <w:rPr>
          <w:color w:val="000000"/>
          <w:lang w:val="uk-UA" w:eastAsia="uk-UA" w:bidi="uk-UA"/>
        </w:rPr>
        <w:t>щодо захисту населення керівництву управління з питань надзвичайних ситуацій та цивільного</w:t>
      </w:r>
      <w:r w:rsidRPr="00E53634">
        <w:rPr>
          <w:color w:val="000000"/>
          <w:lang w:val="uk-UA" w:eastAsia="uk-UA" w:bidi="uk-UA"/>
        </w:rPr>
        <w:tab/>
        <w:t>захисту</w:t>
      </w:r>
      <w:r w:rsidR="00E53634">
        <w:rPr>
          <w:color w:val="000000"/>
          <w:lang w:val="uk-UA" w:eastAsia="uk-UA" w:bidi="uk-UA"/>
        </w:rPr>
        <w:t xml:space="preserve"> </w:t>
      </w:r>
      <w:r w:rsidRPr="00E53634">
        <w:rPr>
          <w:color w:val="000000"/>
          <w:lang w:val="uk-UA" w:eastAsia="uk-UA" w:bidi="uk-UA"/>
        </w:rPr>
        <w:t>населення</w:t>
      </w:r>
      <w:r w:rsidR="00E53634">
        <w:rPr>
          <w:color w:val="000000"/>
          <w:lang w:val="uk-UA" w:eastAsia="uk-UA" w:bidi="uk-UA"/>
        </w:rPr>
        <w:t xml:space="preserve"> Брацлавської </w:t>
      </w:r>
      <w:r w:rsidRPr="00E53634">
        <w:rPr>
          <w:color w:val="000000"/>
          <w:lang w:val="uk-UA" w:eastAsia="uk-UA" w:bidi="uk-UA"/>
        </w:rPr>
        <w:t>селищної</w:t>
      </w:r>
      <w:r w:rsidR="00E53634">
        <w:rPr>
          <w:color w:val="000000"/>
          <w:lang w:val="uk-UA" w:eastAsia="uk-UA" w:bidi="uk-UA"/>
        </w:rPr>
        <w:t xml:space="preserve"> </w:t>
      </w:r>
      <w:r w:rsidRPr="00E53634">
        <w:rPr>
          <w:color w:val="000000"/>
          <w:lang w:val="uk-UA" w:eastAsia="uk-UA" w:bidi="uk-UA"/>
        </w:rPr>
        <w:t>ради.</w:t>
      </w:r>
    </w:p>
    <w:p w:rsidR="00FF0405" w:rsidRPr="00FF0405" w:rsidRDefault="00FF0405" w:rsidP="00015EED">
      <w:pPr>
        <w:pStyle w:val="20"/>
        <w:numPr>
          <w:ilvl w:val="2"/>
          <w:numId w:val="1"/>
        </w:numPr>
        <w:shd w:val="clear" w:color="auto" w:fill="auto"/>
        <w:tabs>
          <w:tab w:val="left" w:pos="696"/>
        </w:tabs>
        <w:spacing w:after="0" w:line="0" w:lineRule="atLeast"/>
        <w:jc w:val="both"/>
      </w:pPr>
      <w:r w:rsidRPr="00E53634">
        <w:rPr>
          <w:color w:val="000000"/>
          <w:lang w:val="uk-UA" w:eastAsia="uk-UA" w:bidi="uk-UA"/>
        </w:rPr>
        <w:t>Передають узагальнену інформацію про фактичну радіаційну та хімічну обстановку до</w:t>
      </w:r>
      <w:r w:rsidR="00E53634">
        <w:rPr>
          <w:color w:val="000000"/>
          <w:lang w:val="uk-UA" w:eastAsia="uk-UA" w:bidi="uk-UA"/>
        </w:rPr>
        <w:t xml:space="preserve"> </w:t>
      </w:r>
      <w:r w:rsidRPr="00E53634">
        <w:rPr>
          <w:color w:val="000000"/>
          <w:lang w:val="uk-UA" w:eastAsia="uk-UA" w:bidi="uk-UA"/>
        </w:rPr>
        <w:t>РАГ</w:t>
      </w:r>
      <w:r w:rsidR="00E53634">
        <w:rPr>
          <w:color w:val="000000"/>
          <w:lang w:val="uk-UA" w:eastAsia="uk-UA" w:bidi="uk-UA"/>
        </w:rPr>
        <w:t xml:space="preserve"> </w:t>
      </w:r>
      <w:r w:rsidRPr="00E53634">
        <w:rPr>
          <w:color w:val="000000"/>
          <w:lang w:val="uk-UA" w:eastAsia="uk-UA" w:bidi="uk-UA"/>
        </w:rPr>
        <w:t>області.</w:t>
      </w:r>
    </w:p>
    <w:p w:rsidR="00FF0405" w:rsidRPr="00FF0405" w:rsidRDefault="00FF0405" w:rsidP="00015EED">
      <w:pPr>
        <w:pStyle w:val="20"/>
        <w:numPr>
          <w:ilvl w:val="0"/>
          <w:numId w:val="3"/>
        </w:numPr>
        <w:shd w:val="clear" w:color="auto" w:fill="auto"/>
        <w:tabs>
          <w:tab w:val="left" w:pos="578"/>
        </w:tabs>
        <w:spacing w:after="0" w:line="0" w:lineRule="atLeast"/>
        <w:jc w:val="both"/>
      </w:pPr>
      <w:r w:rsidRPr="00E53634">
        <w:rPr>
          <w:color w:val="000000"/>
          <w:lang w:val="uk-UA" w:eastAsia="uk-UA" w:bidi="uk-UA"/>
        </w:rPr>
        <w:t>РАГ управління здійснює прогнозування хімічної обстановки з використанням Методики</w:t>
      </w:r>
      <w:r w:rsidR="00E53634" w:rsidRPr="00E53634">
        <w:rPr>
          <w:color w:val="000000"/>
          <w:lang w:val="uk-UA" w:eastAsia="uk-UA" w:bidi="uk-UA"/>
        </w:rPr>
        <w:t xml:space="preserve"> </w:t>
      </w:r>
      <w:r w:rsidRPr="00E53634">
        <w:rPr>
          <w:color w:val="000000"/>
          <w:lang w:val="uk-UA" w:eastAsia="uk-UA" w:bidi="uk-UA"/>
        </w:rPr>
        <w:t>прогнозування наслідків виливу (викиду) небезпечних хімічних речовин під час аварій на хімічно небезпечних об’єктах і транспорті, затвердженої наказом МВС України від</w:t>
      </w:r>
      <w:r w:rsidR="00E53634">
        <w:rPr>
          <w:color w:val="000000"/>
          <w:lang w:val="uk-UA" w:eastAsia="uk-UA" w:bidi="uk-UA"/>
        </w:rPr>
        <w:t xml:space="preserve"> </w:t>
      </w:r>
      <w:r w:rsidRPr="00E53634">
        <w:rPr>
          <w:color w:val="000000"/>
          <w:lang w:val="uk-UA" w:eastAsia="uk-UA" w:bidi="uk-UA"/>
        </w:rPr>
        <w:t>№ 1000, зареєстрованим у Міністерстві юстиції України 14.05.2020 за № 1000. При загрозі та виникненні радіаційної аварії на АЕС РАГ використовує тільки прогноз можливої радіаційної обстановки, який розробляється адміністрацією АЕС та надається у встановленому порядку до Тульчинської райо</w:t>
      </w:r>
      <w:r w:rsidR="00E53634">
        <w:rPr>
          <w:color w:val="000000"/>
          <w:lang w:val="uk-UA" w:eastAsia="uk-UA" w:bidi="uk-UA"/>
        </w:rPr>
        <w:t>н</w:t>
      </w:r>
      <w:r w:rsidRPr="00E53634">
        <w:rPr>
          <w:color w:val="000000"/>
          <w:lang w:val="uk-UA" w:eastAsia="uk-UA" w:bidi="uk-UA"/>
        </w:rPr>
        <w:t>ної державної адміністрації та до територіального</w:t>
      </w:r>
      <w:r w:rsidRPr="00E53634">
        <w:rPr>
          <w:color w:val="000000"/>
          <w:lang w:val="uk-UA" w:eastAsia="uk-UA" w:bidi="uk-UA"/>
        </w:rPr>
        <w:tab/>
      </w:r>
      <w:r w:rsidR="00E53634">
        <w:rPr>
          <w:color w:val="000000"/>
          <w:lang w:val="uk-UA" w:eastAsia="uk-UA" w:bidi="uk-UA"/>
        </w:rPr>
        <w:t xml:space="preserve"> </w:t>
      </w:r>
      <w:r w:rsidRPr="00E53634">
        <w:rPr>
          <w:color w:val="000000"/>
          <w:lang w:val="uk-UA" w:eastAsia="uk-UA" w:bidi="uk-UA"/>
        </w:rPr>
        <w:t>органу ДСНС України у Вінницькій області.</w:t>
      </w:r>
    </w:p>
    <w:p w:rsidR="00FF0405" w:rsidRPr="00FF0405" w:rsidRDefault="00FF0405" w:rsidP="00015EED">
      <w:pPr>
        <w:pStyle w:val="20"/>
        <w:numPr>
          <w:ilvl w:val="1"/>
          <w:numId w:val="1"/>
        </w:numPr>
        <w:shd w:val="clear" w:color="auto" w:fill="auto"/>
        <w:tabs>
          <w:tab w:val="left" w:pos="578"/>
        </w:tabs>
        <w:spacing w:after="0" w:line="0" w:lineRule="atLeast"/>
        <w:jc w:val="both"/>
      </w:pPr>
      <w:r w:rsidRPr="00E53634">
        <w:rPr>
          <w:color w:val="000000"/>
          <w:lang w:val="uk-UA" w:eastAsia="uk-UA" w:bidi="uk-UA"/>
        </w:rPr>
        <w:t>Під час оцінки хімічної обстановки визначаються наслідки хімічного забруднення та</w:t>
      </w:r>
      <w:r w:rsidR="00E53634">
        <w:rPr>
          <w:color w:val="000000"/>
          <w:lang w:val="uk-UA" w:eastAsia="uk-UA" w:bidi="uk-UA"/>
        </w:rPr>
        <w:t xml:space="preserve"> </w:t>
      </w:r>
      <w:r w:rsidRPr="00E53634">
        <w:rPr>
          <w:color w:val="000000"/>
          <w:lang w:val="uk-UA" w:eastAsia="uk-UA" w:bidi="uk-UA"/>
        </w:rPr>
        <w:t>аналізується</w:t>
      </w:r>
      <w:r w:rsidR="00E53634">
        <w:rPr>
          <w:color w:val="000000"/>
          <w:lang w:val="uk-UA" w:eastAsia="uk-UA" w:bidi="uk-UA"/>
        </w:rPr>
        <w:t xml:space="preserve"> </w:t>
      </w:r>
      <w:r w:rsidRPr="00E53634">
        <w:rPr>
          <w:color w:val="000000"/>
          <w:lang w:val="uk-UA" w:eastAsia="uk-UA" w:bidi="uk-UA"/>
        </w:rPr>
        <w:tab/>
        <w:t>вплив</w:t>
      </w:r>
      <w:r w:rsidR="00BF05DE">
        <w:rPr>
          <w:color w:val="000000"/>
          <w:lang w:val="uk-UA" w:eastAsia="uk-UA" w:bidi="uk-UA"/>
        </w:rPr>
        <w:t xml:space="preserve"> </w:t>
      </w:r>
      <w:r w:rsidRPr="00E53634">
        <w:rPr>
          <w:color w:val="000000"/>
          <w:lang w:val="uk-UA" w:eastAsia="uk-UA" w:bidi="uk-UA"/>
        </w:rPr>
        <w:tab/>
        <w:t>цих</w:t>
      </w:r>
      <w:r w:rsidR="00E53634">
        <w:rPr>
          <w:color w:val="000000"/>
          <w:lang w:val="uk-UA" w:eastAsia="uk-UA" w:bidi="uk-UA"/>
        </w:rPr>
        <w:t xml:space="preserve"> </w:t>
      </w:r>
      <w:r w:rsidRPr="00E53634">
        <w:rPr>
          <w:color w:val="000000"/>
          <w:lang w:val="uk-UA" w:eastAsia="uk-UA" w:bidi="uk-UA"/>
        </w:rPr>
        <w:t>наслідків</w:t>
      </w:r>
      <w:r w:rsidR="00E53634">
        <w:rPr>
          <w:color w:val="000000"/>
          <w:lang w:val="uk-UA" w:eastAsia="uk-UA" w:bidi="uk-UA"/>
        </w:rPr>
        <w:t xml:space="preserve"> </w:t>
      </w:r>
      <w:r w:rsidRPr="00E53634">
        <w:rPr>
          <w:color w:val="000000"/>
          <w:lang w:val="uk-UA" w:eastAsia="uk-UA" w:bidi="uk-UA"/>
        </w:rPr>
        <w:t>на</w:t>
      </w:r>
      <w:r w:rsidRPr="00E53634">
        <w:rPr>
          <w:color w:val="000000"/>
          <w:lang w:val="uk-UA" w:eastAsia="uk-UA" w:bidi="uk-UA"/>
        </w:rPr>
        <w:tab/>
        <w:t>населення.</w:t>
      </w:r>
    </w:p>
    <w:p w:rsidR="00E53634" w:rsidRDefault="00E53634" w:rsidP="00E53634">
      <w:pPr>
        <w:pStyle w:val="20"/>
        <w:shd w:val="clear" w:color="auto" w:fill="auto"/>
        <w:tabs>
          <w:tab w:val="left" w:pos="0"/>
        </w:tabs>
        <w:spacing w:after="0" w:line="0" w:lineRule="atLeast"/>
        <w:jc w:val="both"/>
        <w:rPr>
          <w:color w:val="000000"/>
          <w:lang w:val="uk-UA" w:eastAsia="uk-UA" w:bidi="uk-UA"/>
        </w:rPr>
      </w:pPr>
      <w:r>
        <w:rPr>
          <w:color w:val="000000"/>
          <w:lang w:val="uk-UA" w:eastAsia="uk-UA" w:bidi="uk-UA"/>
        </w:rPr>
        <w:t xml:space="preserve">        </w:t>
      </w:r>
      <w:r w:rsidR="00FF0405" w:rsidRPr="00FF0405">
        <w:rPr>
          <w:color w:val="000000"/>
          <w:lang w:val="uk-UA" w:eastAsia="uk-UA" w:bidi="uk-UA"/>
        </w:rPr>
        <w:t>Наслідки хімічного забруднення залежать від масштабу, ступеня небезпеки та терміну дії хімічного</w:t>
      </w:r>
      <w:r w:rsidR="00FF0405" w:rsidRPr="00FF0405">
        <w:rPr>
          <w:color w:val="000000"/>
          <w:lang w:val="uk-UA" w:eastAsia="uk-UA" w:bidi="uk-UA"/>
        </w:rPr>
        <w:tab/>
        <w:t>забруднення.</w:t>
      </w:r>
      <w:r>
        <w:rPr>
          <w:color w:val="000000"/>
          <w:lang w:val="uk-UA" w:eastAsia="uk-UA" w:bidi="uk-UA"/>
        </w:rPr>
        <w:t xml:space="preserve"> </w:t>
      </w:r>
    </w:p>
    <w:p w:rsidR="00FF0405" w:rsidRPr="00FF0405" w:rsidRDefault="00E53634" w:rsidP="00E53634">
      <w:pPr>
        <w:pStyle w:val="20"/>
        <w:shd w:val="clear" w:color="auto" w:fill="auto"/>
        <w:tabs>
          <w:tab w:val="left" w:pos="0"/>
        </w:tabs>
        <w:spacing w:after="0" w:line="0" w:lineRule="atLeast"/>
        <w:jc w:val="both"/>
        <w:rPr>
          <w:lang w:val="uk-UA"/>
        </w:rPr>
      </w:pPr>
      <w:r>
        <w:rPr>
          <w:color w:val="000000"/>
          <w:lang w:val="uk-UA" w:eastAsia="uk-UA" w:bidi="uk-UA"/>
        </w:rPr>
        <w:t xml:space="preserve">       </w:t>
      </w:r>
      <w:r w:rsidR="00FF0405" w:rsidRPr="00FF0405">
        <w:rPr>
          <w:color w:val="000000"/>
          <w:lang w:val="uk-UA" w:eastAsia="uk-UA" w:bidi="uk-UA"/>
        </w:rPr>
        <w:t>Масштаб хімічного забруднення характеризується глибиною розповсюдження хмари небезпечних хімічних речовин (глибиною зони хімічного забруд</w:t>
      </w:r>
      <w:r>
        <w:rPr>
          <w:color w:val="000000"/>
          <w:lang w:val="uk-UA" w:eastAsia="uk-UA" w:bidi="uk-UA"/>
        </w:rPr>
        <w:t xml:space="preserve">нення) та площею зони хімічного </w:t>
      </w:r>
      <w:r w:rsidR="00FF0405" w:rsidRPr="00FF0405">
        <w:rPr>
          <w:color w:val="000000"/>
          <w:lang w:val="uk-UA" w:eastAsia="uk-UA" w:bidi="uk-UA"/>
        </w:rPr>
        <w:t>забруднення.</w:t>
      </w:r>
    </w:p>
    <w:p w:rsidR="00FF0405" w:rsidRPr="00FF0405" w:rsidRDefault="00E53634" w:rsidP="00015EED">
      <w:pPr>
        <w:pStyle w:val="20"/>
        <w:shd w:val="clear" w:color="auto" w:fill="auto"/>
        <w:tabs>
          <w:tab w:val="left" w:pos="3577"/>
          <w:tab w:val="left" w:pos="6538"/>
          <w:tab w:val="left" w:pos="9043"/>
        </w:tabs>
        <w:spacing w:after="0" w:line="0" w:lineRule="atLeast"/>
        <w:jc w:val="both"/>
        <w:rPr>
          <w:lang w:val="uk-UA"/>
        </w:rPr>
      </w:pPr>
      <w:r>
        <w:rPr>
          <w:color w:val="000000"/>
          <w:lang w:val="uk-UA" w:eastAsia="uk-UA" w:bidi="uk-UA"/>
        </w:rPr>
        <w:t xml:space="preserve">       </w:t>
      </w:r>
      <w:r w:rsidR="00FF0405" w:rsidRPr="00FF0405">
        <w:rPr>
          <w:color w:val="000000"/>
          <w:lang w:val="uk-UA" w:eastAsia="uk-UA" w:bidi="uk-UA"/>
        </w:rPr>
        <w:t>Ступінь небезпеки хімічного забруднення визначається за можливими втратами населення, кількістю будинків, майна і техніки, які можуть бути забруднені небезпечними хімічними речовинами</w:t>
      </w:r>
      <w:r w:rsidR="002706E0">
        <w:rPr>
          <w:color w:val="000000"/>
          <w:lang w:val="uk-UA" w:eastAsia="uk-UA" w:bidi="uk-UA"/>
        </w:rPr>
        <w:t xml:space="preserve"> </w:t>
      </w:r>
      <w:r w:rsidR="00FF0405" w:rsidRPr="00FF0405">
        <w:rPr>
          <w:color w:val="000000"/>
          <w:lang w:val="uk-UA" w:eastAsia="uk-UA" w:bidi="uk-UA"/>
        </w:rPr>
        <w:t>(</w:t>
      </w:r>
      <w:proofErr w:type="spellStart"/>
      <w:r w:rsidR="00FF0405" w:rsidRPr="00FF0405">
        <w:rPr>
          <w:color w:val="000000"/>
          <w:lang w:val="uk-UA" w:eastAsia="uk-UA" w:bidi="uk-UA"/>
        </w:rPr>
        <w:t>надалі-НХР</w:t>
      </w:r>
      <w:proofErr w:type="spellEnd"/>
      <w:r w:rsidR="00FF0405" w:rsidRPr="00FF0405">
        <w:rPr>
          <w:color w:val="000000"/>
          <w:lang w:val="uk-UA" w:eastAsia="uk-UA" w:bidi="uk-UA"/>
        </w:rPr>
        <w:t>).</w:t>
      </w:r>
    </w:p>
    <w:p w:rsidR="00FF0405" w:rsidRPr="002706E0" w:rsidRDefault="002706E0" w:rsidP="00015EED">
      <w:pPr>
        <w:pStyle w:val="20"/>
        <w:shd w:val="clear" w:color="auto" w:fill="auto"/>
        <w:spacing w:after="0" w:line="0" w:lineRule="atLeast"/>
        <w:jc w:val="both"/>
        <w:rPr>
          <w:lang w:val="uk-UA"/>
        </w:rPr>
      </w:pPr>
      <w:r>
        <w:rPr>
          <w:color w:val="000000"/>
          <w:lang w:val="uk-UA" w:eastAsia="uk-UA" w:bidi="uk-UA"/>
        </w:rPr>
        <w:t xml:space="preserve">        </w:t>
      </w:r>
      <w:r w:rsidR="00FF0405" w:rsidRPr="00FF0405">
        <w:rPr>
          <w:color w:val="000000"/>
          <w:lang w:val="uk-UA" w:eastAsia="uk-UA" w:bidi="uk-UA"/>
        </w:rPr>
        <w:t>Термін дії хімічного забруднення залежить від часу підходу хмари НХР до заданого об’єкта, терміну випарювання НХР на місцевості і терміну забруднення НХР водоймищ. Під час проведення аналізу впливу наслідків хімічного забруднення на населення враховується кількість уражених людей та кількість будинків, майна і техніки, забруднених</w:t>
      </w:r>
      <w:r>
        <w:rPr>
          <w:color w:val="000000"/>
          <w:lang w:val="uk-UA" w:eastAsia="uk-UA" w:bidi="uk-UA"/>
        </w:rPr>
        <w:t xml:space="preserve"> </w:t>
      </w:r>
      <w:r w:rsidR="00FF0405" w:rsidRPr="00FF0405">
        <w:rPr>
          <w:color w:val="000000"/>
          <w:lang w:val="uk-UA" w:eastAsia="uk-UA" w:bidi="uk-UA"/>
        </w:rPr>
        <w:t>НХР.</w:t>
      </w:r>
    </w:p>
    <w:p w:rsidR="00FF0405" w:rsidRPr="00FF0405" w:rsidRDefault="00FF0405" w:rsidP="002706E0">
      <w:pPr>
        <w:pStyle w:val="20"/>
        <w:numPr>
          <w:ilvl w:val="1"/>
          <w:numId w:val="1"/>
        </w:numPr>
        <w:shd w:val="clear" w:color="auto" w:fill="auto"/>
        <w:tabs>
          <w:tab w:val="left" w:pos="567"/>
          <w:tab w:val="left" w:pos="5904"/>
          <w:tab w:val="left" w:pos="8340"/>
        </w:tabs>
        <w:spacing w:after="0" w:line="0" w:lineRule="atLeast"/>
        <w:jc w:val="both"/>
        <w:rPr>
          <w:lang w:val="uk-UA"/>
        </w:rPr>
      </w:pPr>
      <w:r w:rsidRPr="00FF0405">
        <w:rPr>
          <w:color w:val="000000"/>
          <w:lang w:val="uk-UA" w:eastAsia="uk-UA" w:bidi="uk-UA"/>
        </w:rPr>
        <w:t xml:space="preserve"> Під час оцінювання радіаційної обстановки визначаються наслідки радіаційного забруднення та аналізується вплив цих наслідків на населення. </w:t>
      </w:r>
      <w:r w:rsidR="002706E0">
        <w:rPr>
          <w:color w:val="000000"/>
          <w:lang w:val="uk-UA" w:eastAsia="uk-UA" w:bidi="uk-UA"/>
        </w:rPr>
        <w:t xml:space="preserve">            </w:t>
      </w:r>
      <w:r w:rsidRPr="00FF0405">
        <w:rPr>
          <w:color w:val="000000"/>
          <w:lang w:val="uk-UA" w:eastAsia="uk-UA" w:bidi="uk-UA"/>
        </w:rPr>
        <w:t>Наслідки радіаційного забруднення залежать від масштабу радіаційного забруднення та потужності експозиційної (еквівалентної) дози іонізуючого випромінювання. Масштаб радіоактивного забруднення характеризується довжиною,</w:t>
      </w:r>
      <w:r w:rsidR="002706E0">
        <w:rPr>
          <w:color w:val="000000"/>
          <w:lang w:val="uk-UA" w:eastAsia="uk-UA" w:bidi="uk-UA"/>
        </w:rPr>
        <w:t xml:space="preserve"> шириною та </w:t>
      </w:r>
      <w:r w:rsidRPr="00FF0405">
        <w:rPr>
          <w:color w:val="000000"/>
          <w:lang w:val="uk-UA" w:eastAsia="uk-UA" w:bidi="uk-UA"/>
        </w:rPr>
        <w:t>площею</w:t>
      </w:r>
      <w:r w:rsidR="002706E0">
        <w:rPr>
          <w:color w:val="000000"/>
          <w:lang w:val="uk-UA" w:eastAsia="uk-UA" w:bidi="uk-UA"/>
        </w:rPr>
        <w:t xml:space="preserve"> </w:t>
      </w:r>
      <w:r w:rsidRPr="00FF0405">
        <w:rPr>
          <w:color w:val="000000"/>
          <w:lang w:val="uk-UA" w:eastAsia="uk-UA" w:bidi="uk-UA"/>
        </w:rPr>
        <w:t>зони</w:t>
      </w:r>
      <w:r w:rsidR="002706E0">
        <w:rPr>
          <w:color w:val="000000"/>
          <w:lang w:val="uk-UA" w:eastAsia="uk-UA" w:bidi="uk-UA"/>
        </w:rPr>
        <w:t xml:space="preserve"> </w:t>
      </w:r>
      <w:r w:rsidRPr="00FF0405">
        <w:rPr>
          <w:color w:val="000000"/>
          <w:lang w:val="uk-UA" w:eastAsia="uk-UA" w:bidi="uk-UA"/>
        </w:rPr>
        <w:t>радіоактивного</w:t>
      </w:r>
      <w:r w:rsidR="002706E0">
        <w:rPr>
          <w:color w:val="000000"/>
          <w:lang w:val="uk-UA" w:eastAsia="uk-UA" w:bidi="uk-UA"/>
        </w:rPr>
        <w:t xml:space="preserve"> </w:t>
      </w:r>
      <w:r w:rsidRPr="00FF0405">
        <w:rPr>
          <w:color w:val="000000"/>
          <w:lang w:val="uk-UA" w:eastAsia="uk-UA" w:bidi="uk-UA"/>
        </w:rPr>
        <w:t>забруднення.</w:t>
      </w:r>
    </w:p>
    <w:p w:rsidR="00FF0405" w:rsidRPr="001D7B35" w:rsidRDefault="002706E0" w:rsidP="002706E0">
      <w:pPr>
        <w:pStyle w:val="20"/>
        <w:shd w:val="clear" w:color="auto" w:fill="auto"/>
        <w:tabs>
          <w:tab w:val="left" w:pos="2385"/>
          <w:tab w:val="left" w:pos="4536"/>
          <w:tab w:val="left" w:pos="8340"/>
        </w:tabs>
        <w:spacing w:after="0" w:line="0" w:lineRule="atLeast"/>
        <w:jc w:val="both"/>
        <w:rPr>
          <w:lang w:val="uk-UA"/>
        </w:rPr>
      </w:pPr>
      <w:r>
        <w:rPr>
          <w:color w:val="000000"/>
          <w:lang w:val="uk-UA" w:eastAsia="uk-UA" w:bidi="uk-UA"/>
        </w:rPr>
        <w:t xml:space="preserve">         </w:t>
      </w:r>
      <w:r w:rsidR="00FF0405" w:rsidRPr="00FF0405">
        <w:rPr>
          <w:color w:val="000000"/>
          <w:lang w:val="uk-UA" w:eastAsia="uk-UA" w:bidi="uk-UA"/>
        </w:rPr>
        <w:t>Під час проведення аналізу впливу наслідків радіоактивного забруднення на населення визначається кількість людей, які отримали дози опромінення, та кількість будинків, майна і техніки,</w:t>
      </w:r>
      <w:r w:rsidR="00FF0405" w:rsidRPr="00FF0405">
        <w:rPr>
          <w:color w:val="000000"/>
          <w:lang w:val="uk-UA" w:eastAsia="uk-UA" w:bidi="uk-UA"/>
        </w:rPr>
        <w:tab/>
      </w:r>
      <w:r>
        <w:rPr>
          <w:color w:val="000000"/>
          <w:lang w:val="uk-UA" w:eastAsia="uk-UA" w:bidi="uk-UA"/>
        </w:rPr>
        <w:t xml:space="preserve">забруднених радіоактивними </w:t>
      </w:r>
      <w:r w:rsidR="00FF0405" w:rsidRPr="00FF0405">
        <w:rPr>
          <w:color w:val="000000"/>
          <w:lang w:val="uk-UA" w:eastAsia="uk-UA" w:bidi="uk-UA"/>
        </w:rPr>
        <w:t>речовинами.</w:t>
      </w:r>
    </w:p>
    <w:p w:rsidR="00FF0405" w:rsidRPr="00FF0405" w:rsidRDefault="00FF0405" w:rsidP="00015EED">
      <w:pPr>
        <w:pStyle w:val="20"/>
        <w:numPr>
          <w:ilvl w:val="1"/>
          <w:numId w:val="1"/>
        </w:numPr>
        <w:shd w:val="clear" w:color="auto" w:fill="auto"/>
        <w:tabs>
          <w:tab w:val="left" w:pos="581"/>
        </w:tabs>
        <w:spacing w:after="0" w:line="0" w:lineRule="atLeast"/>
        <w:jc w:val="both"/>
      </w:pPr>
      <w:r w:rsidRPr="00FF0405">
        <w:rPr>
          <w:color w:val="000000"/>
          <w:lang w:val="uk-UA" w:eastAsia="uk-UA" w:bidi="uk-UA"/>
        </w:rPr>
        <w:t>До пропозицій щодо захисту населення у зонах радіаційного та хімічного забруднення входять:</w:t>
      </w:r>
    </w:p>
    <w:p w:rsidR="00FF0405" w:rsidRPr="00FF0405" w:rsidRDefault="00FF0405" w:rsidP="002706E0">
      <w:pPr>
        <w:pStyle w:val="20"/>
        <w:numPr>
          <w:ilvl w:val="2"/>
          <w:numId w:val="1"/>
        </w:numPr>
        <w:shd w:val="clear" w:color="auto" w:fill="auto"/>
        <w:tabs>
          <w:tab w:val="left" w:pos="567"/>
          <w:tab w:val="left" w:pos="4111"/>
          <w:tab w:val="left" w:pos="5954"/>
        </w:tabs>
        <w:spacing w:after="0" w:line="0" w:lineRule="atLeast"/>
        <w:jc w:val="both"/>
        <w:rPr>
          <w:lang w:val="uk-UA"/>
        </w:rPr>
      </w:pPr>
      <w:r w:rsidRPr="00FF0405">
        <w:rPr>
          <w:color w:val="000000"/>
          <w:lang w:val="uk-UA" w:eastAsia="uk-UA" w:bidi="uk-UA"/>
        </w:rPr>
        <w:t xml:space="preserve"> Висновки з оцінки радіаційної та хімічної обстановки (масштаби забруднення, кількість уражених людей, кількість будинків, майна і техніки, забруднених радіоакти</w:t>
      </w:r>
      <w:r w:rsidR="002706E0">
        <w:rPr>
          <w:color w:val="000000"/>
          <w:lang w:val="uk-UA" w:eastAsia="uk-UA" w:bidi="uk-UA"/>
        </w:rPr>
        <w:t>вними та</w:t>
      </w:r>
      <w:r w:rsidR="002706E0">
        <w:rPr>
          <w:color w:val="000000"/>
          <w:lang w:val="uk-UA" w:eastAsia="uk-UA" w:bidi="uk-UA"/>
        </w:rPr>
        <w:tab/>
        <w:t>небезпечними</w:t>
      </w:r>
      <w:r w:rsidR="002706E0">
        <w:rPr>
          <w:color w:val="000000"/>
          <w:lang w:val="uk-UA" w:eastAsia="uk-UA" w:bidi="uk-UA"/>
        </w:rPr>
        <w:tab/>
        <w:t xml:space="preserve">хімічними </w:t>
      </w:r>
      <w:r w:rsidRPr="00FF0405">
        <w:rPr>
          <w:color w:val="000000"/>
          <w:lang w:val="uk-UA" w:eastAsia="uk-UA" w:bidi="uk-UA"/>
        </w:rPr>
        <w:t>речовинами).</w:t>
      </w:r>
    </w:p>
    <w:p w:rsidR="00FF0405" w:rsidRPr="00FF0405" w:rsidRDefault="00FF0405" w:rsidP="002706E0">
      <w:pPr>
        <w:pStyle w:val="20"/>
        <w:numPr>
          <w:ilvl w:val="2"/>
          <w:numId w:val="1"/>
        </w:numPr>
        <w:shd w:val="clear" w:color="auto" w:fill="auto"/>
        <w:tabs>
          <w:tab w:val="left" w:pos="704"/>
          <w:tab w:val="left" w:pos="1843"/>
          <w:tab w:val="left" w:pos="3969"/>
          <w:tab w:val="left" w:pos="5103"/>
          <w:tab w:val="left" w:pos="8585"/>
        </w:tabs>
        <w:spacing w:after="0" w:line="0" w:lineRule="atLeast"/>
        <w:jc w:val="both"/>
      </w:pPr>
      <w:r w:rsidRPr="00FF0405">
        <w:rPr>
          <w:color w:val="000000"/>
          <w:lang w:val="uk-UA" w:eastAsia="uk-UA" w:bidi="uk-UA"/>
        </w:rPr>
        <w:t>Засоби</w:t>
      </w:r>
      <w:r w:rsidR="002706E0">
        <w:rPr>
          <w:color w:val="000000"/>
          <w:lang w:val="uk-UA" w:eastAsia="uk-UA" w:bidi="uk-UA"/>
        </w:rPr>
        <w:t xml:space="preserve"> </w:t>
      </w:r>
      <w:r w:rsidRPr="00FF0405">
        <w:rPr>
          <w:color w:val="000000"/>
          <w:lang w:val="uk-UA" w:eastAsia="uk-UA" w:bidi="uk-UA"/>
        </w:rPr>
        <w:t>індивідуального</w:t>
      </w:r>
      <w:r w:rsidR="002706E0">
        <w:rPr>
          <w:color w:val="000000"/>
          <w:lang w:val="uk-UA" w:eastAsia="uk-UA" w:bidi="uk-UA"/>
        </w:rPr>
        <w:t xml:space="preserve"> </w:t>
      </w:r>
      <w:r w:rsidRPr="00FF0405">
        <w:rPr>
          <w:color w:val="000000"/>
          <w:lang w:val="uk-UA" w:eastAsia="uk-UA" w:bidi="uk-UA"/>
        </w:rPr>
        <w:t>захисту</w:t>
      </w:r>
      <w:r w:rsidR="002706E0">
        <w:rPr>
          <w:color w:val="000000"/>
          <w:lang w:val="uk-UA" w:eastAsia="uk-UA" w:bidi="uk-UA"/>
        </w:rPr>
        <w:t xml:space="preserve"> </w:t>
      </w:r>
      <w:r w:rsidRPr="00FF0405">
        <w:rPr>
          <w:color w:val="000000"/>
          <w:lang w:val="uk-UA" w:eastAsia="uk-UA" w:bidi="uk-UA"/>
        </w:rPr>
        <w:t>для</w:t>
      </w:r>
      <w:r w:rsidR="002706E0">
        <w:rPr>
          <w:color w:val="000000"/>
          <w:lang w:val="uk-UA" w:eastAsia="uk-UA" w:bidi="uk-UA"/>
        </w:rPr>
        <w:t xml:space="preserve"> </w:t>
      </w:r>
      <w:r w:rsidRPr="00FF0405">
        <w:rPr>
          <w:color w:val="000000"/>
          <w:lang w:val="uk-UA" w:eastAsia="uk-UA" w:bidi="uk-UA"/>
        </w:rPr>
        <w:t>населення.</w:t>
      </w:r>
    </w:p>
    <w:p w:rsidR="00FF0405" w:rsidRPr="00FF0405" w:rsidRDefault="00FF0405" w:rsidP="002706E0">
      <w:pPr>
        <w:pStyle w:val="20"/>
        <w:numPr>
          <w:ilvl w:val="2"/>
          <w:numId w:val="1"/>
        </w:numPr>
        <w:shd w:val="clear" w:color="auto" w:fill="auto"/>
        <w:tabs>
          <w:tab w:val="left" w:pos="709"/>
          <w:tab w:val="left" w:pos="1843"/>
          <w:tab w:val="left" w:pos="3544"/>
          <w:tab w:val="left" w:pos="8585"/>
        </w:tabs>
        <w:spacing w:after="0" w:line="0" w:lineRule="atLeast"/>
        <w:jc w:val="both"/>
      </w:pPr>
      <w:r w:rsidRPr="00FF0405">
        <w:rPr>
          <w:color w:val="000000"/>
          <w:lang w:val="uk-UA" w:eastAsia="uk-UA" w:bidi="uk-UA"/>
        </w:rPr>
        <w:t>Режими</w:t>
      </w:r>
      <w:r w:rsidRPr="00FF0405">
        <w:rPr>
          <w:color w:val="000000"/>
          <w:lang w:val="uk-UA" w:eastAsia="uk-UA" w:bidi="uk-UA"/>
        </w:rPr>
        <w:tab/>
        <w:t>радіаційного</w:t>
      </w:r>
      <w:r w:rsidRPr="00FF0405">
        <w:rPr>
          <w:color w:val="000000"/>
          <w:lang w:val="uk-UA" w:eastAsia="uk-UA" w:bidi="uk-UA"/>
        </w:rPr>
        <w:tab/>
        <w:t>захисту</w:t>
      </w:r>
      <w:r w:rsidR="002706E0">
        <w:rPr>
          <w:color w:val="000000"/>
          <w:lang w:val="uk-UA" w:eastAsia="uk-UA" w:bidi="uk-UA"/>
        </w:rPr>
        <w:t xml:space="preserve"> </w:t>
      </w:r>
      <w:r w:rsidRPr="00FF0405">
        <w:rPr>
          <w:color w:val="000000"/>
          <w:lang w:val="uk-UA" w:eastAsia="uk-UA" w:bidi="uk-UA"/>
        </w:rPr>
        <w:t>населення.</w:t>
      </w:r>
    </w:p>
    <w:p w:rsidR="00FF0405" w:rsidRPr="00FF0405" w:rsidRDefault="00FF0405" w:rsidP="002706E0">
      <w:pPr>
        <w:pStyle w:val="20"/>
        <w:numPr>
          <w:ilvl w:val="2"/>
          <w:numId w:val="1"/>
        </w:numPr>
        <w:shd w:val="clear" w:color="auto" w:fill="auto"/>
        <w:tabs>
          <w:tab w:val="left" w:pos="709"/>
          <w:tab w:val="left" w:pos="2127"/>
          <w:tab w:val="left" w:pos="3686"/>
          <w:tab w:val="left" w:pos="5103"/>
          <w:tab w:val="left" w:pos="8585"/>
        </w:tabs>
        <w:spacing w:after="0" w:line="0" w:lineRule="atLeast"/>
        <w:jc w:val="both"/>
      </w:pPr>
      <w:r w:rsidRPr="00FF0405">
        <w:rPr>
          <w:color w:val="000000"/>
          <w:lang w:val="uk-UA" w:eastAsia="uk-UA" w:bidi="uk-UA"/>
        </w:rPr>
        <w:t>Найбільш</w:t>
      </w:r>
      <w:r w:rsidRPr="00FF0405">
        <w:rPr>
          <w:color w:val="000000"/>
          <w:lang w:val="uk-UA" w:eastAsia="uk-UA" w:bidi="uk-UA"/>
        </w:rPr>
        <w:tab/>
        <w:t>оптимальні</w:t>
      </w:r>
      <w:r w:rsidRPr="00FF0405">
        <w:rPr>
          <w:color w:val="000000"/>
          <w:lang w:val="uk-UA" w:eastAsia="uk-UA" w:bidi="uk-UA"/>
        </w:rPr>
        <w:tab/>
        <w:t>маршрути</w:t>
      </w:r>
      <w:r w:rsidRPr="00FF0405">
        <w:rPr>
          <w:color w:val="000000"/>
          <w:lang w:val="uk-UA" w:eastAsia="uk-UA" w:bidi="uk-UA"/>
        </w:rPr>
        <w:tab/>
        <w:t>евакуації</w:t>
      </w:r>
      <w:r w:rsidR="002706E0">
        <w:rPr>
          <w:color w:val="000000"/>
          <w:lang w:val="uk-UA" w:eastAsia="uk-UA" w:bidi="uk-UA"/>
        </w:rPr>
        <w:t xml:space="preserve"> </w:t>
      </w:r>
      <w:r w:rsidRPr="00FF0405">
        <w:rPr>
          <w:color w:val="000000"/>
          <w:lang w:val="uk-UA" w:eastAsia="uk-UA" w:bidi="uk-UA"/>
        </w:rPr>
        <w:t>населення.</w:t>
      </w:r>
    </w:p>
    <w:p w:rsidR="00FF0405" w:rsidRPr="00FF0405" w:rsidRDefault="00FF0405" w:rsidP="00015EED">
      <w:pPr>
        <w:pStyle w:val="20"/>
        <w:numPr>
          <w:ilvl w:val="2"/>
          <w:numId w:val="1"/>
        </w:numPr>
        <w:shd w:val="clear" w:color="auto" w:fill="auto"/>
        <w:tabs>
          <w:tab w:val="left" w:pos="700"/>
        </w:tabs>
        <w:spacing w:after="0" w:line="0" w:lineRule="atLeast"/>
        <w:jc w:val="both"/>
      </w:pPr>
      <w:r w:rsidRPr="00FF0405">
        <w:rPr>
          <w:color w:val="000000"/>
          <w:lang w:val="uk-UA" w:eastAsia="uk-UA" w:bidi="uk-UA"/>
        </w:rPr>
        <w:t>Сили та засоби для проведення санітарної обробки людей та район її проведення.</w:t>
      </w:r>
    </w:p>
    <w:p w:rsidR="00FF0405" w:rsidRPr="00FF0405" w:rsidRDefault="00FF0405" w:rsidP="00015EED">
      <w:pPr>
        <w:pStyle w:val="20"/>
        <w:numPr>
          <w:ilvl w:val="2"/>
          <w:numId w:val="1"/>
        </w:numPr>
        <w:shd w:val="clear" w:color="auto" w:fill="auto"/>
        <w:tabs>
          <w:tab w:val="left" w:pos="700"/>
        </w:tabs>
        <w:spacing w:after="0" w:line="0" w:lineRule="atLeast"/>
        <w:jc w:val="both"/>
      </w:pPr>
      <w:r w:rsidRPr="00FF0405">
        <w:rPr>
          <w:color w:val="000000"/>
          <w:lang w:val="uk-UA" w:eastAsia="uk-UA" w:bidi="uk-UA"/>
        </w:rPr>
        <w:lastRenderedPageBreak/>
        <w:t>Сили та засоби для проведення спеціальної обробки техніки, майна та одягу, район її проведення.</w:t>
      </w:r>
    </w:p>
    <w:p w:rsidR="00FF0405" w:rsidRPr="00FF0405" w:rsidRDefault="00FF0405" w:rsidP="002706E0">
      <w:pPr>
        <w:pStyle w:val="20"/>
        <w:numPr>
          <w:ilvl w:val="1"/>
          <w:numId w:val="1"/>
        </w:numPr>
        <w:shd w:val="clear" w:color="auto" w:fill="auto"/>
        <w:tabs>
          <w:tab w:val="left" w:pos="709"/>
          <w:tab w:val="left" w:pos="1134"/>
          <w:tab w:val="left" w:pos="2127"/>
          <w:tab w:val="left" w:pos="3686"/>
          <w:tab w:val="left" w:pos="4395"/>
        </w:tabs>
        <w:spacing w:after="0" w:line="0" w:lineRule="atLeast"/>
        <w:jc w:val="both"/>
      </w:pPr>
      <w:r w:rsidRPr="00FF0405">
        <w:rPr>
          <w:color w:val="000000"/>
          <w:lang w:val="uk-UA" w:eastAsia="uk-UA" w:bidi="uk-UA"/>
        </w:rPr>
        <w:t>До</w:t>
      </w:r>
      <w:r w:rsidRPr="00FF0405">
        <w:rPr>
          <w:color w:val="000000"/>
          <w:lang w:val="uk-UA" w:eastAsia="uk-UA" w:bidi="uk-UA"/>
        </w:rPr>
        <w:tab/>
        <w:t>звітних</w:t>
      </w:r>
      <w:r w:rsidRPr="00FF0405">
        <w:rPr>
          <w:color w:val="000000"/>
          <w:lang w:val="uk-UA" w:eastAsia="uk-UA" w:bidi="uk-UA"/>
        </w:rPr>
        <w:tab/>
        <w:t>документів</w:t>
      </w:r>
      <w:r w:rsidRPr="00FF0405">
        <w:rPr>
          <w:color w:val="000000"/>
          <w:lang w:val="uk-UA" w:eastAsia="uk-UA" w:bidi="uk-UA"/>
        </w:rPr>
        <w:tab/>
        <w:t>РАГ</w:t>
      </w:r>
      <w:r w:rsidRPr="00FF0405">
        <w:rPr>
          <w:color w:val="000000"/>
          <w:lang w:val="uk-UA" w:eastAsia="uk-UA" w:bidi="uk-UA"/>
        </w:rPr>
        <w:tab/>
        <w:t>належать:</w:t>
      </w:r>
    </w:p>
    <w:p w:rsidR="00FF0405" w:rsidRPr="00FF0405" w:rsidRDefault="00FF0405" w:rsidP="00015EED">
      <w:pPr>
        <w:pStyle w:val="20"/>
        <w:numPr>
          <w:ilvl w:val="0"/>
          <w:numId w:val="4"/>
        </w:numPr>
        <w:shd w:val="clear" w:color="auto" w:fill="auto"/>
        <w:tabs>
          <w:tab w:val="left" w:pos="697"/>
        </w:tabs>
        <w:spacing w:after="0" w:line="0" w:lineRule="atLeast"/>
        <w:jc w:val="both"/>
      </w:pPr>
      <w:r w:rsidRPr="002706E0">
        <w:rPr>
          <w:color w:val="000000"/>
          <w:lang w:val="uk-UA" w:eastAsia="uk-UA" w:bidi="uk-UA"/>
        </w:rPr>
        <w:t>Журнал радіаційного та хімічного спостереження (згідно з наказом МВС України від</w:t>
      </w:r>
      <w:r w:rsidR="002706E0">
        <w:rPr>
          <w:color w:val="000000"/>
          <w:lang w:val="uk-UA" w:eastAsia="uk-UA" w:bidi="uk-UA"/>
        </w:rPr>
        <w:t xml:space="preserve"> </w:t>
      </w:r>
      <w:r w:rsidRPr="002706E0">
        <w:rPr>
          <w:color w:val="000000"/>
          <w:lang w:val="uk-UA" w:eastAsia="uk-UA" w:bidi="uk-UA"/>
        </w:rPr>
        <w:t>№ 986 “Про затвердження Методики спостережень щодо оцінки радіаційної та хімічної обстановки“, зареєстрований у Мін’юсті 24.01.2020 за №</w:t>
      </w:r>
      <w:r w:rsidRPr="002706E0">
        <w:rPr>
          <w:color w:val="000000"/>
          <w:lang w:val="uk-UA" w:eastAsia="uk-UA" w:bidi="uk-UA"/>
        </w:rPr>
        <w:tab/>
        <w:t>83/34366).</w:t>
      </w:r>
    </w:p>
    <w:p w:rsidR="00FF0405" w:rsidRPr="00FF0405" w:rsidRDefault="00FF0405" w:rsidP="00015EED">
      <w:pPr>
        <w:pStyle w:val="20"/>
        <w:numPr>
          <w:ilvl w:val="2"/>
          <w:numId w:val="1"/>
        </w:numPr>
        <w:shd w:val="clear" w:color="auto" w:fill="auto"/>
        <w:tabs>
          <w:tab w:val="left" w:pos="697"/>
        </w:tabs>
        <w:spacing w:after="0" w:line="0" w:lineRule="atLeast"/>
        <w:jc w:val="both"/>
      </w:pPr>
      <w:r w:rsidRPr="00FF0405">
        <w:rPr>
          <w:color w:val="000000"/>
          <w:lang w:val="uk-UA" w:eastAsia="uk-UA" w:bidi="uk-UA"/>
        </w:rPr>
        <w:t>Копії повідомлень про радіоактивне та хімічне забруднення ДС (згідно з наказом МВС України від 27.11.2019 № 986 “Про затвердження Методики спостережень щодо оцінки радіаційної та хімічної обстановки", зареєстрований у Мін’юсті 24.01.2020 за № 83/34366).</w:t>
      </w:r>
    </w:p>
    <w:p w:rsidR="00FF0405" w:rsidRPr="00FF0405" w:rsidRDefault="00FF0405" w:rsidP="00015EED">
      <w:pPr>
        <w:pStyle w:val="20"/>
        <w:numPr>
          <w:ilvl w:val="2"/>
          <w:numId w:val="1"/>
        </w:numPr>
        <w:shd w:val="clear" w:color="auto" w:fill="auto"/>
        <w:tabs>
          <w:tab w:val="left" w:pos="697"/>
        </w:tabs>
        <w:spacing w:after="0" w:line="0" w:lineRule="atLeast"/>
        <w:jc w:val="both"/>
      </w:pPr>
      <w:r w:rsidRPr="00FF0405">
        <w:rPr>
          <w:color w:val="000000"/>
          <w:lang w:val="uk-UA" w:eastAsia="uk-UA" w:bidi="uk-UA"/>
        </w:rPr>
        <w:t>Карта радіаційної та хімічної обстановки.</w:t>
      </w:r>
    </w:p>
    <w:p w:rsidR="002706E0" w:rsidRDefault="002706E0" w:rsidP="002706E0">
      <w:pPr>
        <w:pStyle w:val="32"/>
        <w:shd w:val="clear" w:color="auto" w:fill="auto"/>
        <w:tabs>
          <w:tab w:val="left" w:pos="1171"/>
        </w:tabs>
        <w:spacing w:before="0" w:line="0" w:lineRule="atLeast"/>
        <w:jc w:val="both"/>
        <w:rPr>
          <w:color w:val="000000"/>
          <w:sz w:val="28"/>
          <w:szCs w:val="28"/>
          <w:lang w:val="uk-UA" w:eastAsia="uk-UA" w:bidi="uk-UA"/>
        </w:rPr>
      </w:pPr>
      <w:bookmarkStart w:id="2" w:name="bookmark3"/>
    </w:p>
    <w:p w:rsidR="00FF0405" w:rsidRPr="00FF0405" w:rsidRDefault="00FF0405" w:rsidP="002706E0">
      <w:pPr>
        <w:pStyle w:val="32"/>
        <w:numPr>
          <w:ilvl w:val="0"/>
          <w:numId w:val="1"/>
        </w:numPr>
        <w:shd w:val="clear" w:color="auto" w:fill="auto"/>
        <w:tabs>
          <w:tab w:val="left" w:pos="1171"/>
        </w:tabs>
        <w:spacing w:before="0" w:line="0" w:lineRule="atLeast"/>
        <w:ind w:left="820"/>
        <w:jc w:val="both"/>
        <w:rPr>
          <w:sz w:val="28"/>
          <w:szCs w:val="28"/>
        </w:rPr>
      </w:pPr>
      <w:r w:rsidRPr="00FF0405">
        <w:rPr>
          <w:color w:val="000000"/>
          <w:sz w:val="28"/>
          <w:szCs w:val="28"/>
          <w:lang w:val="uk-UA" w:eastAsia="uk-UA" w:bidi="uk-UA"/>
        </w:rPr>
        <w:t>Документація РАГ</w:t>
      </w:r>
      <w:bookmarkEnd w:id="2"/>
    </w:p>
    <w:p w:rsidR="00FF0405" w:rsidRPr="00FF0405" w:rsidRDefault="00FF0405" w:rsidP="00015EED">
      <w:pPr>
        <w:pStyle w:val="a4"/>
        <w:shd w:val="clear" w:color="auto" w:fill="auto"/>
        <w:spacing w:line="0" w:lineRule="atLeast"/>
        <w:jc w:val="both"/>
        <w:rPr>
          <w:sz w:val="28"/>
          <w:szCs w:val="28"/>
        </w:rPr>
      </w:pPr>
    </w:p>
    <w:p w:rsidR="00FF0405" w:rsidRPr="00FF0405" w:rsidRDefault="00FF0405" w:rsidP="00015EED">
      <w:pPr>
        <w:spacing w:line="0" w:lineRule="atLeast"/>
        <w:rPr>
          <w:rFonts w:ascii="Times New Roman" w:hAnsi="Times New Roman" w:cs="Times New Roman"/>
          <w:sz w:val="28"/>
          <w:szCs w:val="28"/>
        </w:rPr>
      </w:pPr>
    </w:p>
    <w:p w:rsidR="00FF0405" w:rsidRPr="00FF0405" w:rsidRDefault="002706E0" w:rsidP="00015EED">
      <w:pPr>
        <w:pStyle w:val="20"/>
        <w:numPr>
          <w:ilvl w:val="1"/>
          <w:numId w:val="1"/>
        </w:numPr>
        <w:shd w:val="clear" w:color="auto" w:fill="auto"/>
        <w:tabs>
          <w:tab w:val="left" w:pos="581"/>
        </w:tabs>
        <w:spacing w:after="0" w:line="0" w:lineRule="atLeast"/>
        <w:jc w:val="both"/>
      </w:pPr>
      <w:r>
        <w:rPr>
          <w:color w:val="000000"/>
          <w:lang w:val="uk-UA" w:eastAsia="uk-UA" w:bidi="uk-UA"/>
        </w:rPr>
        <w:t xml:space="preserve">  </w:t>
      </w:r>
      <w:r w:rsidR="00FF0405" w:rsidRPr="00FF0405">
        <w:rPr>
          <w:color w:val="000000"/>
          <w:lang w:val="uk-UA" w:eastAsia="uk-UA" w:bidi="uk-UA"/>
        </w:rPr>
        <w:t>Документація РАГ повинна містити:</w:t>
      </w:r>
    </w:p>
    <w:p w:rsidR="00FF0405" w:rsidRPr="00FF0405" w:rsidRDefault="00FF0405" w:rsidP="00015EED">
      <w:pPr>
        <w:pStyle w:val="20"/>
        <w:numPr>
          <w:ilvl w:val="2"/>
          <w:numId w:val="1"/>
        </w:numPr>
        <w:shd w:val="clear" w:color="auto" w:fill="auto"/>
        <w:tabs>
          <w:tab w:val="left" w:pos="704"/>
        </w:tabs>
        <w:spacing w:after="0" w:line="0" w:lineRule="atLeast"/>
        <w:jc w:val="both"/>
      </w:pPr>
      <w:r w:rsidRPr="00FF0405">
        <w:rPr>
          <w:color w:val="000000"/>
          <w:lang w:val="uk-UA" w:eastAsia="uk-UA" w:bidi="uk-UA"/>
        </w:rPr>
        <w:t>Положення про РАГ.</w:t>
      </w:r>
    </w:p>
    <w:p w:rsidR="00FF0405" w:rsidRPr="00FF0405" w:rsidRDefault="00FF0405" w:rsidP="00015EED">
      <w:pPr>
        <w:pStyle w:val="20"/>
        <w:numPr>
          <w:ilvl w:val="2"/>
          <w:numId w:val="1"/>
        </w:numPr>
        <w:shd w:val="clear" w:color="auto" w:fill="auto"/>
        <w:tabs>
          <w:tab w:val="left" w:pos="704"/>
        </w:tabs>
        <w:spacing w:after="0" w:line="0" w:lineRule="atLeast"/>
        <w:jc w:val="both"/>
      </w:pPr>
      <w:r w:rsidRPr="00FF0405">
        <w:rPr>
          <w:color w:val="000000"/>
          <w:lang w:val="uk-UA" w:eastAsia="uk-UA" w:bidi="uk-UA"/>
        </w:rPr>
        <w:t>Штатно-посадовий список спеціалістів РАГ.</w:t>
      </w:r>
    </w:p>
    <w:p w:rsidR="00FF0405" w:rsidRPr="00FF0405" w:rsidRDefault="00FF0405" w:rsidP="00015EED">
      <w:pPr>
        <w:pStyle w:val="20"/>
        <w:numPr>
          <w:ilvl w:val="2"/>
          <w:numId w:val="1"/>
        </w:numPr>
        <w:shd w:val="clear" w:color="auto" w:fill="auto"/>
        <w:tabs>
          <w:tab w:val="left" w:pos="704"/>
        </w:tabs>
        <w:spacing w:after="0" w:line="0" w:lineRule="atLeast"/>
        <w:jc w:val="both"/>
      </w:pPr>
      <w:r w:rsidRPr="00FF0405">
        <w:rPr>
          <w:color w:val="000000"/>
          <w:lang w:val="uk-UA" w:eastAsia="uk-UA" w:bidi="uk-UA"/>
        </w:rPr>
        <w:t>Схема оповіщення спеціалістів РАГ.</w:t>
      </w:r>
    </w:p>
    <w:p w:rsidR="00FF0405" w:rsidRPr="00FF0405" w:rsidRDefault="00FF0405" w:rsidP="00015EED">
      <w:pPr>
        <w:pStyle w:val="20"/>
        <w:numPr>
          <w:ilvl w:val="2"/>
          <w:numId w:val="1"/>
        </w:numPr>
        <w:shd w:val="clear" w:color="auto" w:fill="auto"/>
        <w:tabs>
          <w:tab w:val="left" w:pos="704"/>
        </w:tabs>
        <w:spacing w:after="0" w:line="0" w:lineRule="atLeast"/>
        <w:jc w:val="both"/>
      </w:pPr>
      <w:r w:rsidRPr="00FF0405">
        <w:rPr>
          <w:color w:val="000000"/>
          <w:lang w:val="uk-UA" w:eastAsia="uk-UA" w:bidi="uk-UA"/>
        </w:rPr>
        <w:t>Журнал обліку інформації.</w:t>
      </w:r>
    </w:p>
    <w:p w:rsidR="00FF0405" w:rsidRPr="00FF0405" w:rsidRDefault="00FF0405" w:rsidP="00015EED">
      <w:pPr>
        <w:pStyle w:val="20"/>
        <w:numPr>
          <w:ilvl w:val="2"/>
          <w:numId w:val="1"/>
        </w:numPr>
        <w:shd w:val="clear" w:color="auto" w:fill="auto"/>
        <w:tabs>
          <w:tab w:val="left" w:pos="704"/>
        </w:tabs>
        <w:spacing w:after="0" w:line="0" w:lineRule="atLeast"/>
        <w:jc w:val="both"/>
      </w:pPr>
      <w:r w:rsidRPr="00FF0405">
        <w:rPr>
          <w:color w:val="000000"/>
          <w:lang w:val="uk-UA" w:eastAsia="uk-UA" w:bidi="uk-UA"/>
        </w:rPr>
        <w:t>Карта громади (робоча карта).</w:t>
      </w:r>
    </w:p>
    <w:p w:rsidR="00FF0405" w:rsidRPr="00FF0405" w:rsidRDefault="00FF0405" w:rsidP="00015EED">
      <w:pPr>
        <w:pStyle w:val="20"/>
        <w:numPr>
          <w:ilvl w:val="0"/>
          <w:numId w:val="5"/>
        </w:numPr>
        <w:shd w:val="clear" w:color="auto" w:fill="auto"/>
        <w:tabs>
          <w:tab w:val="left" w:pos="704"/>
        </w:tabs>
        <w:spacing w:after="0" w:line="0" w:lineRule="atLeast"/>
        <w:jc w:val="both"/>
      </w:pPr>
      <w:r w:rsidRPr="00FF0405">
        <w:rPr>
          <w:color w:val="000000"/>
          <w:lang w:val="uk-UA" w:eastAsia="uk-UA" w:bidi="uk-UA"/>
        </w:rPr>
        <w:t>Інформація щодо проходження спеціального навчання спеціалістами РАГ.</w:t>
      </w:r>
    </w:p>
    <w:p w:rsidR="00FF0405" w:rsidRPr="00FF0405" w:rsidRDefault="00FF0405" w:rsidP="00015EED">
      <w:pPr>
        <w:pStyle w:val="20"/>
        <w:numPr>
          <w:ilvl w:val="0"/>
          <w:numId w:val="5"/>
        </w:numPr>
        <w:shd w:val="clear" w:color="auto" w:fill="auto"/>
        <w:tabs>
          <w:tab w:val="left" w:pos="704"/>
        </w:tabs>
        <w:spacing w:after="0" w:line="0" w:lineRule="atLeast"/>
        <w:jc w:val="both"/>
      </w:pPr>
      <w:r w:rsidRPr="00FF0405">
        <w:rPr>
          <w:color w:val="000000"/>
          <w:lang w:val="uk-UA" w:eastAsia="uk-UA" w:bidi="uk-UA"/>
        </w:rPr>
        <w:t>Довідники по оцінці радіаційної та хімічної обстановки.</w:t>
      </w:r>
    </w:p>
    <w:p w:rsidR="002706E0" w:rsidRDefault="002706E0" w:rsidP="00015EED">
      <w:pPr>
        <w:spacing w:line="0" w:lineRule="atLeast"/>
        <w:rPr>
          <w:rFonts w:ascii="Times New Roman" w:hAnsi="Times New Roman" w:cs="Times New Roman"/>
          <w:sz w:val="28"/>
          <w:szCs w:val="28"/>
        </w:rPr>
      </w:pPr>
    </w:p>
    <w:p w:rsidR="002706E0" w:rsidRPr="002706E0" w:rsidRDefault="002706E0" w:rsidP="002706E0">
      <w:pPr>
        <w:rPr>
          <w:rFonts w:ascii="Times New Roman" w:hAnsi="Times New Roman" w:cs="Times New Roman"/>
          <w:sz w:val="28"/>
          <w:szCs w:val="28"/>
        </w:rPr>
      </w:pPr>
    </w:p>
    <w:p w:rsidR="002706E0" w:rsidRPr="002706E0" w:rsidRDefault="002706E0" w:rsidP="002706E0">
      <w:pPr>
        <w:rPr>
          <w:rFonts w:ascii="Times New Roman" w:hAnsi="Times New Roman" w:cs="Times New Roman"/>
          <w:sz w:val="28"/>
          <w:szCs w:val="28"/>
        </w:rPr>
      </w:pPr>
    </w:p>
    <w:p w:rsidR="002706E0" w:rsidRPr="002706E0" w:rsidRDefault="002706E0" w:rsidP="002706E0">
      <w:pPr>
        <w:tabs>
          <w:tab w:val="left" w:pos="930"/>
        </w:tabs>
        <w:rPr>
          <w:rFonts w:ascii="Times New Roman" w:hAnsi="Times New Roman" w:cs="Times New Roman"/>
          <w:b/>
          <w:sz w:val="28"/>
          <w:szCs w:val="28"/>
        </w:rPr>
      </w:pPr>
      <w:r>
        <w:rPr>
          <w:rFonts w:ascii="Times New Roman" w:hAnsi="Times New Roman" w:cs="Times New Roman"/>
          <w:sz w:val="28"/>
          <w:szCs w:val="28"/>
        </w:rPr>
        <w:tab/>
      </w:r>
      <w:r w:rsidRPr="002706E0">
        <w:rPr>
          <w:rFonts w:ascii="Times New Roman" w:hAnsi="Times New Roman" w:cs="Times New Roman"/>
          <w:b/>
          <w:sz w:val="28"/>
          <w:szCs w:val="28"/>
        </w:rPr>
        <w:t>Спеціаліст відділу юридичної та</w:t>
      </w:r>
    </w:p>
    <w:p w:rsidR="002706E0" w:rsidRPr="002706E0" w:rsidRDefault="002706E0" w:rsidP="002706E0">
      <w:pPr>
        <w:tabs>
          <w:tab w:val="left" w:pos="930"/>
        </w:tabs>
        <w:rPr>
          <w:rFonts w:ascii="Times New Roman" w:hAnsi="Times New Roman" w:cs="Times New Roman"/>
          <w:b/>
          <w:sz w:val="28"/>
          <w:szCs w:val="28"/>
        </w:rPr>
      </w:pPr>
      <w:r w:rsidRPr="002706E0">
        <w:rPr>
          <w:rFonts w:ascii="Times New Roman" w:hAnsi="Times New Roman" w:cs="Times New Roman"/>
          <w:b/>
          <w:sz w:val="28"/>
          <w:szCs w:val="28"/>
        </w:rPr>
        <w:t xml:space="preserve">              кадрової роботи                                                   Сергій МЕЛЬНИК</w:t>
      </w:r>
    </w:p>
    <w:p w:rsidR="002706E0" w:rsidRPr="002706E0" w:rsidRDefault="002706E0" w:rsidP="002706E0">
      <w:pPr>
        <w:rPr>
          <w:rFonts w:ascii="Times New Roman" w:hAnsi="Times New Roman" w:cs="Times New Roman"/>
          <w:b/>
          <w:sz w:val="28"/>
          <w:szCs w:val="28"/>
        </w:rPr>
      </w:pPr>
    </w:p>
    <w:p w:rsidR="00A55B69" w:rsidRPr="00FF0405" w:rsidRDefault="00A55B69" w:rsidP="00015EED">
      <w:pPr>
        <w:spacing w:line="0" w:lineRule="atLeast"/>
        <w:rPr>
          <w:rFonts w:ascii="Times New Roman" w:hAnsi="Times New Roman" w:cs="Times New Roman"/>
          <w:sz w:val="28"/>
          <w:szCs w:val="28"/>
        </w:rPr>
      </w:pPr>
    </w:p>
    <w:sectPr w:rsidR="00A55B69" w:rsidRPr="00FF0405" w:rsidSect="002706E0">
      <w:pgSz w:w="11907" w:h="16840" w:code="9"/>
      <w:pgMar w:top="289" w:right="567" w:bottom="295" w:left="1276" w:header="0" w:footer="6"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7199F"/>
    <w:multiLevelType w:val="multilevel"/>
    <w:tmpl w:val="47A29818"/>
    <w:lvl w:ilvl="0">
      <w:start w:val="7"/>
      <w:numFmt w:val="decimal"/>
      <w:lvlText w:val="4.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F957A6E"/>
    <w:multiLevelType w:val="multilevel"/>
    <w:tmpl w:val="349E1362"/>
    <w:lvl w:ilvl="0">
      <w:start w:val="2019"/>
      <w:numFmt w:val="decimal"/>
      <w:lvlText w:val="27.1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42C37936"/>
    <w:multiLevelType w:val="multilevel"/>
    <w:tmpl w:val="CB704692"/>
    <w:lvl w:ilvl="0">
      <w:start w:val="4"/>
      <w:numFmt w:val="decimal"/>
      <w:lvlText w:val="2.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44826094"/>
    <w:multiLevelType w:val="multilevel"/>
    <w:tmpl w:val="FE7444F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5675020B"/>
    <w:multiLevelType w:val="multilevel"/>
    <w:tmpl w:val="11740042"/>
    <w:lvl w:ilvl="0">
      <w:start w:val="2"/>
      <w:numFmt w:val="decimal"/>
      <w:lvlText w:val="%1"/>
      <w:lvlJc w:val="left"/>
      <w:pPr>
        <w:ind w:left="600" w:hanging="600"/>
      </w:pPr>
      <w:rPr>
        <w:rFonts w:hint="default"/>
        <w:color w:val="000000"/>
      </w:rPr>
    </w:lvl>
    <w:lvl w:ilvl="1">
      <w:start w:val="1"/>
      <w:numFmt w:val="decimal"/>
      <w:lvlText w:val="%1.%2"/>
      <w:lvlJc w:val="left"/>
      <w:pPr>
        <w:ind w:left="600" w:hanging="600"/>
      </w:pPr>
      <w:rPr>
        <w:rFonts w:hint="default"/>
        <w:color w:val="000000"/>
      </w:rPr>
    </w:lvl>
    <w:lvl w:ilvl="2">
      <w:start w:val="3"/>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2160" w:hanging="2160"/>
      </w:pPr>
      <w:rPr>
        <w:rFonts w:hint="default"/>
        <w:color w:val="000000"/>
      </w:rPr>
    </w:lvl>
  </w:abstractNum>
  <w:abstractNum w:abstractNumId="5">
    <w:nsid w:val="67FA2B0C"/>
    <w:multiLevelType w:val="multilevel"/>
    <w:tmpl w:val="5BC61EC2"/>
    <w:lvl w:ilvl="0">
      <w:start w:val="2019"/>
      <w:numFmt w:val="decimal"/>
      <w:lvlText w:val="29.1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2"/>
  </w:num>
  <w:num w:numId="3">
    <w:abstractNumId w:val="5"/>
  </w:num>
  <w:num w:numId="4">
    <w:abstractNumId w:val="1"/>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evenAndOddHeaders/>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0405"/>
    <w:rsid w:val="00015EED"/>
    <w:rsid w:val="001A71DE"/>
    <w:rsid w:val="001D0C15"/>
    <w:rsid w:val="001D7B35"/>
    <w:rsid w:val="0024428C"/>
    <w:rsid w:val="002706E0"/>
    <w:rsid w:val="00275054"/>
    <w:rsid w:val="0029729D"/>
    <w:rsid w:val="004676FA"/>
    <w:rsid w:val="007250E5"/>
    <w:rsid w:val="007861FB"/>
    <w:rsid w:val="00A55B69"/>
    <w:rsid w:val="00AD1BBA"/>
    <w:rsid w:val="00B803B6"/>
    <w:rsid w:val="00BF05DE"/>
    <w:rsid w:val="00C24A21"/>
    <w:rsid w:val="00DC7FC1"/>
    <w:rsid w:val="00E53634"/>
    <w:rsid w:val="00FF04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ru-RU" w:eastAsia="en-US" w:bidi="ar-SA"/>
      </w:rPr>
    </w:rPrDefault>
    <w:pPrDefault>
      <w:pPr>
        <w:spacing w:line="0" w:lineRule="atLeast"/>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FF0405"/>
    <w:pPr>
      <w:widowControl w:val="0"/>
      <w:spacing w:line="240" w:lineRule="auto"/>
      <w:jc w:val="left"/>
    </w:pPr>
    <w:rPr>
      <w:rFonts w:ascii="Arial Unicode MS" w:eastAsia="Arial Unicode MS" w:hAnsi="Arial Unicode MS" w:cs="Arial Unicode MS"/>
      <w:color w:val="000000"/>
      <w:sz w:val="24"/>
      <w:szCs w:val="24"/>
      <w:lang w:val="uk-UA" w:eastAsia="uk-UA" w:bidi="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basedOn w:val="a0"/>
    <w:link w:val="30"/>
    <w:rsid w:val="00FF0405"/>
    <w:rPr>
      <w:rFonts w:eastAsia="Times New Roman"/>
      <w:b/>
      <w:bCs/>
      <w:sz w:val="22"/>
      <w:szCs w:val="22"/>
      <w:shd w:val="clear" w:color="auto" w:fill="FFFFFF"/>
    </w:rPr>
  </w:style>
  <w:style w:type="character" w:customStyle="1" w:styleId="2">
    <w:name w:val="Основной текст (2)_"/>
    <w:basedOn w:val="a0"/>
    <w:link w:val="20"/>
    <w:rsid w:val="00FF0405"/>
    <w:rPr>
      <w:rFonts w:eastAsia="Times New Roman"/>
      <w:shd w:val="clear" w:color="auto" w:fill="FFFFFF"/>
    </w:rPr>
  </w:style>
  <w:style w:type="character" w:customStyle="1" w:styleId="a3">
    <w:name w:val="Другое_"/>
    <w:basedOn w:val="a0"/>
    <w:link w:val="a4"/>
    <w:rsid w:val="00FF0405"/>
    <w:rPr>
      <w:rFonts w:eastAsia="Times New Roman"/>
      <w:sz w:val="20"/>
      <w:szCs w:val="20"/>
      <w:shd w:val="clear" w:color="auto" w:fill="FFFFFF"/>
    </w:rPr>
  </w:style>
  <w:style w:type="character" w:customStyle="1" w:styleId="31">
    <w:name w:val="Заголовок №3_"/>
    <w:basedOn w:val="a0"/>
    <w:link w:val="32"/>
    <w:rsid w:val="00FF0405"/>
    <w:rPr>
      <w:rFonts w:eastAsia="Times New Roman"/>
      <w:b/>
      <w:bCs/>
      <w:sz w:val="22"/>
      <w:szCs w:val="22"/>
      <w:shd w:val="clear" w:color="auto" w:fill="FFFFFF"/>
    </w:rPr>
  </w:style>
  <w:style w:type="character" w:customStyle="1" w:styleId="213pt-1pt">
    <w:name w:val="Основной текст (2) + 13 pt;Полужирный;Курсив;Интервал -1 pt"/>
    <w:basedOn w:val="2"/>
    <w:rsid w:val="00FF0405"/>
    <w:rPr>
      <w:rFonts w:eastAsia="Times New Roman"/>
      <w:b/>
      <w:bCs/>
      <w:i/>
      <w:iCs/>
      <w:color w:val="000000"/>
      <w:spacing w:val="-20"/>
      <w:w w:val="100"/>
      <w:position w:val="0"/>
      <w:sz w:val="26"/>
      <w:szCs w:val="26"/>
      <w:shd w:val="clear" w:color="auto" w:fill="FFFFFF"/>
      <w:lang w:val="uk-UA" w:eastAsia="uk-UA" w:bidi="uk-UA"/>
    </w:rPr>
  </w:style>
  <w:style w:type="character" w:customStyle="1" w:styleId="13pt">
    <w:name w:val="Другое + 13 pt;Полужирный"/>
    <w:basedOn w:val="a3"/>
    <w:rsid w:val="00FF0405"/>
    <w:rPr>
      <w:rFonts w:eastAsia="Times New Roman"/>
      <w:b/>
      <w:bCs/>
      <w:color w:val="000000"/>
      <w:spacing w:val="0"/>
      <w:w w:val="100"/>
      <w:position w:val="0"/>
      <w:sz w:val="26"/>
      <w:szCs w:val="26"/>
      <w:shd w:val="clear" w:color="auto" w:fill="FFFFFF"/>
      <w:lang w:val="uk-UA" w:eastAsia="uk-UA" w:bidi="uk-UA"/>
    </w:rPr>
  </w:style>
  <w:style w:type="character" w:customStyle="1" w:styleId="21">
    <w:name w:val="Заголовок №2_"/>
    <w:basedOn w:val="a0"/>
    <w:link w:val="22"/>
    <w:rsid w:val="00FF0405"/>
    <w:rPr>
      <w:rFonts w:eastAsia="Times New Roman"/>
      <w:b/>
      <w:bCs/>
      <w:sz w:val="26"/>
      <w:szCs w:val="26"/>
      <w:shd w:val="clear" w:color="auto" w:fill="FFFFFF"/>
    </w:rPr>
  </w:style>
  <w:style w:type="character" w:customStyle="1" w:styleId="4">
    <w:name w:val="Основной текст (4)_"/>
    <w:basedOn w:val="a0"/>
    <w:link w:val="40"/>
    <w:rsid w:val="00FF0405"/>
    <w:rPr>
      <w:rFonts w:eastAsia="Times New Roman"/>
      <w:b/>
      <w:bCs/>
      <w:sz w:val="26"/>
      <w:szCs w:val="26"/>
      <w:shd w:val="clear" w:color="auto" w:fill="FFFFFF"/>
    </w:rPr>
  </w:style>
  <w:style w:type="paragraph" w:customStyle="1" w:styleId="30">
    <w:name w:val="Основной текст (3)"/>
    <w:basedOn w:val="a"/>
    <w:link w:val="3"/>
    <w:rsid w:val="00FF0405"/>
    <w:pPr>
      <w:shd w:val="clear" w:color="auto" w:fill="FFFFFF"/>
      <w:spacing w:before="180" w:line="277" w:lineRule="exact"/>
      <w:jc w:val="center"/>
    </w:pPr>
    <w:rPr>
      <w:rFonts w:ascii="Times New Roman" w:eastAsia="Times New Roman" w:hAnsi="Times New Roman" w:cs="Times New Roman"/>
      <w:b/>
      <w:bCs/>
      <w:color w:val="auto"/>
      <w:sz w:val="22"/>
      <w:szCs w:val="22"/>
      <w:lang w:val="ru-RU" w:eastAsia="en-US" w:bidi="ar-SA"/>
    </w:rPr>
  </w:style>
  <w:style w:type="paragraph" w:customStyle="1" w:styleId="20">
    <w:name w:val="Основной текст (2)"/>
    <w:basedOn w:val="a"/>
    <w:link w:val="2"/>
    <w:rsid w:val="00FF0405"/>
    <w:pPr>
      <w:shd w:val="clear" w:color="auto" w:fill="FFFFFF"/>
      <w:spacing w:after="300" w:line="277" w:lineRule="exact"/>
      <w:jc w:val="center"/>
    </w:pPr>
    <w:rPr>
      <w:rFonts w:ascii="Times New Roman" w:eastAsia="Times New Roman" w:hAnsi="Times New Roman" w:cs="Times New Roman"/>
      <w:color w:val="auto"/>
      <w:sz w:val="28"/>
      <w:szCs w:val="28"/>
      <w:lang w:val="ru-RU" w:eastAsia="en-US" w:bidi="ar-SA"/>
    </w:rPr>
  </w:style>
  <w:style w:type="paragraph" w:customStyle="1" w:styleId="a4">
    <w:name w:val="Другое"/>
    <w:basedOn w:val="a"/>
    <w:link w:val="a3"/>
    <w:rsid w:val="00FF0405"/>
    <w:pPr>
      <w:shd w:val="clear" w:color="auto" w:fill="FFFFFF"/>
    </w:pPr>
    <w:rPr>
      <w:rFonts w:ascii="Times New Roman" w:eastAsia="Times New Roman" w:hAnsi="Times New Roman" w:cs="Times New Roman"/>
      <w:color w:val="auto"/>
      <w:sz w:val="20"/>
      <w:szCs w:val="20"/>
      <w:lang w:val="ru-RU" w:eastAsia="en-US" w:bidi="ar-SA"/>
    </w:rPr>
  </w:style>
  <w:style w:type="paragraph" w:customStyle="1" w:styleId="32">
    <w:name w:val="Заголовок №3"/>
    <w:basedOn w:val="a"/>
    <w:link w:val="31"/>
    <w:rsid w:val="00FF0405"/>
    <w:pPr>
      <w:shd w:val="clear" w:color="auto" w:fill="FFFFFF"/>
      <w:spacing w:before="540" w:line="277" w:lineRule="exact"/>
      <w:outlineLvl w:val="2"/>
    </w:pPr>
    <w:rPr>
      <w:rFonts w:ascii="Times New Roman" w:eastAsia="Times New Roman" w:hAnsi="Times New Roman" w:cs="Times New Roman"/>
      <w:b/>
      <w:bCs/>
      <w:color w:val="auto"/>
      <w:sz w:val="22"/>
      <w:szCs w:val="22"/>
      <w:lang w:val="ru-RU" w:eastAsia="en-US" w:bidi="ar-SA"/>
    </w:rPr>
  </w:style>
  <w:style w:type="paragraph" w:customStyle="1" w:styleId="22">
    <w:name w:val="Заголовок №2"/>
    <w:basedOn w:val="a"/>
    <w:link w:val="21"/>
    <w:rsid w:val="00FF0405"/>
    <w:pPr>
      <w:shd w:val="clear" w:color="auto" w:fill="FFFFFF"/>
      <w:spacing w:before="420" w:line="0" w:lineRule="atLeast"/>
      <w:jc w:val="both"/>
      <w:outlineLvl w:val="1"/>
    </w:pPr>
    <w:rPr>
      <w:rFonts w:ascii="Times New Roman" w:eastAsia="Times New Roman" w:hAnsi="Times New Roman" w:cs="Times New Roman"/>
      <w:b/>
      <w:bCs/>
      <w:color w:val="auto"/>
      <w:sz w:val="26"/>
      <w:szCs w:val="26"/>
      <w:lang w:val="ru-RU" w:eastAsia="en-US" w:bidi="ar-SA"/>
    </w:rPr>
  </w:style>
  <w:style w:type="paragraph" w:customStyle="1" w:styleId="40">
    <w:name w:val="Основной текст (4)"/>
    <w:basedOn w:val="a"/>
    <w:link w:val="4"/>
    <w:rsid w:val="00FF0405"/>
    <w:pPr>
      <w:shd w:val="clear" w:color="auto" w:fill="FFFFFF"/>
      <w:spacing w:line="0" w:lineRule="atLeast"/>
    </w:pPr>
    <w:rPr>
      <w:rFonts w:ascii="Times New Roman" w:eastAsia="Times New Roman" w:hAnsi="Times New Roman" w:cs="Times New Roman"/>
      <w:b/>
      <w:bCs/>
      <w:color w:val="auto"/>
      <w:sz w:val="26"/>
      <w:szCs w:val="26"/>
      <w:lang w:val="ru-RU" w:eastAsia="en-US" w:bidi="ar-SA"/>
    </w:rPr>
  </w:style>
  <w:style w:type="paragraph" w:styleId="a5">
    <w:name w:val="Balloon Text"/>
    <w:basedOn w:val="a"/>
    <w:link w:val="a6"/>
    <w:uiPriority w:val="99"/>
    <w:semiHidden/>
    <w:unhideWhenUsed/>
    <w:rsid w:val="00FF0405"/>
    <w:rPr>
      <w:rFonts w:ascii="Tahoma" w:hAnsi="Tahoma" w:cs="Tahoma"/>
      <w:sz w:val="16"/>
      <w:szCs w:val="16"/>
    </w:rPr>
  </w:style>
  <w:style w:type="character" w:customStyle="1" w:styleId="a6">
    <w:name w:val="Текст выноски Знак"/>
    <w:basedOn w:val="a0"/>
    <w:link w:val="a5"/>
    <w:uiPriority w:val="99"/>
    <w:semiHidden/>
    <w:rsid w:val="00FF0405"/>
    <w:rPr>
      <w:rFonts w:ascii="Tahoma" w:eastAsia="Arial Unicode MS" w:hAnsi="Tahoma" w:cs="Tahoma"/>
      <w:color w:val="000000"/>
      <w:sz w:val="16"/>
      <w:szCs w:val="16"/>
      <w:lang w:val="uk-UA" w:eastAsia="uk-UA" w:bidi="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ru-RU" w:eastAsia="en-US" w:bidi="ar-SA"/>
      </w:rPr>
    </w:rPrDefault>
    <w:pPrDefault>
      <w:pPr>
        <w:spacing w:line="0" w:lineRule="atLeast"/>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FF0405"/>
    <w:pPr>
      <w:widowControl w:val="0"/>
      <w:spacing w:line="240" w:lineRule="auto"/>
      <w:jc w:val="left"/>
    </w:pPr>
    <w:rPr>
      <w:rFonts w:ascii="Arial Unicode MS" w:eastAsia="Arial Unicode MS" w:hAnsi="Arial Unicode MS" w:cs="Arial Unicode MS"/>
      <w:color w:val="000000"/>
      <w:sz w:val="24"/>
      <w:szCs w:val="24"/>
      <w:lang w:val="uk-UA" w:eastAsia="uk-UA" w:bidi="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basedOn w:val="a0"/>
    <w:link w:val="30"/>
    <w:rsid w:val="00FF0405"/>
    <w:rPr>
      <w:rFonts w:eastAsia="Times New Roman"/>
      <w:b/>
      <w:bCs/>
      <w:sz w:val="22"/>
      <w:szCs w:val="22"/>
      <w:shd w:val="clear" w:color="auto" w:fill="FFFFFF"/>
    </w:rPr>
  </w:style>
  <w:style w:type="character" w:customStyle="1" w:styleId="2">
    <w:name w:val="Основной текст (2)_"/>
    <w:basedOn w:val="a0"/>
    <w:link w:val="20"/>
    <w:rsid w:val="00FF0405"/>
    <w:rPr>
      <w:rFonts w:eastAsia="Times New Roman"/>
      <w:shd w:val="clear" w:color="auto" w:fill="FFFFFF"/>
    </w:rPr>
  </w:style>
  <w:style w:type="character" w:customStyle="1" w:styleId="a3">
    <w:name w:val="Другое_"/>
    <w:basedOn w:val="a0"/>
    <w:link w:val="a4"/>
    <w:rsid w:val="00FF0405"/>
    <w:rPr>
      <w:rFonts w:eastAsia="Times New Roman"/>
      <w:sz w:val="20"/>
      <w:szCs w:val="20"/>
      <w:shd w:val="clear" w:color="auto" w:fill="FFFFFF"/>
    </w:rPr>
  </w:style>
  <w:style w:type="character" w:customStyle="1" w:styleId="31">
    <w:name w:val="Заголовок №3_"/>
    <w:basedOn w:val="a0"/>
    <w:link w:val="32"/>
    <w:rsid w:val="00FF0405"/>
    <w:rPr>
      <w:rFonts w:eastAsia="Times New Roman"/>
      <w:b/>
      <w:bCs/>
      <w:sz w:val="22"/>
      <w:szCs w:val="22"/>
      <w:shd w:val="clear" w:color="auto" w:fill="FFFFFF"/>
    </w:rPr>
  </w:style>
  <w:style w:type="character" w:customStyle="1" w:styleId="213pt-1pt">
    <w:name w:val="Основной текст (2) + 13 pt;Полужирный;Курсив;Интервал -1 pt"/>
    <w:basedOn w:val="2"/>
    <w:rsid w:val="00FF0405"/>
    <w:rPr>
      <w:rFonts w:eastAsia="Times New Roman"/>
      <w:b/>
      <w:bCs/>
      <w:i/>
      <w:iCs/>
      <w:color w:val="000000"/>
      <w:spacing w:val="-20"/>
      <w:w w:val="100"/>
      <w:position w:val="0"/>
      <w:sz w:val="26"/>
      <w:szCs w:val="26"/>
      <w:shd w:val="clear" w:color="auto" w:fill="FFFFFF"/>
      <w:lang w:val="uk-UA" w:eastAsia="uk-UA" w:bidi="uk-UA"/>
    </w:rPr>
  </w:style>
  <w:style w:type="character" w:customStyle="1" w:styleId="13pt">
    <w:name w:val="Другое + 13 pt;Полужирный"/>
    <w:basedOn w:val="a3"/>
    <w:rsid w:val="00FF0405"/>
    <w:rPr>
      <w:rFonts w:eastAsia="Times New Roman"/>
      <w:b/>
      <w:bCs/>
      <w:color w:val="000000"/>
      <w:spacing w:val="0"/>
      <w:w w:val="100"/>
      <w:position w:val="0"/>
      <w:sz w:val="26"/>
      <w:szCs w:val="26"/>
      <w:shd w:val="clear" w:color="auto" w:fill="FFFFFF"/>
      <w:lang w:val="uk-UA" w:eastAsia="uk-UA" w:bidi="uk-UA"/>
    </w:rPr>
  </w:style>
  <w:style w:type="character" w:customStyle="1" w:styleId="21">
    <w:name w:val="Заголовок №2_"/>
    <w:basedOn w:val="a0"/>
    <w:link w:val="22"/>
    <w:rsid w:val="00FF0405"/>
    <w:rPr>
      <w:rFonts w:eastAsia="Times New Roman"/>
      <w:b/>
      <w:bCs/>
      <w:sz w:val="26"/>
      <w:szCs w:val="26"/>
      <w:shd w:val="clear" w:color="auto" w:fill="FFFFFF"/>
    </w:rPr>
  </w:style>
  <w:style w:type="character" w:customStyle="1" w:styleId="4">
    <w:name w:val="Основной текст (4)_"/>
    <w:basedOn w:val="a0"/>
    <w:link w:val="40"/>
    <w:rsid w:val="00FF0405"/>
    <w:rPr>
      <w:rFonts w:eastAsia="Times New Roman"/>
      <w:b/>
      <w:bCs/>
      <w:sz w:val="26"/>
      <w:szCs w:val="26"/>
      <w:shd w:val="clear" w:color="auto" w:fill="FFFFFF"/>
    </w:rPr>
  </w:style>
  <w:style w:type="paragraph" w:customStyle="1" w:styleId="30">
    <w:name w:val="Основной текст (3)"/>
    <w:basedOn w:val="a"/>
    <w:link w:val="3"/>
    <w:rsid w:val="00FF0405"/>
    <w:pPr>
      <w:shd w:val="clear" w:color="auto" w:fill="FFFFFF"/>
      <w:spacing w:before="180" w:line="277" w:lineRule="exact"/>
      <w:jc w:val="center"/>
    </w:pPr>
    <w:rPr>
      <w:rFonts w:ascii="Times New Roman" w:eastAsia="Times New Roman" w:hAnsi="Times New Roman" w:cs="Times New Roman"/>
      <w:b/>
      <w:bCs/>
      <w:color w:val="auto"/>
      <w:sz w:val="22"/>
      <w:szCs w:val="22"/>
      <w:lang w:val="ru-RU" w:eastAsia="en-US" w:bidi="ar-SA"/>
    </w:rPr>
  </w:style>
  <w:style w:type="paragraph" w:customStyle="1" w:styleId="20">
    <w:name w:val="Основной текст (2)"/>
    <w:basedOn w:val="a"/>
    <w:link w:val="2"/>
    <w:rsid w:val="00FF0405"/>
    <w:pPr>
      <w:shd w:val="clear" w:color="auto" w:fill="FFFFFF"/>
      <w:spacing w:after="300" w:line="277" w:lineRule="exact"/>
      <w:jc w:val="center"/>
    </w:pPr>
    <w:rPr>
      <w:rFonts w:ascii="Times New Roman" w:eastAsia="Times New Roman" w:hAnsi="Times New Roman" w:cs="Times New Roman"/>
      <w:color w:val="auto"/>
      <w:sz w:val="28"/>
      <w:szCs w:val="28"/>
      <w:lang w:val="ru-RU" w:eastAsia="en-US" w:bidi="ar-SA"/>
    </w:rPr>
  </w:style>
  <w:style w:type="paragraph" w:customStyle="1" w:styleId="a4">
    <w:name w:val="Другое"/>
    <w:basedOn w:val="a"/>
    <w:link w:val="a3"/>
    <w:rsid w:val="00FF0405"/>
    <w:pPr>
      <w:shd w:val="clear" w:color="auto" w:fill="FFFFFF"/>
    </w:pPr>
    <w:rPr>
      <w:rFonts w:ascii="Times New Roman" w:eastAsia="Times New Roman" w:hAnsi="Times New Roman" w:cs="Times New Roman"/>
      <w:color w:val="auto"/>
      <w:sz w:val="20"/>
      <w:szCs w:val="20"/>
      <w:lang w:val="ru-RU" w:eastAsia="en-US" w:bidi="ar-SA"/>
    </w:rPr>
  </w:style>
  <w:style w:type="paragraph" w:customStyle="1" w:styleId="32">
    <w:name w:val="Заголовок №3"/>
    <w:basedOn w:val="a"/>
    <w:link w:val="31"/>
    <w:rsid w:val="00FF0405"/>
    <w:pPr>
      <w:shd w:val="clear" w:color="auto" w:fill="FFFFFF"/>
      <w:spacing w:before="540" w:line="277" w:lineRule="exact"/>
      <w:outlineLvl w:val="2"/>
    </w:pPr>
    <w:rPr>
      <w:rFonts w:ascii="Times New Roman" w:eastAsia="Times New Roman" w:hAnsi="Times New Roman" w:cs="Times New Roman"/>
      <w:b/>
      <w:bCs/>
      <w:color w:val="auto"/>
      <w:sz w:val="22"/>
      <w:szCs w:val="22"/>
      <w:lang w:val="ru-RU" w:eastAsia="en-US" w:bidi="ar-SA"/>
    </w:rPr>
  </w:style>
  <w:style w:type="paragraph" w:customStyle="1" w:styleId="22">
    <w:name w:val="Заголовок №2"/>
    <w:basedOn w:val="a"/>
    <w:link w:val="21"/>
    <w:rsid w:val="00FF0405"/>
    <w:pPr>
      <w:shd w:val="clear" w:color="auto" w:fill="FFFFFF"/>
      <w:spacing w:before="420" w:line="0" w:lineRule="atLeast"/>
      <w:jc w:val="both"/>
      <w:outlineLvl w:val="1"/>
    </w:pPr>
    <w:rPr>
      <w:rFonts w:ascii="Times New Roman" w:eastAsia="Times New Roman" w:hAnsi="Times New Roman" w:cs="Times New Roman"/>
      <w:b/>
      <w:bCs/>
      <w:color w:val="auto"/>
      <w:sz w:val="26"/>
      <w:szCs w:val="26"/>
      <w:lang w:val="ru-RU" w:eastAsia="en-US" w:bidi="ar-SA"/>
    </w:rPr>
  </w:style>
  <w:style w:type="paragraph" w:customStyle="1" w:styleId="40">
    <w:name w:val="Основной текст (4)"/>
    <w:basedOn w:val="a"/>
    <w:link w:val="4"/>
    <w:rsid w:val="00FF0405"/>
    <w:pPr>
      <w:shd w:val="clear" w:color="auto" w:fill="FFFFFF"/>
      <w:spacing w:line="0" w:lineRule="atLeast"/>
    </w:pPr>
    <w:rPr>
      <w:rFonts w:ascii="Times New Roman" w:eastAsia="Times New Roman" w:hAnsi="Times New Roman" w:cs="Times New Roman"/>
      <w:b/>
      <w:bCs/>
      <w:color w:val="auto"/>
      <w:sz w:val="26"/>
      <w:szCs w:val="26"/>
      <w:lang w:val="ru-RU" w:eastAsia="en-US" w:bidi="ar-SA"/>
    </w:rPr>
  </w:style>
  <w:style w:type="paragraph" w:styleId="a5">
    <w:name w:val="Balloon Text"/>
    <w:basedOn w:val="a"/>
    <w:link w:val="a6"/>
    <w:uiPriority w:val="99"/>
    <w:semiHidden/>
    <w:unhideWhenUsed/>
    <w:rsid w:val="00FF0405"/>
    <w:rPr>
      <w:rFonts w:ascii="Tahoma" w:hAnsi="Tahoma" w:cs="Tahoma"/>
      <w:sz w:val="16"/>
      <w:szCs w:val="16"/>
    </w:rPr>
  </w:style>
  <w:style w:type="character" w:customStyle="1" w:styleId="a6">
    <w:name w:val="Текст выноски Знак"/>
    <w:basedOn w:val="a0"/>
    <w:link w:val="a5"/>
    <w:uiPriority w:val="99"/>
    <w:semiHidden/>
    <w:rsid w:val="00FF0405"/>
    <w:rPr>
      <w:rFonts w:ascii="Tahoma" w:eastAsia="Arial Unicode MS" w:hAnsi="Tahoma" w:cs="Tahoma"/>
      <w:color w:val="000000"/>
      <w:sz w:val="16"/>
      <w:szCs w:val="16"/>
      <w:lang w:val="uk-UA" w:eastAsia="uk-UA" w:bidi="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106</TotalTime>
  <Pages>1</Pages>
  <Words>1903</Words>
  <Characters>10852</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12730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17</cp:revision>
  <dcterms:created xsi:type="dcterms:W3CDTF">2023-07-04T13:30:00Z</dcterms:created>
  <dcterms:modified xsi:type="dcterms:W3CDTF">2023-07-10T10:55:00Z</dcterms:modified>
</cp:coreProperties>
</file>