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16" w:rsidRDefault="00A63416" w:rsidP="00A63416">
      <w:pPr>
        <w:pStyle w:val="20"/>
        <w:shd w:val="clear" w:color="auto" w:fill="auto"/>
        <w:spacing w:after="0" w:line="274" w:lineRule="exact"/>
        <w:ind w:left="6900" w:right="480"/>
        <w:rPr>
          <w:lang w:val="uk-UA"/>
        </w:rPr>
      </w:pPr>
      <w:r>
        <w:rPr>
          <w:lang w:val="uk-UA"/>
        </w:rPr>
        <w:t xml:space="preserve"> </w:t>
      </w:r>
    </w:p>
    <w:p w:rsidR="00A63416" w:rsidRDefault="00A63416" w:rsidP="00A63416">
      <w:pPr>
        <w:pStyle w:val="20"/>
        <w:shd w:val="clear" w:color="auto" w:fill="auto"/>
        <w:spacing w:after="0" w:line="274" w:lineRule="exact"/>
        <w:ind w:left="6900" w:right="480"/>
        <w:rPr>
          <w:lang w:val="uk-UA"/>
        </w:rPr>
      </w:pPr>
    </w:p>
    <w:p w:rsidR="00A63416" w:rsidRDefault="00A63416" w:rsidP="00A63416">
      <w:pPr>
        <w:pStyle w:val="20"/>
        <w:shd w:val="clear" w:color="auto" w:fill="auto"/>
        <w:spacing w:after="0" w:line="274" w:lineRule="exact"/>
        <w:ind w:left="6900" w:right="480"/>
        <w:rPr>
          <w:lang w:val="uk-UA"/>
        </w:rPr>
      </w:pPr>
      <w:r>
        <w:rPr>
          <w:lang w:val="uk-UA"/>
        </w:rPr>
        <w:t xml:space="preserve"> </w:t>
      </w:r>
      <w:proofErr w:type="spellStart"/>
      <w:r w:rsidRPr="00A63416">
        <w:t>Додаток</w:t>
      </w:r>
      <w:proofErr w:type="spellEnd"/>
      <w:r w:rsidRPr="00A63416">
        <w:t xml:space="preserve"> № 4</w:t>
      </w:r>
    </w:p>
    <w:p w:rsidR="00E624A1" w:rsidRDefault="00A63416" w:rsidP="00A63416">
      <w:pPr>
        <w:pStyle w:val="20"/>
        <w:shd w:val="clear" w:color="auto" w:fill="auto"/>
        <w:spacing w:after="0" w:line="274" w:lineRule="exact"/>
        <w:ind w:left="6900" w:right="480"/>
        <w:rPr>
          <w:lang w:val="uk-UA"/>
        </w:rPr>
      </w:pPr>
      <w:r w:rsidRPr="00A63416">
        <w:t xml:space="preserve">до </w:t>
      </w:r>
      <w:proofErr w:type="spellStart"/>
      <w:proofErr w:type="gramStart"/>
      <w:r w:rsidRPr="00A63416">
        <w:t>р</w:t>
      </w:r>
      <w:proofErr w:type="gramEnd"/>
      <w:r w:rsidRPr="00A63416">
        <w:t>ішення</w:t>
      </w:r>
      <w:proofErr w:type="spellEnd"/>
      <w:r w:rsidRPr="00A63416">
        <w:t xml:space="preserve"> </w:t>
      </w:r>
      <w:proofErr w:type="spellStart"/>
      <w:r w:rsidRPr="00A63416">
        <w:t>виконкому</w:t>
      </w:r>
      <w:proofErr w:type="spellEnd"/>
      <w:r w:rsidRPr="00A63416">
        <w:t xml:space="preserve"> </w:t>
      </w:r>
      <w:r>
        <w:rPr>
          <w:lang w:val="uk-UA"/>
        </w:rPr>
        <w:t>Брацлав</w:t>
      </w:r>
      <w:proofErr w:type="spellStart"/>
      <w:r w:rsidRPr="00A63416">
        <w:t>ської</w:t>
      </w:r>
      <w:proofErr w:type="spellEnd"/>
      <w:r w:rsidRPr="00A63416">
        <w:t xml:space="preserve"> </w:t>
      </w:r>
      <w:proofErr w:type="spellStart"/>
      <w:r w:rsidRPr="00A63416">
        <w:t>селищної</w:t>
      </w:r>
      <w:proofErr w:type="spellEnd"/>
      <w:r w:rsidRPr="00A63416">
        <w:t xml:space="preserve"> ради </w:t>
      </w:r>
    </w:p>
    <w:p w:rsidR="00A63416" w:rsidRPr="00E624A1" w:rsidRDefault="00A63416" w:rsidP="00E624A1">
      <w:pPr>
        <w:pStyle w:val="20"/>
        <w:shd w:val="clear" w:color="auto" w:fill="auto"/>
        <w:spacing w:after="0" w:line="274" w:lineRule="exact"/>
        <w:ind w:left="6900" w:right="480"/>
        <w:rPr>
          <w:lang w:val="uk-UA"/>
        </w:rPr>
      </w:pPr>
      <w:r w:rsidRPr="00A63416">
        <w:t xml:space="preserve"> </w:t>
      </w:r>
      <w:r w:rsidR="00E624A1">
        <w:rPr>
          <w:lang w:val="uk-UA"/>
        </w:rPr>
        <w:t xml:space="preserve">6 </w:t>
      </w:r>
      <w:r>
        <w:rPr>
          <w:lang w:val="uk-UA"/>
        </w:rPr>
        <w:t>липня</w:t>
      </w:r>
      <w:r>
        <w:t xml:space="preserve"> 202</w:t>
      </w:r>
      <w:r>
        <w:rPr>
          <w:lang w:val="uk-UA"/>
        </w:rPr>
        <w:t>3</w:t>
      </w:r>
      <w:r w:rsidRPr="00A63416">
        <w:t xml:space="preserve"> року №</w:t>
      </w:r>
      <w:r w:rsidR="00E624A1">
        <w:rPr>
          <w:lang w:val="uk-UA"/>
        </w:rPr>
        <w:t>47</w:t>
      </w:r>
      <w:bookmarkStart w:id="0" w:name="_GoBack"/>
      <w:bookmarkEnd w:id="0"/>
    </w:p>
    <w:p w:rsidR="00A63416" w:rsidRDefault="00A63416" w:rsidP="00A63416">
      <w:pPr>
        <w:pStyle w:val="50"/>
        <w:shd w:val="clear" w:color="auto" w:fill="auto"/>
        <w:spacing w:before="0" w:after="2" w:line="260" w:lineRule="exact"/>
        <w:ind w:left="400"/>
        <w:rPr>
          <w:rFonts w:ascii="Times New Roman" w:hAnsi="Times New Roman" w:cs="Times New Roman"/>
          <w:sz w:val="28"/>
          <w:szCs w:val="28"/>
          <w:lang w:val="uk-UA"/>
        </w:rPr>
      </w:pPr>
    </w:p>
    <w:p w:rsidR="00A63416" w:rsidRDefault="00A63416" w:rsidP="00A63416">
      <w:pPr>
        <w:pStyle w:val="50"/>
        <w:shd w:val="clear" w:color="auto" w:fill="auto"/>
        <w:spacing w:before="0" w:after="2" w:line="260" w:lineRule="exact"/>
        <w:ind w:left="400"/>
        <w:rPr>
          <w:rFonts w:ascii="Times New Roman" w:hAnsi="Times New Roman" w:cs="Times New Roman"/>
          <w:sz w:val="28"/>
          <w:szCs w:val="28"/>
          <w:lang w:val="uk-UA"/>
        </w:rPr>
      </w:pPr>
    </w:p>
    <w:p w:rsidR="00A63416" w:rsidRDefault="00A63416" w:rsidP="00A63416">
      <w:pPr>
        <w:pStyle w:val="50"/>
        <w:shd w:val="clear" w:color="auto" w:fill="auto"/>
        <w:spacing w:before="0" w:after="2" w:line="260" w:lineRule="exact"/>
        <w:ind w:left="400"/>
        <w:rPr>
          <w:rFonts w:ascii="Times New Roman" w:hAnsi="Times New Roman" w:cs="Times New Roman"/>
          <w:sz w:val="28"/>
          <w:szCs w:val="28"/>
          <w:lang w:val="uk-UA"/>
        </w:rPr>
      </w:pPr>
    </w:p>
    <w:p w:rsidR="00A63416" w:rsidRDefault="00A63416" w:rsidP="00A63416">
      <w:pPr>
        <w:pStyle w:val="50"/>
        <w:shd w:val="clear" w:color="auto" w:fill="auto"/>
        <w:spacing w:before="0" w:after="2" w:line="260" w:lineRule="exact"/>
        <w:ind w:left="400"/>
        <w:rPr>
          <w:rFonts w:ascii="Times New Roman" w:hAnsi="Times New Roman" w:cs="Times New Roman"/>
          <w:sz w:val="28"/>
          <w:szCs w:val="28"/>
          <w:lang w:val="uk-UA"/>
        </w:rPr>
      </w:pPr>
    </w:p>
    <w:p w:rsidR="00A63416" w:rsidRPr="00A63416" w:rsidRDefault="00A63416" w:rsidP="00A63416">
      <w:pPr>
        <w:pStyle w:val="50"/>
        <w:shd w:val="clear" w:color="auto" w:fill="auto"/>
        <w:spacing w:before="0" w:after="2" w:line="260" w:lineRule="exact"/>
        <w:ind w:left="400"/>
        <w:rPr>
          <w:rFonts w:ascii="Times New Roman" w:hAnsi="Times New Roman" w:cs="Times New Roman"/>
          <w:sz w:val="28"/>
          <w:szCs w:val="28"/>
        </w:rPr>
      </w:pPr>
      <w:r w:rsidRPr="00A63416">
        <w:rPr>
          <w:rFonts w:ascii="Times New Roman" w:hAnsi="Times New Roman" w:cs="Times New Roman"/>
          <w:sz w:val="28"/>
          <w:szCs w:val="28"/>
        </w:rPr>
        <w:t>ПЕРЕЛІК</w:t>
      </w:r>
    </w:p>
    <w:p w:rsidR="00A63416" w:rsidRDefault="00A63416" w:rsidP="00A63416">
      <w:pPr>
        <w:pStyle w:val="60"/>
        <w:shd w:val="clear" w:color="auto" w:fill="auto"/>
        <w:spacing w:before="0" w:line="260" w:lineRule="exact"/>
        <w:ind w:left="40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3416">
        <w:rPr>
          <w:rFonts w:ascii="Times New Roman" w:hAnsi="Times New Roman" w:cs="Times New Roman"/>
          <w:sz w:val="28"/>
          <w:szCs w:val="28"/>
        </w:rPr>
        <w:t>постів</w:t>
      </w:r>
      <w:proofErr w:type="spellEnd"/>
      <w:r w:rsidRPr="00A63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416">
        <w:rPr>
          <w:rFonts w:ascii="Times New Roman" w:hAnsi="Times New Roman" w:cs="Times New Roman"/>
          <w:sz w:val="28"/>
          <w:szCs w:val="28"/>
        </w:rPr>
        <w:t>радіаційного</w:t>
      </w:r>
      <w:proofErr w:type="spellEnd"/>
      <w:r w:rsidRPr="00A634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416">
        <w:rPr>
          <w:rFonts w:ascii="Times New Roman" w:hAnsi="Times New Roman" w:cs="Times New Roman"/>
          <w:sz w:val="28"/>
          <w:szCs w:val="28"/>
        </w:rPr>
        <w:t>хі</w:t>
      </w:r>
      <w:proofErr w:type="gramStart"/>
      <w:r w:rsidRPr="00A6341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63416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Pr="00A63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416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</w:p>
    <w:p w:rsidR="00A63416" w:rsidRPr="00A63416" w:rsidRDefault="00A63416" w:rsidP="00A63416">
      <w:pPr>
        <w:pStyle w:val="60"/>
        <w:shd w:val="clear" w:color="auto" w:fill="auto"/>
        <w:spacing w:before="0" w:line="260" w:lineRule="exact"/>
        <w:ind w:left="400"/>
        <w:rPr>
          <w:rFonts w:ascii="Times New Roman" w:hAnsi="Times New Roman" w:cs="Times New Roman"/>
          <w:sz w:val="28"/>
          <w:szCs w:val="28"/>
          <w:lang w:val="uk-UA"/>
        </w:rPr>
      </w:pPr>
    </w:p>
    <w:p w:rsidR="00A63416" w:rsidRDefault="00A63416" w:rsidP="00A63416">
      <w:pPr>
        <w:pStyle w:val="a4"/>
        <w:framePr w:wrap="none" w:vAnchor="page" w:hAnchor="page" w:x="11262" w:y="12531"/>
        <w:shd w:val="clear" w:color="auto" w:fill="auto"/>
        <w:spacing w:line="160" w:lineRule="exact"/>
        <w:jc w:val="both"/>
      </w:pPr>
      <w:r>
        <w:rPr>
          <w:rStyle w:val="Cambria8pt"/>
        </w:rPr>
        <w:t>и</w:t>
      </w:r>
    </w:p>
    <w:tbl>
      <w:tblPr>
        <w:tblStyle w:val="a5"/>
        <w:tblpPr w:leftFromText="180" w:rightFromText="180" w:vertAnchor="text" w:horzAnchor="margin" w:tblpX="675" w:tblpY="70"/>
        <w:tblW w:w="0" w:type="auto"/>
        <w:tblLook w:val="04A0" w:firstRow="1" w:lastRow="0" w:firstColumn="1" w:lastColumn="0" w:noHBand="0" w:noVBand="1"/>
      </w:tblPr>
      <w:tblGrid>
        <w:gridCol w:w="877"/>
        <w:gridCol w:w="6435"/>
        <w:gridCol w:w="3096"/>
      </w:tblGrid>
      <w:tr w:rsidR="00A63416" w:rsidTr="00A63416">
        <w:tc>
          <w:tcPr>
            <w:tcW w:w="783" w:type="dxa"/>
          </w:tcPr>
          <w:p w:rsidR="00A63416" w:rsidRPr="00A63416" w:rsidRDefault="00A63416" w:rsidP="00A63416">
            <w:pPr>
              <w:pStyle w:val="60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A63416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№ поста</w:t>
            </w:r>
          </w:p>
        </w:tc>
        <w:tc>
          <w:tcPr>
            <w:tcW w:w="6435" w:type="dxa"/>
          </w:tcPr>
          <w:p w:rsidR="00A63416" w:rsidRPr="00A63416" w:rsidRDefault="00A63416" w:rsidP="00A63416">
            <w:pPr>
              <w:pStyle w:val="60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A63416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Назва організації, підприємства, установи</w:t>
            </w:r>
          </w:p>
        </w:tc>
        <w:tc>
          <w:tcPr>
            <w:tcW w:w="3096" w:type="dxa"/>
          </w:tcPr>
          <w:p w:rsidR="00A63416" w:rsidRDefault="00A63416" w:rsidP="00A63416">
            <w:pPr>
              <w:pStyle w:val="60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A63416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Юридична адреса, </w:t>
            </w:r>
          </w:p>
          <w:p w:rsidR="00A63416" w:rsidRPr="00A63416" w:rsidRDefault="00A63416" w:rsidP="00A63416">
            <w:pPr>
              <w:pStyle w:val="60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A63416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е-пошта</w:t>
            </w:r>
          </w:p>
        </w:tc>
      </w:tr>
      <w:tr w:rsidR="00A63416" w:rsidTr="00A63416">
        <w:trPr>
          <w:trHeight w:val="319"/>
        </w:trPr>
        <w:tc>
          <w:tcPr>
            <w:tcW w:w="783" w:type="dxa"/>
          </w:tcPr>
          <w:p w:rsidR="00A63416" w:rsidRPr="00A63416" w:rsidRDefault="00A63416" w:rsidP="00A63416">
            <w:pPr>
              <w:pStyle w:val="60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A63416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6435" w:type="dxa"/>
          </w:tcPr>
          <w:p w:rsidR="00A63416" w:rsidRPr="00A63416" w:rsidRDefault="00A63416" w:rsidP="00A63416">
            <w:pPr>
              <w:pStyle w:val="60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A63416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Брацлавський ТПМК</w:t>
            </w:r>
          </w:p>
        </w:tc>
        <w:tc>
          <w:tcPr>
            <w:tcW w:w="3096" w:type="dxa"/>
          </w:tcPr>
          <w:p w:rsidR="00A63416" w:rsidRDefault="00A63416" w:rsidP="00A63416">
            <w:pPr>
              <w:pStyle w:val="60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A63416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смт</w:t>
            </w:r>
            <w:proofErr w:type="spellEnd"/>
            <w:r w:rsidRPr="00A63416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Брацлав, </w:t>
            </w:r>
          </w:p>
          <w:p w:rsidR="00A63416" w:rsidRPr="00A63416" w:rsidRDefault="00A63416" w:rsidP="00A63416">
            <w:pPr>
              <w:pStyle w:val="60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A63416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Соборна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40</w:t>
            </w:r>
          </w:p>
        </w:tc>
      </w:tr>
    </w:tbl>
    <w:p w:rsidR="00A63416" w:rsidRDefault="00A63416" w:rsidP="00A63416">
      <w:pPr>
        <w:rPr>
          <w:sz w:val="2"/>
          <w:szCs w:val="2"/>
        </w:rPr>
        <w:sectPr w:rsidR="00A634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5B69" w:rsidRDefault="00A55B69"/>
    <w:sectPr w:rsidR="00A55B69" w:rsidSect="0029729D">
      <w:pgSz w:w="11907" w:h="16840" w:code="9"/>
      <w:pgMar w:top="289" w:right="820" w:bottom="295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16"/>
    <w:rsid w:val="0029729D"/>
    <w:rsid w:val="00A55B69"/>
    <w:rsid w:val="00A63416"/>
    <w:rsid w:val="00E6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3416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3416"/>
    <w:rPr>
      <w:rFonts w:eastAsia="Times New Roman"/>
      <w:shd w:val="clear" w:color="auto" w:fill="FFFFFF"/>
    </w:rPr>
  </w:style>
  <w:style w:type="character" w:customStyle="1" w:styleId="a3">
    <w:name w:val="Другое_"/>
    <w:basedOn w:val="a0"/>
    <w:link w:val="a4"/>
    <w:rsid w:val="00A63416"/>
    <w:rPr>
      <w:rFonts w:eastAsia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63416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3416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2Arial13pt">
    <w:name w:val="Основной текст (2) + Arial;13 pt"/>
    <w:basedOn w:val="2"/>
    <w:rsid w:val="00A63416"/>
    <w:rPr>
      <w:rFonts w:ascii="Arial" w:eastAsia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Arial11pt0pt">
    <w:name w:val="Основной текст (2) + Arial;11 pt;Полужирный;Интервал 0 pt"/>
    <w:basedOn w:val="2"/>
    <w:rsid w:val="00A63416"/>
    <w:rPr>
      <w:rFonts w:ascii="Arial" w:eastAsia="Arial" w:hAnsi="Arial" w:cs="Arial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Gulim13pt">
    <w:name w:val="Основной текст (2) + Gulim;13 pt"/>
    <w:basedOn w:val="2"/>
    <w:rsid w:val="00A63416"/>
    <w:rPr>
      <w:rFonts w:ascii="Gulim" w:eastAsia="Gulim" w:hAnsi="Gulim" w:cs="Gulim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Cambria8pt">
    <w:name w:val="Другое + Cambria;8 pt;Курсив"/>
    <w:basedOn w:val="a3"/>
    <w:rsid w:val="00A63416"/>
    <w:rPr>
      <w:rFonts w:ascii="Cambria" w:eastAsia="Cambria" w:hAnsi="Cambria" w:cs="Cambri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A63416"/>
    <w:pPr>
      <w:shd w:val="clear" w:color="auto" w:fill="FFFFFF"/>
      <w:spacing w:after="300" w:line="27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a4">
    <w:name w:val="Другое"/>
    <w:basedOn w:val="a"/>
    <w:link w:val="a3"/>
    <w:rsid w:val="00A6341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A63416"/>
    <w:pPr>
      <w:shd w:val="clear" w:color="auto" w:fill="FFFFFF"/>
      <w:spacing w:before="780" w:after="60" w:line="0" w:lineRule="atLeast"/>
      <w:jc w:val="center"/>
    </w:pPr>
    <w:rPr>
      <w:rFonts w:ascii="Arial" w:eastAsia="Arial" w:hAnsi="Arial" w:cs="Arial"/>
      <w:b/>
      <w:bCs/>
      <w:color w:val="auto"/>
      <w:sz w:val="26"/>
      <w:szCs w:val="26"/>
      <w:lang w:val="ru-RU" w:eastAsia="en-US" w:bidi="ar-SA"/>
    </w:rPr>
  </w:style>
  <w:style w:type="paragraph" w:customStyle="1" w:styleId="60">
    <w:name w:val="Основной текст (6)"/>
    <w:basedOn w:val="a"/>
    <w:link w:val="6"/>
    <w:rsid w:val="00A63416"/>
    <w:pPr>
      <w:shd w:val="clear" w:color="auto" w:fill="FFFFFF"/>
      <w:spacing w:before="60" w:line="0" w:lineRule="atLeast"/>
      <w:jc w:val="center"/>
    </w:pPr>
    <w:rPr>
      <w:rFonts w:ascii="Arial" w:eastAsia="Arial" w:hAnsi="Arial" w:cs="Arial"/>
      <w:b/>
      <w:bCs/>
      <w:color w:val="auto"/>
      <w:sz w:val="26"/>
      <w:szCs w:val="26"/>
      <w:lang w:val="ru-RU" w:eastAsia="en-US" w:bidi="ar-SA"/>
    </w:rPr>
  </w:style>
  <w:style w:type="table" w:styleId="a5">
    <w:name w:val="Table Grid"/>
    <w:basedOn w:val="a1"/>
    <w:uiPriority w:val="59"/>
    <w:rsid w:val="00A6341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3416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3416"/>
    <w:rPr>
      <w:rFonts w:eastAsia="Times New Roman"/>
      <w:shd w:val="clear" w:color="auto" w:fill="FFFFFF"/>
    </w:rPr>
  </w:style>
  <w:style w:type="character" w:customStyle="1" w:styleId="a3">
    <w:name w:val="Другое_"/>
    <w:basedOn w:val="a0"/>
    <w:link w:val="a4"/>
    <w:rsid w:val="00A63416"/>
    <w:rPr>
      <w:rFonts w:eastAsia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63416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3416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2Arial13pt">
    <w:name w:val="Основной текст (2) + Arial;13 pt"/>
    <w:basedOn w:val="2"/>
    <w:rsid w:val="00A63416"/>
    <w:rPr>
      <w:rFonts w:ascii="Arial" w:eastAsia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Arial11pt0pt">
    <w:name w:val="Основной текст (2) + Arial;11 pt;Полужирный;Интервал 0 pt"/>
    <w:basedOn w:val="2"/>
    <w:rsid w:val="00A63416"/>
    <w:rPr>
      <w:rFonts w:ascii="Arial" w:eastAsia="Arial" w:hAnsi="Arial" w:cs="Arial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Gulim13pt">
    <w:name w:val="Основной текст (2) + Gulim;13 pt"/>
    <w:basedOn w:val="2"/>
    <w:rsid w:val="00A63416"/>
    <w:rPr>
      <w:rFonts w:ascii="Gulim" w:eastAsia="Gulim" w:hAnsi="Gulim" w:cs="Gulim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Cambria8pt">
    <w:name w:val="Другое + Cambria;8 pt;Курсив"/>
    <w:basedOn w:val="a3"/>
    <w:rsid w:val="00A63416"/>
    <w:rPr>
      <w:rFonts w:ascii="Cambria" w:eastAsia="Cambria" w:hAnsi="Cambria" w:cs="Cambri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A63416"/>
    <w:pPr>
      <w:shd w:val="clear" w:color="auto" w:fill="FFFFFF"/>
      <w:spacing w:after="300" w:line="27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a4">
    <w:name w:val="Другое"/>
    <w:basedOn w:val="a"/>
    <w:link w:val="a3"/>
    <w:rsid w:val="00A6341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A63416"/>
    <w:pPr>
      <w:shd w:val="clear" w:color="auto" w:fill="FFFFFF"/>
      <w:spacing w:before="780" w:after="60" w:line="0" w:lineRule="atLeast"/>
      <w:jc w:val="center"/>
    </w:pPr>
    <w:rPr>
      <w:rFonts w:ascii="Arial" w:eastAsia="Arial" w:hAnsi="Arial" w:cs="Arial"/>
      <w:b/>
      <w:bCs/>
      <w:color w:val="auto"/>
      <w:sz w:val="26"/>
      <w:szCs w:val="26"/>
      <w:lang w:val="ru-RU" w:eastAsia="en-US" w:bidi="ar-SA"/>
    </w:rPr>
  </w:style>
  <w:style w:type="paragraph" w:customStyle="1" w:styleId="60">
    <w:name w:val="Основной текст (6)"/>
    <w:basedOn w:val="a"/>
    <w:link w:val="6"/>
    <w:rsid w:val="00A63416"/>
    <w:pPr>
      <w:shd w:val="clear" w:color="auto" w:fill="FFFFFF"/>
      <w:spacing w:before="60" w:line="0" w:lineRule="atLeast"/>
      <w:jc w:val="center"/>
    </w:pPr>
    <w:rPr>
      <w:rFonts w:ascii="Arial" w:eastAsia="Arial" w:hAnsi="Arial" w:cs="Arial"/>
      <w:b/>
      <w:bCs/>
      <w:color w:val="auto"/>
      <w:sz w:val="26"/>
      <w:szCs w:val="26"/>
      <w:lang w:val="ru-RU" w:eastAsia="en-US" w:bidi="ar-SA"/>
    </w:rPr>
  </w:style>
  <w:style w:type="table" w:styleId="a5">
    <w:name w:val="Table Grid"/>
    <w:basedOn w:val="a1"/>
    <w:uiPriority w:val="59"/>
    <w:rsid w:val="00A6341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2023-07-05T07:11:00Z</dcterms:created>
  <dcterms:modified xsi:type="dcterms:W3CDTF">2023-07-07T07:37:00Z</dcterms:modified>
</cp:coreProperties>
</file>