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FE3F41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FE3F41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ТРИДЦЯТЬ ДЕВ’ЯТА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9C5" w:rsidRDefault="00FE3F41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CE29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25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серпня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2023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CE29C5">
        <w:rPr>
          <w:rFonts w:ascii="Times New Roman" w:eastAsia="Times New Roman" w:hAnsi="Times New Roman" w:cs="Times New Roman"/>
          <w:sz w:val="26"/>
          <w:szCs w:val="26"/>
          <w:lang w:val="uk-UA"/>
        </w:rPr>
        <w:t>179</w:t>
      </w:r>
    </w:p>
    <w:p w:rsidR="00CE29C5" w:rsidRDefault="00CE29C5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5140DE" w:rsidRDefault="00815443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у разі зміни цільового призначення</w:t>
      </w:r>
    </w:p>
    <w:p w:rsidR="00BA0918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із земель для ведення 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товарного сільськогосподарського</w:t>
      </w:r>
    </w:p>
    <w:p w:rsidR="00AA16B6" w:rsidRDefault="00FE3F41" w:rsidP="00FE3F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виробництва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ведення особистого селянського</w:t>
      </w:r>
    </w:p>
    <w:p w:rsidR="00FE3F41" w:rsidRDefault="00FE3F4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господарства </w:t>
      </w:r>
      <w:r w:rsidR="00AA16B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.. Перепелиці Сергію Володимировичу,</w:t>
      </w:r>
    </w:p>
    <w:p w:rsidR="00FE3F41" w:rsidRDefault="00FE3F4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гр..Боровській Інні Петрівні,</w:t>
      </w:r>
      <w:r w:rsidR="00A776F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гр..Авшенюк Наталії Феоктистівні,</w:t>
      </w:r>
    </w:p>
    <w:p w:rsidR="00AA16B6" w:rsidRDefault="00FE3F4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гр..Шпаковській Діані Олександрівні,</w:t>
      </w:r>
      <w:r w:rsidR="00A776F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гр..Франковській Марії Миколаївні.</w:t>
      </w:r>
      <w:r w:rsidR="00AA16B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E29C5" w:rsidRDefault="00AA16B6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ради.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E29C5" w:rsidRDefault="00CE29C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55111F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AA16B6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FE3F41">
        <w:rPr>
          <w:rFonts w:ascii="Times New Roman" w:hAnsi="Times New Roman" w:cs="Times New Roman"/>
          <w:sz w:val="26"/>
          <w:szCs w:val="26"/>
          <w:lang w:val="uk-UA"/>
        </w:rPr>
        <w:t>Перепелиці С.В., гр.. Боровської І.П, гр..Авшенюк Н.Ф., гр..Шпаковської Д.О., гр.. Франковської М.М.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</w:t>
      </w:r>
      <w:r w:rsidR="00AA16B6" w:rsidRPr="005511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FE3F41">
        <w:rPr>
          <w:rFonts w:ascii="Times New Roman" w:eastAsia="Times New Roman" w:hAnsi="Times New Roman" w:cs="Times New Roman"/>
          <w:sz w:val="26"/>
          <w:szCs w:val="26"/>
          <w:lang w:val="uk-UA"/>
        </w:rPr>
        <w:t>их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FE3F41">
        <w:rPr>
          <w:rFonts w:ascii="Times New Roman" w:eastAsia="Times New Roman" w:hAnsi="Times New Roman" w:cs="Times New Roman"/>
          <w:sz w:val="26"/>
          <w:szCs w:val="26"/>
          <w:lang w:val="uk-UA"/>
        </w:rPr>
        <w:t>о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 дл</w:t>
      </w:r>
      <w:r w:rsidR="00FE3F4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 ведення товарного сільськогосподарського виробництва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 </w:t>
      </w:r>
      <w:r w:rsidR="00FE3F41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особистого селянського господарства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та Порядку визначення втрат сільськогосподарського і лісогосподарського виробництва, які підлягають відшкодуванню, затвердженим постановою Кабінету Міністрів України від 17.11.1997 № 1279, зі змінами внесеними Постановою Кабінету Міністрів від 06.12.2017 №949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776F3" w:rsidRPr="005140DE" w:rsidRDefault="00A776F3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213BAF" w:rsidRPr="00213BAF" w:rsidRDefault="00815443" w:rsidP="00213BAF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13BAF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B73D52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</w:t>
      </w:r>
      <w:r w:rsidR="00AA16B6" w:rsidRPr="00213BA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A16B6" w:rsidRPr="00213BA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щодо 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</w:rPr>
        <w:t>відведення земельн</w:t>
      </w:r>
      <w:r w:rsidR="00FE3F41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их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</w:rPr>
        <w:t xml:space="preserve"> ділян</w:t>
      </w:r>
      <w:r w:rsidR="00FE3F41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ок</w:t>
      </w:r>
      <w:r w:rsidR="00213BAF" w:rsidRPr="00213B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13BAF">
        <w:rPr>
          <w:rFonts w:ascii="Times New Roman" w:hAnsi="Times New Roman" w:cs="Times New Roman"/>
          <w:sz w:val="26"/>
          <w:szCs w:val="26"/>
          <w:lang w:val="uk-UA"/>
        </w:rPr>
        <w:t>гр..Перепелиці С.В., гр.. Боровській І.П, гр..Авшенюк Н.Ф., гр..Шпаковській Д.О., гр.. Франковській М.М.</w:t>
      </w:r>
      <w:r w:rsidR="00A776F3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213BAF" w:rsidRDefault="00213BAF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площею 2,00 га, кадастровий номер 05230836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00:0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:001:0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461;</w:t>
      </w:r>
    </w:p>
    <w:p w:rsidR="00213BAF" w:rsidRDefault="00213BAF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площею 2,00 га, кадастровий номер 05230836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00:0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:001:0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465;</w:t>
      </w:r>
    </w:p>
    <w:p w:rsidR="00213BAF" w:rsidRDefault="00213BAF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площею 1,00 га, кадастровий номер 05230836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00:0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:001:0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462;</w:t>
      </w:r>
    </w:p>
    <w:p w:rsidR="00213BAF" w:rsidRDefault="00213BAF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площею 1,00 га, кадастровий номер 05230836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00:0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:001:0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464;</w:t>
      </w:r>
    </w:p>
    <w:p w:rsidR="00213BAF" w:rsidRDefault="00213BAF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площею 1,00 га, кадастровий номер 05230836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00:0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:001:0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466,</w:t>
      </w:r>
    </w:p>
    <w:p w:rsidR="00A776F3" w:rsidRDefault="00DE4ADC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 разі зміни  цільового  призначення   із  земель  для  ведення  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товарного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сільськогосподарського виробництва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 для 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ведення особистого селянського господарства, </w:t>
      </w:r>
      <w:r w:rsidR="003278FD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знаходиться 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на території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B73D52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3278FD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3278FD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  <w:r w:rsid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</w:p>
    <w:p w:rsidR="007C6320" w:rsidRDefault="00DE4ADC" w:rsidP="007C632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2</w:t>
      </w:r>
      <w:r w:rsidR="00CE72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>Змінити цільове призначення земе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>льн</w:t>
      </w:r>
      <w:r w:rsidR="00213BAF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213BAF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13BAF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13BAF" w:rsidRDefault="00213BAF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площею 2,00 га, кадастровий номер 05230836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00:0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:001:0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461;</w:t>
      </w:r>
    </w:p>
    <w:p w:rsidR="00213BAF" w:rsidRDefault="00213BAF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площею 2,00 га, кадастровий номер 05230836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00:0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:001:0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465;</w:t>
      </w:r>
    </w:p>
    <w:p w:rsidR="00213BAF" w:rsidRDefault="00213BAF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площею 1,00 га, кадастровий номер 05230836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00:0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:001:0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462;</w:t>
      </w:r>
    </w:p>
    <w:p w:rsidR="00213BAF" w:rsidRDefault="00213BAF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- площею 1,00 га, кадастровий номер 05230836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00:0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:001:0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464;</w:t>
      </w:r>
    </w:p>
    <w:p w:rsidR="00213BAF" w:rsidRDefault="00213BAF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площею 1,00 га, кадастровий номер 05230836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00:0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:001:0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466,</w:t>
      </w:r>
    </w:p>
    <w:p w:rsidR="00213BAF" w:rsidRDefault="00213BAF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із  земель  для  ведення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товарного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сільськогосподарського виробництва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 для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ведення особистого селянського господарства, 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що знаходя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ться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на території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Брацлавськ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</w:p>
    <w:p w:rsidR="00A776F3" w:rsidRPr="00213BAF" w:rsidRDefault="00A776F3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01358B" w:rsidRDefault="00CE72A0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A776F3">
        <w:rPr>
          <w:sz w:val="27"/>
          <w:szCs w:val="27"/>
          <w:lang w:val="uk-UA" w:eastAsia="uk-UA" w:bidi="uk-UA"/>
        </w:rPr>
        <w:t>3.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A776F3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P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4ADC" w:rsidRDefault="00DE4AD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4ADC" w:rsidRDefault="00DE4AD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76F3" w:rsidRDefault="00A776F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76F3" w:rsidRDefault="00A776F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76F3" w:rsidRDefault="00A776F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76F3" w:rsidRDefault="00A776F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76F3" w:rsidRDefault="00A776F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76F3" w:rsidRDefault="00A776F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76F3" w:rsidRDefault="00A776F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76F3" w:rsidRPr="00DE4ADC" w:rsidRDefault="00A776F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lang w:val="uk-UA"/>
        </w:rPr>
        <w:t>ПОГОДЖЕНО:</w:t>
      </w: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Заступник селищного голови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питань діяльності виконавчих органів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val="uk-UA"/>
        </w:rPr>
        <w:t xml:space="preserve">Голова земельної комісії </w:t>
      </w:r>
      <w:r>
        <w:rPr>
          <w:sz w:val="24"/>
          <w:szCs w:val="24"/>
          <w:lang w:bidi="uk-UA"/>
        </w:rPr>
        <w:t xml:space="preserve">з питань земельних відносин, </w:t>
      </w: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bidi="uk-UA"/>
        </w:rPr>
        <w:t xml:space="preserve">природокористування, планування території, 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  <w:r>
        <w:rPr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sz w:val="24"/>
          <w:szCs w:val="24"/>
          <w:lang w:bidi="uk-UA"/>
        </w:rPr>
        <w:softHyphen/>
        <w:t>_____ В.В. Гусляков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rFonts w:cs="Times New Roman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спеціаліст ІІ категорії   відділу земельних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відносин та комунального майна                       __________________Л.С. Мельник</w:t>
      </w:r>
    </w:p>
    <w:p w:rsidR="0092725A" w:rsidRPr="00AE3E60" w:rsidRDefault="0092725A" w:rsidP="0092725A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51" w:rsidRDefault="00B33051" w:rsidP="00815443">
      <w:pPr>
        <w:spacing w:after="0" w:line="240" w:lineRule="auto"/>
      </w:pPr>
      <w:r>
        <w:separator/>
      </w:r>
    </w:p>
  </w:endnote>
  <w:endnote w:type="continuationSeparator" w:id="1">
    <w:p w:rsidR="00B33051" w:rsidRDefault="00B33051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51" w:rsidRDefault="00B33051" w:rsidP="00815443">
      <w:pPr>
        <w:spacing w:after="0" w:line="240" w:lineRule="auto"/>
      </w:pPr>
      <w:r>
        <w:separator/>
      </w:r>
    </w:p>
  </w:footnote>
  <w:footnote w:type="continuationSeparator" w:id="1">
    <w:p w:rsidR="00B33051" w:rsidRDefault="00B33051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FE3F41">
    <w:pPr>
      <w:pStyle w:val="a5"/>
      <w:tabs>
        <w:tab w:val="clear" w:pos="9639"/>
        <w:tab w:val="left" w:pos="8010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</w:t>
    </w:r>
    <w:r w:rsidR="00917DDD">
      <w:rPr>
        <w:lang w:val="uk-UA"/>
      </w:rPr>
      <w:t xml:space="preserve">                        </w:t>
    </w:r>
    <w:r w:rsidR="00CE29C5"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67997"/>
    <w:multiLevelType w:val="hybridMultilevel"/>
    <w:tmpl w:val="2FE25B30"/>
    <w:lvl w:ilvl="0" w:tplc="8B804FFE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1336C6"/>
    <w:rsid w:val="00166B7E"/>
    <w:rsid w:val="00166C44"/>
    <w:rsid w:val="0017172C"/>
    <w:rsid w:val="001B2AF4"/>
    <w:rsid w:val="001B6FBC"/>
    <w:rsid w:val="00205B34"/>
    <w:rsid w:val="00213BAF"/>
    <w:rsid w:val="0023193A"/>
    <w:rsid w:val="00250447"/>
    <w:rsid w:val="002549A8"/>
    <w:rsid w:val="00286951"/>
    <w:rsid w:val="002A1E74"/>
    <w:rsid w:val="002A7E12"/>
    <w:rsid w:val="002B2631"/>
    <w:rsid w:val="0032523A"/>
    <w:rsid w:val="003278FD"/>
    <w:rsid w:val="00365CAA"/>
    <w:rsid w:val="00373700"/>
    <w:rsid w:val="003B16D3"/>
    <w:rsid w:val="003E4575"/>
    <w:rsid w:val="00436F2D"/>
    <w:rsid w:val="00482A1D"/>
    <w:rsid w:val="004C04B1"/>
    <w:rsid w:val="004D5ABF"/>
    <w:rsid w:val="005140DE"/>
    <w:rsid w:val="005226AB"/>
    <w:rsid w:val="005277BD"/>
    <w:rsid w:val="0053492A"/>
    <w:rsid w:val="0055111F"/>
    <w:rsid w:val="00594594"/>
    <w:rsid w:val="00596848"/>
    <w:rsid w:val="005A0420"/>
    <w:rsid w:val="00622A41"/>
    <w:rsid w:val="00661E03"/>
    <w:rsid w:val="00693956"/>
    <w:rsid w:val="006A4A2C"/>
    <w:rsid w:val="006B3142"/>
    <w:rsid w:val="006C748D"/>
    <w:rsid w:val="00727E12"/>
    <w:rsid w:val="00762D0E"/>
    <w:rsid w:val="00790303"/>
    <w:rsid w:val="007B586D"/>
    <w:rsid w:val="007C6320"/>
    <w:rsid w:val="008144CD"/>
    <w:rsid w:val="00814C1C"/>
    <w:rsid w:val="00815443"/>
    <w:rsid w:val="0086705D"/>
    <w:rsid w:val="00884AC9"/>
    <w:rsid w:val="008F1B39"/>
    <w:rsid w:val="0091014A"/>
    <w:rsid w:val="00917415"/>
    <w:rsid w:val="00917DDD"/>
    <w:rsid w:val="0092725A"/>
    <w:rsid w:val="009417AE"/>
    <w:rsid w:val="00943360"/>
    <w:rsid w:val="00975E9E"/>
    <w:rsid w:val="00975FAE"/>
    <w:rsid w:val="00992E2B"/>
    <w:rsid w:val="009C4EBF"/>
    <w:rsid w:val="009D0DAE"/>
    <w:rsid w:val="009F03C5"/>
    <w:rsid w:val="00A16E65"/>
    <w:rsid w:val="00A21741"/>
    <w:rsid w:val="00A42A6A"/>
    <w:rsid w:val="00A708DB"/>
    <w:rsid w:val="00A73D36"/>
    <w:rsid w:val="00A776F3"/>
    <w:rsid w:val="00A93CB5"/>
    <w:rsid w:val="00AA16B6"/>
    <w:rsid w:val="00AD6946"/>
    <w:rsid w:val="00AE3E60"/>
    <w:rsid w:val="00AF0B88"/>
    <w:rsid w:val="00B20F71"/>
    <w:rsid w:val="00B33051"/>
    <w:rsid w:val="00B560AA"/>
    <w:rsid w:val="00B73D52"/>
    <w:rsid w:val="00BA0918"/>
    <w:rsid w:val="00BA4DAB"/>
    <w:rsid w:val="00BA70D4"/>
    <w:rsid w:val="00BE53CB"/>
    <w:rsid w:val="00C760BF"/>
    <w:rsid w:val="00C80BA2"/>
    <w:rsid w:val="00CA45C2"/>
    <w:rsid w:val="00CB0042"/>
    <w:rsid w:val="00CE29C5"/>
    <w:rsid w:val="00CE3074"/>
    <w:rsid w:val="00CE72A0"/>
    <w:rsid w:val="00CF19F0"/>
    <w:rsid w:val="00D0440C"/>
    <w:rsid w:val="00D840C5"/>
    <w:rsid w:val="00D85DC9"/>
    <w:rsid w:val="00DE2CF7"/>
    <w:rsid w:val="00DE4ADC"/>
    <w:rsid w:val="00E11893"/>
    <w:rsid w:val="00E54F73"/>
    <w:rsid w:val="00E8055F"/>
    <w:rsid w:val="00E970D3"/>
    <w:rsid w:val="00EA56B2"/>
    <w:rsid w:val="00ED4CAC"/>
    <w:rsid w:val="00EF3E2A"/>
    <w:rsid w:val="00FB1F9E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47</cp:revision>
  <cp:lastPrinted>2023-08-28T10:35:00Z</cp:lastPrinted>
  <dcterms:created xsi:type="dcterms:W3CDTF">2019-01-18T08:38:00Z</dcterms:created>
  <dcterms:modified xsi:type="dcterms:W3CDTF">2023-08-28T10:35:00Z</dcterms:modified>
</cp:coreProperties>
</file>