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15B" w:rsidRDefault="007652BD" w:rsidP="007652BD">
      <w:pPr>
        <w:pStyle w:val="ShapkaDocumentu"/>
        <w:spacing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29475A" w:rsidRPr="00B56F36">
        <w:rPr>
          <w:rFonts w:ascii="Times New Roman" w:hAnsi="Times New Roman"/>
          <w:sz w:val="24"/>
          <w:szCs w:val="24"/>
        </w:rPr>
        <w:t>Додаток</w:t>
      </w:r>
      <w:r w:rsidR="0010215B">
        <w:rPr>
          <w:rFonts w:ascii="Times New Roman" w:hAnsi="Times New Roman"/>
          <w:sz w:val="24"/>
          <w:szCs w:val="24"/>
        </w:rPr>
        <w:t xml:space="preserve"> 2</w:t>
      </w:r>
    </w:p>
    <w:p w:rsidR="0029475A" w:rsidRDefault="0010215B" w:rsidP="0010215B">
      <w:pPr>
        <w:pStyle w:val="ShapkaDocumentu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29475A" w:rsidRPr="00B56F36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="0029475A" w:rsidRPr="00B56F36">
        <w:rPr>
          <w:rFonts w:ascii="Times New Roman" w:hAnsi="Times New Roman"/>
          <w:sz w:val="24"/>
          <w:szCs w:val="24"/>
        </w:rPr>
        <w:t>рішення</w:t>
      </w:r>
      <w:r w:rsidR="00647519">
        <w:rPr>
          <w:rFonts w:ascii="Times New Roman" w:hAnsi="Times New Roman"/>
          <w:sz w:val="24"/>
          <w:szCs w:val="24"/>
        </w:rPr>
        <w:t xml:space="preserve"> </w:t>
      </w:r>
      <w:r w:rsidR="00B2555E">
        <w:rPr>
          <w:rFonts w:ascii="Times New Roman" w:hAnsi="Times New Roman"/>
          <w:sz w:val="24"/>
          <w:szCs w:val="24"/>
        </w:rPr>
        <w:t xml:space="preserve">14 </w:t>
      </w:r>
      <w:r w:rsidR="0029475A">
        <w:rPr>
          <w:rFonts w:ascii="Times New Roman" w:hAnsi="Times New Roman"/>
          <w:sz w:val="24"/>
          <w:szCs w:val="24"/>
        </w:rPr>
        <w:t>сесії</w:t>
      </w:r>
    </w:p>
    <w:p w:rsidR="0029475A" w:rsidRPr="00B56F36" w:rsidRDefault="0010215B" w:rsidP="0010215B">
      <w:pPr>
        <w:pStyle w:val="ShapkaDocumentu"/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29475A">
        <w:rPr>
          <w:rFonts w:ascii="Times New Roman" w:hAnsi="Times New Roman"/>
          <w:sz w:val="24"/>
          <w:szCs w:val="24"/>
        </w:rPr>
        <w:t xml:space="preserve"> Брацлавської селищної ради </w:t>
      </w:r>
      <w:r>
        <w:rPr>
          <w:rFonts w:ascii="Times New Roman" w:hAnsi="Times New Roman"/>
          <w:sz w:val="24"/>
          <w:szCs w:val="24"/>
        </w:rPr>
        <w:t>8</w:t>
      </w:r>
      <w:r w:rsidR="0029475A">
        <w:rPr>
          <w:rFonts w:ascii="Times New Roman" w:hAnsi="Times New Roman"/>
          <w:sz w:val="24"/>
          <w:szCs w:val="24"/>
        </w:rPr>
        <w:t xml:space="preserve"> скликання</w:t>
      </w:r>
    </w:p>
    <w:p w:rsidR="0029475A" w:rsidRPr="00B56F36" w:rsidRDefault="0010215B" w:rsidP="0010215B">
      <w:pPr>
        <w:pStyle w:val="ShapkaDocumentu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29475A" w:rsidRPr="00B56F36">
        <w:rPr>
          <w:rFonts w:ascii="Times New Roman" w:hAnsi="Times New Roman"/>
          <w:sz w:val="24"/>
          <w:szCs w:val="24"/>
        </w:rPr>
        <w:t>від</w:t>
      </w:r>
      <w:r w:rsidR="00647519">
        <w:rPr>
          <w:rFonts w:ascii="Times New Roman" w:hAnsi="Times New Roman"/>
          <w:sz w:val="24"/>
          <w:szCs w:val="24"/>
        </w:rPr>
        <w:t xml:space="preserve"> «</w:t>
      </w:r>
      <w:r w:rsidR="00B2555E">
        <w:rPr>
          <w:rFonts w:ascii="Times New Roman" w:hAnsi="Times New Roman"/>
          <w:sz w:val="24"/>
          <w:szCs w:val="24"/>
        </w:rPr>
        <w:t xml:space="preserve">12» липня </w:t>
      </w:r>
      <w:r w:rsidR="0029475A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1</w:t>
      </w:r>
      <w:r w:rsidR="0029475A">
        <w:rPr>
          <w:rFonts w:ascii="Times New Roman" w:hAnsi="Times New Roman"/>
          <w:sz w:val="24"/>
          <w:szCs w:val="24"/>
        </w:rPr>
        <w:t xml:space="preserve"> </w:t>
      </w:r>
      <w:r w:rsidR="0029475A" w:rsidRPr="00B56F36">
        <w:rPr>
          <w:rFonts w:ascii="Times New Roman" w:hAnsi="Times New Roman"/>
          <w:sz w:val="24"/>
          <w:szCs w:val="24"/>
        </w:rPr>
        <w:t>р.№</w:t>
      </w:r>
      <w:r w:rsidR="00647519">
        <w:rPr>
          <w:rFonts w:ascii="Times New Roman" w:hAnsi="Times New Roman"/>
          <w:sz w:val="24"/>
          <w:szCs w:val="24"/>
        </w:rPr>
        <w:t xml:space="preserve"> </w:t>
      </w:r>
      <w:r w:rsidR="00B2555E">
        <w:rPr>
          <w:rFonts w:ascii="Times New Roman" w:hAnsi="Times New Roman"/>
          <w:sz w:val="24"/>
          <w:szCs w:val="24"/>
        </w:rPr>
        <w:t>397</w:t>
      </w:r>
    </w:p>
    <w:p w:rsidR="0010215B" w:rsidRDefault="0029475A" w:rsidP="002C504A">
      <w:pPr>
        <w:pStyle w:val="a4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 w:rsidR="008F1D73" w:rsidRPr="00FF641F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 w:rsidR="0010215B">
        <w:rPr>
          <w:rFonts w:ascii="Times New Roman" w:hAnsi="Times New Roman"/>
          <w:sz w:val="28"/>
          <w:szCs w:val="28"/>
        </w:rPr>
        <w:t xml:space="preserve"> до пункту </w:t>
      </w:r>
      <w:r w:rsidRPr="00B56F36">
        <w:rPr>
          <w:rFonts w:ascii="Times New Roman" w:hAnsi="Times New Roman"/>
          <w:sz w:val="28"/>
          <w:szCs w:val="28"/>
        </w:rPr>
        <w:t>284.1статті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 w:rsidR="0010215B"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  <w:vertAlign w:val="superscript"/>
        </w:rPr>
        <w:t>1</w:t>
      </w:r>
      <w:r w:rsidRPr="00B56F36">
        <w:rPr>
          <w:rFonts w:ascii="Times New Roman" w:hAnsi="Times New Roman"/>
          <w:sz w:val="28"/>
          <w:szCs w:val="28"/>
        </w:rPr>
        <w:br/>
      </w:r>
      <w:r w:rsidR="002C50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Пільги </w:t>
      </w:r>
      <w:r w:rsidR="005B4363">
        <w:rPr>
          <w:rFonts w:ascii="Times New Roman" w:hAnsi="Times New Roman"/>
          <w:sz w:val="24"/>
          <w:szCs w:val="24"/>
        </w:rPr>
        <w:t xml:space="preserve">встановлюються та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 w:rsidR="0010215B"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 w:rsidR="0010215B"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дію</w:t>
      </w:r>
      <w:r w:rsidR="0010215B" w:rsidRPr="0010215B">
        <w:rPr>
          <w:rFonts w:ascii="Times New Roman" w:hAnsi="Times New Roman"/>
          <w:sz w:val="24"/>
          <w:szCs w:val="24"/>
        </w:rPr>
        <w:t xml:space="preserve"> </w:t>
      </w:r>
      <w:r w:rsidR="0010215B" w:rsidRPr="00B56F36">
        <w:rPr>
          <w:rFonts w:ascii="Times New Roman" w:hAnsi="Times New Roman"/>
          <w:sz w:val="24"/>
          <w:szCs w:val="24"/>
        </w:rPr>
        <w:t>з</w:t>
      </w:r>
      <w:r w:rsidR="0010215B">
        <w:rPr>
          <w:rFonts w:ascii="Times New Roman" w:hAnsi="Times New Roman"/>
          <w:sz w:val="24"/>
          <w:szCs w:val="24"/>
        </w:rPr>
        <w:t xml:space="preserve"> 01.01.2</w:t>
      </w:r>
      <w:r w:rsidR="0010215B" w:rsidRPr="00B56F36">
        <w:rPr>
          <w:rFonts w:ascii="Times New Roman" w:hAnsi="Times New Roman"/>
          <w:sz w:val="24"/>
          <w:szCs w:val="24"/>
        </w:rPr>
        <w:t>0</w:t>
      </w:r>
      <w:r w:rsidR="0010215B">
        <w:rPr>
          <w:rFonts w:ascii="Times New Roman" w:hAnsi="Times New Roman"/>
          <w:sz w:val="24"/>
          <w:szCs w:val="24"/>
        </w:rPr>
        <w:t xml:space="preserve">22 </w:t>
      </w:r>
      <w:r w:rsidR="0010215B" w:rsidRPr="00B56F36">
        <w:rPr>
          <w:rFonts w:ascii="Times New Roman" w:hAnsi="Times New Roman"/>
          <w:sz w:val="24"/>
          <w:szCs w:val="24"/>
        </w:rPr>
        <w:t>року.</w:t>
      </w:r>
    </w:p>
    <w:p w:rsidR="0010215B" w:rsidRPr="00CD1872" w:rsidRDefault="0010215B" w:rsidP="0010215B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CD1872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3"/>
        <w:gridCol w:w="1176"/>
        <w:gridCol w:w="4088"/>
        <w:gridCol w:w="3686"/>
      </w:tblGrid>
      <w:tr w:rsidR="0029475A" w:rsidRPr="00B56F36" w:rsidTr="002C504A">
        <w:tc>
          <w:tcPr>
            <w:tcW w:w="12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475A" w:rsidRPr="00B56F36" w:rsidRDefault="0029475A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176" w:type="dxa"/>
            <w:vAlign w:val="center"/>
          </w:tcPr>
          <w:p w:rsidR="0029475A" w:rsidRPr="00B56F36" w:rsidRDefault="0029475A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4088" w:type="dxa"/>
            <w:vAlign w:val="center"/>
          </w:tcPr>
          <w:p w:rsidR="0029475A" w:rsidRPr="00B56F36" w:rsidRDefault="0029475A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 w:rsidR="008F1D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згідно</w:t>
            </w:r>
            <w:r w:rsidR="008F1D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</w:t>
            </w:r>
            <w:r w:rsidR="008F1D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vAlign w:val="center"/>
          </w:tcPr>
          <w:p w:rsidR="0029475A" w:rsidRPr="00B56F36" w:rsidRDefault="0029475A" w:rsidP="00E859B0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пункту,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або території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 w:rsidR="002C5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UA05100010010062014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смт Брацлав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UA05100010020066075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Анциполівка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UA05100010030048734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Бугаків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UA05100010040085600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Вигнанка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UA05100010050053542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Вишківці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pStyle w:val="a3"/>
              <w:spacing w:before="0"/>
              <w:ind w:left="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UA05100010060038978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Вовчок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UA05100010070086423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Глинське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UA05100010080086452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Грабовець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UA05100010090041450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Гранітне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UA05100010100019107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Гриненки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UA05100010110029448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Довжок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UA05100010120079846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Забужжя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UA05100010130044370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Зяньківці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UA05100010140045258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Монастирське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UA05100010150096722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UA05100010160091973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Скрицьке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nil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UA05100010170041318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Сорокодуби</w:t>
            </w:r>
            <w:proofErr w:type="spellEnd"/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UA05100010180078867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с. Шура</w:t>
            </w:r>
          </w:p>
        </w:tc>
      </w:tr>
      <w:tr w:rsidR="00B2555E" w:rsidTr="008F61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23" w:type="dxa"/>
            <w:tcBorders>
              <w:bottom w:val="single" w:sz="4" w:space="0" w:color="auto"/>
            </w:tcBorders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76" w:type="dxa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UA05100010190071533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55E" w:rsidRPr="00B2555E" w:rsidRDefault="00B2555E" w:rsidP="00B2555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B2555E">
              <w:rPr>
                <w:rFonts w:ascii="Times New Roman" w:hAnsi="Times New Roman"/>
                <w:color w:val="000000"/>
                <w:sz w:val="24"/>
                <w:szCs w:val="24"/>
              </w:rPr>
              <w:t>Яструбиха</w:t>
            </w:r>
            <w:proofErr w:type="spellEnd"/>
          </w:p>
        </w:tc>
      </w:tr>
      <w:tr w:rsidR="00B2555E" w:rsidRPr="00A12565" w:rsidTr="004A1650">
        <w:trPr>
          <w:trHeight w:val="983"/>
        </w:trPr>
        <w:tc>
          <w:tcPr>
            <w:tcW w:w="6487" w:type="dxa"/>
            <w:gridSpan w:val="3"/>
            <w:vAlign w:val="center"/>
          </w:tcPr>
          <w:p w:rsidR="00B2555E" w:rsidRPr="00A12565" w:rsidRDefault="00B2555E" w:rsidP="00B2555E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5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Група платників, категорія/цільове призначення </w:t>
            </w:r>
            <w:r w:rsidRPr="00A12565"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3686" w:type="dxa"/>
            <w:vAlign w:val="center"/>
          </w:tcPr>
          <w:p w:rsidR="00B2555E" w:rsidRPr="00A12565" w:rsidRDefault="00B2555E" w:rsidP="00B2555E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565"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 w:rsidRPr="00A12565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B2555E" w:rsidRPr="00A12565" w:rsidTr="004A1650">
        <w:trPr>
          <w:trHeight w:val="473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a3"/>
              <w:numPr>
                <w:ilvl w:val="0"/>
                <w:numId w:val="1"/>
              </w:numPr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особи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інвалідністю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першої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і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другої</w:t>
            </w:r>
            <w:r w:rsidRPr="00FF6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641F">
              <w:rPr>
                <w:rFonts w:ascii="Times New Roman" w:hAnsi="Times New Roman" w:hint="eastAsia"/>
                <w:color w:val="000000"/>
                <w:sz w:val="24"/>
                <w:szCs w:val="24"/>
                <w:shd w:val="clear" w:color="auto" w:fill="FFFFFF"/>
              </w:rPr>
              <w:t>групи</w:t>
            </w:r>
            <w:r w:rsidRPr="0030116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2C504A">
        <w:trPr>
          <w:trHeight w:val="546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811" w:hanging="357"/>
              <w:textAlignment w:val="baseline"/>
              <w:rPr>
                <w:color w:val="000000"/>
                <w:shd w:val="clear" w:color="auto" w:fill="FFFFFF"/>
                <w:lang w:val="uk-UA"/>
              </w:rPr>
            </w:pPr>
            <w:r w:rsidRPr="00301167">
              <w:rPr>
                <w:color w:val="000000"/>
                <w:lang w:val="uk-UA"/>
              </w:rPr>
              <w:t>фізичні особи, які виховують трьох і більше дітей віком до 18 років;</w:t>
            </w:r>
            <w:bookmarkStart w:id="0" w:name="n6827"/>
            <w:bookmarkEnd w:id="0"/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4A1650">
        <w:trPr>
          <w:trHeight w:val="319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811" w:hanging="357"/>
              <w:textAlignment w:val="baseline"/>
              <w:rPr>
                <w:color w:val="000000"/>
                <w:lang w:val="uk-UA"/>
              </w:rPr>
            </w:pPr>
            <w:proofErr w:type="spellStart"/>
            <w:r w:rsidRPr="00301167">
              <w:rPr>
                <w:color w:val="000000"/>
              </w:rPr>
              <w:t>пенсіонери</w:t>
            </w:r>
            <w:proofErr w:type="spellEnd"/>
            <w:r w:rsidRPr="00301167">
              <w:rPr>
                <w:color w:val="000000"/>
              </w:rPr>
              <w:t xml:space="preserve"> (за</w:t>
            </w:r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віком</w:t>
            </w:r>
            <w:proofErr w:type="spellEnd"/>
            <w:r w:rsidRPr="00301167">
              <w:rPr>
                <w:color w:val="000000"/>
              </w:rPr>
              <w:t>);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4A1650">
        <w:trPr>
          <w:trHeight w:val="917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811" w:hanging="357"/>
              <w:textAlignment w:val="baseline"/>
              <w:rPr>
                <w:color w:val="000000"/>
              </w:rPr>
            </w:pPr>
            <w:bookmarkStart w:id="1" w:name="n6828"/>
            <w:bookmarkEnd w:id="1"/>
            <w:proofErr w:type="spellStart"/>
            <w:r w:rsidRPr="0002561F">
              <w:t>ветерани</w:t>
            </w:r>
            <w:proofErr w:type="spellEnd"/>
            <w:r w:rsidRPr="0002561F">
              <w:rPr>
                <w:lang w:val="uk-UA"/>
              </w:rPr>
              <w:t xml:space="preserve"> </w:t>
            </w:r>
            <w:proofErr w:type="spellStart"/>
            <w:r w:rsidRPr="0002561F">
              <w:t>війни</w:t>
            </w:r>
            <w:proofErr w:type="spellEnd"/>
            <w:r w:rsidRPr="0002561F">
              <w:t xml:space="preserve"> та особи, на </w:t>
            </w:r>
            <w:proofErr w:type="spellStart"/>
            <w:r w:rsidRPr="0002561F">
              <w:t>яких</w:t>
            </w:r>
            <w:proofErr w:type="spellEnd"/>
            <w:r w:rsidRPr="0002561F">
              <w:rPr>
                <w:lang w:val="uk-UA"/>
              </w:rPr>
              <w:t xml:space="preserve"> </w:t>
            </w:r>
            <w:proofErr w:type="spellStart"/>
            <w:r w:rsidRPr="0002561F">
              <w:t>поширюється</w:t>
            </w:r>
            <w:proofErr w:type="spellEnd"/>
            <w:r w:rsidRPr="0002561F">
              <w:rPr>
                <w:lang w:val="uk-UA"/>
              </w:rPr>
              <w:t xml:space="preserve"> </w:t>
            </w:r>
            <w:proofErr w:type="spellStart"/>
            <w:r w:rsidRPr="0002561F">
              <w:t>дія</w:t>
            </w:r>
            <w:proofErr w:type="spellEnd"/>
            <w:r w:rsidRPr="0002561F">
              <w:t> </w:t>
            </w:r>
            <w:hyperlink r:id="rId5" w:tgtFrame="_blank" w:history="1">
              <w:r w:rsidRPr="0002561F">
                <w:rPr>
                  <w:rStyle w:val="a5"/>
                  <w:color w:val="auto"/>
                </w:rPr>
                <w:t xml:space="preserve">Закону </w:t>
              </w:r>
              <w:proofErr w:type="spellStart"/>
              <w:r w:rsidRPr="0002561F">
                <w:rPr>
                  <w:rStyle w:val="a5"/>
                  <w:color w:val="auto"/>
                </w:rPr>
                <w:t>України</w:t>
              </w:r>
              <w:proofErr w:type="spellEnd"/>
              <w:r w:rsidRPr="0002561F">
                <w:rPr>
                  <w:rStyle w:val="a5"/>
                  <w:color w:val="auto"/>
                </w:rPr>
                <w:t xml:space="preserve"> "Про статус </w:t>
              </w:r>
              <w:proofErr w:type="spellStart"/>
              <w:r w:rsidRPr="0002561F">
                <w:rPr>
                  <w:rStyle w:val="a5"/>
                  <w:color w:val="auto"/>
                </w:rPr>
                <w:t>ветеранів</w:t>
              </w:r>
              <w:proofErr w:type="spellEnd"/>
              <w:r w:rsidRPr="0002561F">
                <w:rPr>
                  <w:rStyle w:val="a5"/>
                  <w:color w:val="auto"/>
                  <w:lang w:val="uk-UA"/>
                </w:rPr>
                <w:t xml:space="preserve"> </w:t>
              </w:r>
              <w:proofErr w:type="spellStart"/>
              <w:r w:rsidRPr="0002561F">
                <w:rPr>
                  <w:rStyle w:val="a5"/>
                  <w:color w:val="auto"/>
                </w:rPr>
                <w:t>війни</w:t>
              </w:r>
              <w:proofErr w:type="spellEnd"/>
              <w:r w:rsidRPr="0002561F">
                <w:rPr>
                  <w:rStyle w:val="a5"/>
                  <w:color w:val="auto"/>
                </w:rPr>
                <w:t xml:space="preserve">, </w:t>
              </w:r>
              <w:proofErr w:type="spellStart"/>
              <w:r w:rsidRPr="0002561F">
                <w:rPr>
                  <w:rStyle w:val="a5"/>
                  <w:color w:val="auto"/>
                </w:rPr>
                <w:t>гарантії</w:t>
              </w:r>
              <w:proofErr w:type="spellEnd"/>
              <w:r w:rsidRPr="0002561F">
                <w:rPr>
                  <w:rStyle w:val="a5"/>
                  <w:color w:val="auto"/>
                  <w:lang w:val="uk-UA"/>
                </w:rPr>
                <w:t xml:space="preserve"> </w:t>
              </w:r>
              <w:proofErr w:type="spellStart"/>
              <w:r w:rsidRPr="0002561F">
                <w:rPr>
                  <w:rStyle w:val="a5"/>
                  <w:color w:val="auto"/>
                </w:rPr>
                <w:t>їх</w:t>
              </w:r>
              <w:proofErr w:type="spellEnd"/>
              <w:r w:rsidRPr="0002561F">
                <w:rPr>
                  <w:rStyle w:val="a5"/>
                  <w:color w:val="auto"/>
                  <w:lang w:val="uk-UA"/>
                </w:rPr>
                <w:t xml:space="preserve"> </w:t>
              </w:r>
              <w:proofErr w:type="spellStart"/>
              <w:r w:rsidRPr="0002561F">
                <w:rPr>
                  <w:rStyle w:val="a5"/>
                  <w:color w:val="auto"/>
                </w:rPr>
                <w:t>соціального</w:t>
              </w:r>
              <w:proofErr w:type="spellEnd"/>
              <w:r w:rsidRPr="0002561F">
                <w:rPr>
                  <w:rStyle w:val="a5"/>
                  <w:color w:val="auto"/>
                  <w:lang w:val="uk-UA"/>
                </w:rPr>
                <w:t xml:space="preserve"> </w:t>
              </w:r>
              <w:proofErr w:type="spellStart"/>
              <w:r w:rsidRPr="0002561F">
                <w:rPr>
                  <w:rStyle w:val="a5"/>
                  <w:color w:val="auto"/>
                </w:rPr>
                <w:t>захисту</w:t>
              </w:r>
              <w:proofErr w:type="spellEnd"/>
              <w:r w:rsidRPr="0002561F">
                <w:rPr>
                  <w:rStyle w:val="a5"/>
                  <w:color w:val="auto"/>
                </w:rPr>
                <w:t>"</w:t>
              </w:r>
            </w:hyperlink>
            <w:r w:rsidRPr="00301167"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5E" w:rsidRPr="00A12565" w:rsidTr="002C504A">
        <w:trPr>
          <w:trHeight w:val="836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811" w:hanging="357"/>
              <w:textAlignment w:val="baseline"/>
              <w:rPr>
                <w:color w:val="000000"/>
              </w:rPr>
            </w:pPr>
            <w:bookmarkStart w:id="2" w:name="n6829"/>
            <w:bookmarkEnd w:id="2"/>
            <w:proofErr w:type="spellStart"/>
            <w:r w:rsidRPr="00301167">
              <w:rPr>
                <w:color w:val="000000"/>
              </w:rPr>
              <w:t>фізичні</w:t>
            </w:r>
            <w:proofErr w:type="spellEnd"/>
            <w:r w:rsidRPr="00301167">
              <w:rPr>
                <w:color w:val="000000"/>
              </w:rPr>
              <w:t xml:space="preserve"> особи, </w:t>
            </w:r>
            <w:proofErr w:type="spellStart"/>
            <w:r w:rsidRPr="00301167">
              <w:rPr>
                <w:color w:val="000000"/>
              </w:rPr>
              <w:t>визнані</w:t>
            </w:r>
            <w:proofErr w:type="spellEnd"/>
            <w:r w:rsidRPr="00301167">
              <w:rPr>
                <w:color w:val="000000"/>
              </w:rPr>
              <w:t xml:space="preserve"> законом особами, </w:t>
            </w:r>
            <w:proofErr w:type="spellStart"/>
            <w:r w:rsidRPr="00301167">
              <w:rPr>
                <w:color w:val="000000"/>
              </w:rPr>
              <w:t>які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постраждали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внаслідок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Чорнобильської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proofErr w:type="spellStart"/>
            <w:r w:rsidRPr="00301167">
              <w:rPr>
                <w:color w:val="000000"/>
              </w:rPr>
              <w:t>катастрофи</w:t>
            </w:r>
            <w:proofErr w:type="spellEnd"/>
            <w:r w:rsidRPr="00301167">
              <w:rPr>
                <w:color w:val="000000"/>
                <w:lang w:val="uk-UA"/>
              </w:rPr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2C504A">
        <w:trPr>
          <w:trHeight w:val="416"/>
        </w:trPr>
        <w:tc>
          <w:tcPr>
            <w:tcW w:w="6487" w:type="dxa"/>
            <w:gridSpan w:val="3"/>
            <w:vAlign w:val="center"/>
          </w:tcPr>
          <w:p w:rsidR="00B2555E" w:rsidRPr="0010215B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760" w:hanging="357"/>
              <w:textAlignment w:val="baseline"/>
              <w:rPr>
                <w:color w:val="000000"/>
                <w:lang w:val="uk-UA"/>
              </w:rPr>
            </w:pPr>
            <w:r w:rsidRPr="00301167">
              <w:rPr>
                <w:color w:val="000000"/>
                <w:shd w:val="clear" w:color="auto" w:fill="FFFFFF"/>
                <w:lang w:val="uk-UA"/>
              </w:rPr>
              <w:t>в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ід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сплати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податку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звільняються на період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ді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ї єдиного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податку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четвертої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групи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власники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земельних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ділянок, земельних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часток (паїв) та землекористувачі за умови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передачі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земельних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ділянок та земельних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часток (паїв) в оренду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платнику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єдиного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податку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четвертої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10215B">
              <w:rPr>
                <w:color w:val="000000"/>
                <w:shd w:val="clear" w:color="auto" w:fill="FFFFFF"/>
                <w:lang w:val="uk-UA"/>
              </w:rPr>
              <w:t>групи</w:t>
            </w:r>
            <w:r w:rsidRPr="00301167">
              <w:rPr>
                <w:color w:val="000000"/>
                <w:shd w:val="clear" w:color="auto" w:fill="FFFFFF"/>
                <w:lang w:val="uk-UA"/>
              </w:rPr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5E" w:rsidRPr="00A12565" w:rsidTr="004A1650">
        <w:trPr>
          <w:trHeight w:val="2301"/>
        </w:trPr>
        <w:tc>
          <w:tcPr>
            <w:tcW w:w="6487" w:type="dxa"/>
            <w:gridSpan w:val="3"/>
            <w:vAlign w:val="center"/>
          </w:tcPr>
          <w:p w:rsidR="00B2555E" w:rsidRPr="00301167" w:rsidRDefault="004A1650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4A1650">
              <w:rPr>
                <w:rFonts w:hint="eastAsia"/>
                <w:color w:val="000000"/>
                <w:lang w:val="uk-UA"/>
              </w:rPr>
              <w:t>дошкільні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загальноосвітні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навчальні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заклади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незалежно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від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форми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власності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джерел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фінансування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заклади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культури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науки</w:t>
            </w:r>
            <w:r w:rsidRPr="004A1650">
              <w:rPr>
                <w:color w:val="000000"/>
                <w:lang w:val="uk-UA"/>
              </w:rPr>
              <w:t xml:space="preserve"> (</w:t>
            </w:r>
            <w:r w:rsidRPr="004A1650">
              <w:rPr>
                <w:rFonts w:hint="eastAsia"/>
                <w:color w:val="000000"/>
                <w:lang w:val="uk-UA"/>
              </w:rPr>
              <w:t>крім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національних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державних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дендрологічних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парків</w:t>
            </w:r>
            <w:r w:rsidRPr="004A1650">
              <w:rPr>
                <w:color w:val="000000"/>
                <w:lang w:val="uk-UA"/>
              </w:rPr>
              <w:t xml:space="preserve">), </w:t>
            </w:r>
            <w:r w:rsidRPr="004A1650">
              <w:rPr>
                <w:rFonts w:hint="eastAsia"/>
                <w:color w:val="000000"/>
                <w:lang w:val="uk-UA"/>
              </w:rPr>
              <w:t>освіти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охорони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здоров’я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соціального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захисту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фізичної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культури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спорту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які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повністю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утримуються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рахунок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коштів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державного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або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місцевих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бюджетів</w:t>
            </w:r>
            <w:r>
              <w:rPr>
                <w:color w:val="000000"/>
                <w:lang w:val="uk-UA"/>
              </w:rPr>
              <w:t>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5E" w:rsidRPr="00A12565" w:rsidTr="004A1650">
        <w:trPr>
          <w:trHeight w:val="688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760" w:hanging="357"/>
              <w:textAlignment w:val="baseline"/>
              <w:rPr>
                <w:color w:val="000000"/>
                <w:lang w:val="uk-UA"/>
              </w:rPr>
            </w:pPr>
            <w:r w:rsidRPr="00301167">
              <w:rPr>
                <w:color w:val="000000"/>
                <w:shd w:val="clear" w:color="auto" w:fill="FFFFFF"/>
                <w:lang w:val="uk-UA"/>
              </w:rPr>
              <w:t>органи державної влади та органи місцевого самоврядування;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55E" w:rsidRPr="00A12565" w:rsidTr="004A1650">
        <w:trPr>
          <w:trHeight w:val="2260"/>
        </w:trPr>
        <w:tc>
          <w:tcPr>
            <w:tcW w:w="6487" w:type="dxa"/>
            <w:gridSpan w:val="3"/>
            <w:vAlign w:val="center"/>
          </w:tcPr>
          <w:p w:rsidR="00B2555E" w:rsidRPr="00301167" w:rsidRDefault="00B2555E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760" w:hanging="357"/>
              <w:textAlignment w:val="baseline"/>
              <w:rPr>
                <w:color w:val="000000"/>
                <w:shd w:val="clear" w:color="auto" w:fill="FFFFFF"/>
                <w:lang w:val="uk-UA"/>
              </w:rPr>
            </w:pPr>
            <w:r w:rsidRPr="00301167">
              <w:rPr>
                <w:color w:val="000000"/>
                <w:shd w:val="clear" w:color="auto" w:fill="FFFFFF"/>
                <w:lang w:val="uk-UA"/>
              </w:rPr>
              <w:t>релігійні організації України, статути (положення) яких зареєстровано у встановленому законом порядку, за земельні ділянки, надані для будівництва та обслуговування культових та інших будівель, необхідних для забезпечення їх діяльності, а також  благодійні організації, створені відповідно до закону, діяльність яких не передбачає одержання прибутків;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2555E" w:rsidRPr="00A12565" w:rsidTr="004A1650">
        <w:trPr>
          <w:trHeight w:val="416"/>
        </w:trPr>
        <w:tc>
          <w:tcPr>
            <w:tcW w:w="6487" w:type="dxa"/>
            <w:gridSpan w:val="3"/>
            <w:vAlign w:val="center"/>
          </w:tcPr>
          <w:p w:rsidR="00B2555E" w:rsidRPr="00301167" w:rsidRDefault="004A1650" w:rsidP="004A1650">
            <w:pPr>
              <w:pStyle w:val="rvps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lang w:val="uk-UA"/>
              </w:rPr>
            </w:pPr>
            <w:r w:rsidRPr="004A1650">
              <w:rPr>
                <w:rFonts w:hint="eastAsia"/>
                <w:color w:val="000000"/>
                <w:lang w:val="uk-UA"/>
              </w:rPr>
              <w:t>громадські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об’єднання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України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підприємства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організації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які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засновані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громадськими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об’єднаннями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спілками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громадських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об’єднань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є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їх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повною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власністю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де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протягом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попереднього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календарного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місяця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кількість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які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мають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там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основне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місце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роботи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становить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менш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як</w:t>
            </w:r>
            <w:r w:rsidRPr="004A1650">
              <w:rPr>
                <w:color w:val="000000"/>
                <w:lang w:val="uk-UA"/>
              </w:rPr>
              <w:t xml:space="preserve"> 50 </w:t>
            </w:r>
            <w:r w:rsidRPr="004A1650">
              <w:rPr>
                <w:rFonts w:hint="eastAsia"/>
                <w:color w:val="000000"/>
                <w:lang w:val="uk-UA"/>
              </w:rPr>
              <w:t>відсотків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середньооблікової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чисельності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штатних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працівників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облікового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складу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умови</w:t>
            </w:r>
            <w:r w:rsidRPr="004A1650">
              <w:rPr>
                <w:color w:val="000000"/>
                <w:lang w:val="uk-UA"/>
              </w:rPr>
              <w:t xml:space="preserve">, </w:t>
            </w:r>
            <w:r w:rsidRPr="004A1650">
              <w:rPr>
                <w:rFonts w:hint="eastAsia"/>
                <w:color w:val="000000"/>
                <w:lang w:val="uk-UA"/>
              </w:rPr>
              <w:t>що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фонд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оплати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праці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таких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осіб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інвалідністю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становить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протягом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звітного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періоду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не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менш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як</w:t>
            </w:r>
            <w:r w:rsidRPr="004A1650">
              <w:rPr>
                <w:color w:val="000000"/>
                <w:lang w:val="uk-UA"/>
              </w:rPr>
              <w:t xml:space="preserve"> 25 </w:t>
            </w:r>
            <w:r w:rsidRPr="004A1650">
              <w:rPr>
                <w:rFonts w:hint="eastAsia"/>
                <w:color w:val="000000"/>
                <w:lang w:val="uk-UA"/>
              </w:rPr>
              <w:t>відсотків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суми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загальних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витрат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на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оплату</w:t>
            </w:r>
            <w:r w:rsidRPr="004A1650">
              <w:rPr>
                <w:color w:val="000000"/>
                <w:lang w:val="uk-UA"/>
              </w:rPr>
              <w:t xml:space="preserve"> </w:t>
            </w:r>
            <w:r w:rsidRPr="004A1650">
              <w:rPr>
                <w:rFonts w:hint="eastAsia"/>
                <w:color w:val="000000"/>
                <w:lang w:val="uk-UA"/>
              </w:rPr>
              <w:t>праці</w:t>
            </w:r>
          </w:p>
        </w:tc>
        <w:tc>
          <w:tcPr>
            <w:tcW w:w="3686" w:type="dxa"/>
            <w:vAlign w:val="center"/>
          </w:tcPr>
          <w:p w:rsidR="00B2555E" w:rsidRPr="00301167" w:rsidRDefault="00B2555E" w:rsidP="004A16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1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A5C8E" w:rsidRDefault="002C504A" w:rsidP="004A1650">
      <w:pPr>
        <w:pStyle w:val="a3"/>
        <w:jc w:val="both"/>
      </w:pPr>
      <w:r w:rsidRPr="00B9397A">
        <w:rPr>
          <w:rFonts w:ascii="Times New Roman" w:hAnsi="Times New Roman"/>
          <w:sz w:val="28"/>
        </w:rPr>
        <w:t xml:space="preserve">Секретар </w:t>
      </w:r>
      <w:r>
        <w:rPr>
          <w:rFonts w:ascii="Times New Roman" w:hAnsi="Times New Roman"/>
          <w:sz w:val="28"/>
        </w:rPr>
        <w:t xml:space="preserve">селищної </w:t>
      </w:r>
      <w:r w:rsidRPr="00B9397A">
        <w:rPr>
          <w:rFonts w:ascii="Times New Roman" w:hAnsi="Times New Roman"/>
          <w:sz w:val="28"/>
        </w:rPr>
        <w:t xml:space="preserve">ради          </w:t>
      </w:r>
      <w:r>
        <w:rPr>
          <w:rFonts w:ascii="Times New Roman" w:hAnsi="Times New Roman"/>
          <w:sz w:val="28"/>
        </w:rPr>
        <w:t xml:space="preserve">             </w:t>
      </w:r>
      <w:r w:rsidR="004A1650">
        <w:rPr>
          <w:rFonts w:ascii="Times New Roman" w:hAnsi="Times New Roman"/>
          <w:sz w:val="28"/>
        </w:rPr>
        <w:t xml:space="preserve">               Тетяна  Непийвода</w:t>
      </w:r>
      <w:bookmarkStart w:id="3" w:name="_GoBack"/>
      <w:bookmarkEnd w:id="3"/>
    </w:p>
    <w:sectPr w:rsidR="009A5C8E" w:rsidSect="002C504A">
      <w:pgSz w:w="11906" w:h="16838"/>
      <w:pgMar w:top="993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561599"/>
    <w:multiLevelType w:val="hybridMultilevel"/>
    <w:tmpl w:val="1340E13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75A"/>
    <w:rsid w:val="0002561F"/>
    <w:rsid w:val="0010215B"/>
    <w:rsid w:val="0029475A"/>
    <w:rsid w:val="002C504A"/>
    <w:rsid w:val="004A1650"/>
    <w:rsid w:val="00556DC4"/>
    <w:rsid w:val="005B4363"/>
    <w:rsid w:val="00647519"/>
    <w:rsid w:val="00733007"/>
    <w:rsid w:val="00734B66"/>
    <w:rsid w:val="007652BD"/>
    <w:rsid w:val="00842E8C"/>
    <w:rsid w:val="008F1D73"/>
    <w:rsid w:val="009A5C8E"/>
    <w:rsid w:val="00A451D3"/>
    <w:rsid w:val="00B2555E"/>
    <w:rsid w:val="00FF6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9F1A1-2805-48BC-9FFB-D254A3BAE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75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9475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29475A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29475A"/>
    <w:pPr>
      <w:keepNext/>
      <w:keepLines/>
      <w:spacing w:after="240"/>
      <w:ind w:left="3969"/>
      <w:jc w:val="center"/>
    </w:pPr>
  </w:style>
  <w:style w:type="paragraph" w:customStyle="1" w:styleId="rvps2">
    <w:name w:val="rvps2"/>
    <w:basedOn w:val="a"/>
    <w:rsid w:val="0029475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5">
    <w:name w:val="Hyperlink"/>
    <w:uiPriority w:val="99"/>
    <w:unhideWhenUsed/>
    <w:rsid w:val="0029475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2561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561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3551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13</cp:revision>
  <cp:lastPrinted>2021-06-08T14:47:00Z</cp:lastPrinted>
  <dcterms:created xsi:type="dcterms:W3CDTF">2020-06-16T13:53:00Z</dcterms:created>
  <dcterms:modified xsi:type="dcterms:W3CDTF">2021-07-22T20:33:00Z</dcterms:modified>
</cp:coreProperties>
</file>