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EE" w:rsidRPr="00042CEE" w:rsidRDefault="00042CEE" w:rsidP="00042C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</w:p>
    <w:p w:rsidR="00042CEE" w:rsidRPr="00042CEE" w:rsidRDefault="009C6794" w:rsidP="00042C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7.65pt;margin-top:-18.55pt;width:34.5pt;height:47.25pt;z-index:251661312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7" DrawAspect="Content" ObjectID="_1762000858" r:id="rId8"/>
        </w:object>
      </w:r>
    </w:p>
    <w:p w:rsidR="00042CEE" w:rsidRPr="00042CEE" w:rsidRDefault="00042CEE" w:rsidP="00042C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042CEE" w:rsidRPr="00042CEE" w:rsidRDefault="00042CEE" w:rsidP="00042C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042CEE" w:rsidRPr="00042CEE" w:rsidRDefault="00042CEE" w:rsidP="00042C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2C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042CEE" w:rsidRPr="00042CEE" w:rsidRDefault="00042CEE" w:rsidP="00042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2C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СОРОК ПЕРША СЕСІЯ  </w:t>
      </w:r>
    </w:p>
    <w:p w:rsidR="00042CEE" w:rsidRPr="00042CEE" w:rsidRDefault="00042CEE" w:rsidP="00042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2C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042CEE" w:rsidRPr="00042CEE" w:rsidRDefault="00042CEE" w:rsidP="00042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2C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042CEE" w:rsidRPr="00042CEE" w:rsidRDefault="00042CEE" w:rsidP="00042CEE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42CEE" w:rsidRPr="00042CEE" w:rsidRDefault="00042CEE" w:rsidP="00042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6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«17</w:t>
      </w:r>
      <w:r w:rsidRPr="00042CEE">
        <w:rPr>
          <w:rFonts w:ascii="Times New Roman" w:eastAsia="Times New Roman" w:hAnsi="Times New Roman" w:cs="Times New Roman"/>
          <w:sz w:val="28"/>
          <w:szCs w:val="28"/>
          <w:lang w:eastAsia="ru-RU"/>
        </w:rPr>
        <w:t>»  листопада 2023 року                      смт  Бра</w:t>
      </w:r>
      <w:r w:rsidR="0056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цлав                  </w:t>
      </w:r>
      <w:r w:rsidRPr="0004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5658BA">
        <w:rPr>
          <w:rFonts w:ascii="Times New Roman" w:eastAsia="Times New Roman" w:hAnsi="Times New Roman" w:cs="Times New Roman"/>
          <w:sz w:val="28"/>
          <w:szCs w:val="28"/>
          <w:lang w:eastAsia="ru-RU"/>
        </w:rPr>
        <w:t>235</w:t>
      </w:r>
    </w:p>
    <w:p w:rsidR="00042CEE" w:rsidRPr="00042CEE" w:rsidRDefault="00042CEE" w:rsidP="00042CE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042CEE" w:rsidRDefault="00042CEE" w:rsidP="00042CEE">
      <w:pPr>
        <w:shd w:val="clear" w:color="auto" w:fill="FFFFFF"/>
        <w:spacing w:after="0" w:line="276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42C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 затвердження </w:t>
      </w:r>
    </w:p>
    <w:p w:rsidR="00042CEE" w:rsidRDefault="00042CEE" w:rsidP="00042CEE">
      <w:pPr>
        <w:shd w:val="clear" w:color="auto" w:fill="FFFFFF"/>
        <w:spacing w:after="0" w:line="276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42C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бюджетної  Програми «Економічний та </w:t>
      </w:r>
    </w:p>
    <w:p w:rsidR="00042CEE" w:rsidRDefault="00042CEE" w:rsidP="00042CEE">
      <w:pPr>
        <w:shd w:val="clear" w:color="auto" w:fill="FFFFFF"/>
        <w:spacing w:after="0" w:line="276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42C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соціальний розвиток Брацлавської  селищної </w:t>
      </w:r>
    </w:p>
    <w:p w:rsidR="00042CEE" w:rsidRPr="00042CEE" w:rsidRDefault="00042CEE" w:rsidP="00042CEE">
      <w:pPr>
        <w:shd w:val="clear" w:color="auto" w:fill="FFFFFF"/>
        <w:spacing w:after="0" w:line="276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42C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територіальної громади» на 2022-2024 роки</w:t>
      </w:r>
    </w:p>
    <w:p w:rsidR="00042CEE" w:rsidRPr="00042CEE" w:rsidRDefault="00042CEE" w:rsidP="00042CEE">
      <w:pPr>
        <w:shd w:val="clear" w:color="auto" w:fill="FFFFFF"/>
        <w:spacing w:after="0" w:line="276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42C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новій редакції</w:t>
      </w:r>
    </w:p>
    <w:p w:rsidR="00042CEE" w:rsidRPr="00042CEE" w:rsidRDefault="00042CEE" w:rsidP="00042CEE">
      <w:pPr>
        <w:shd w:val="clear" w:color="auto" w:fill="FFFFFF"/>
        <w:spacing w:after="0" w:line="276" w:lineRule="auto"/>
        <w:ind w:left="27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</w:p>
    <w:p w:rsidR="00042CEE" w:rsidRPr="00042CEE" w:rsidRDefault="00042CEE" w:rsidP="00042CEE">
      <w:pPr>
        <w:shd w:val="clear" w:color="auto" w:fill="FFFFFF"/>
        <w:spacing w:after="0" w:line="276" w:lineRule="auto"/>
        <w:ind w:left="2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42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Керуючись п.22 ст.26 Закону України «Про місцеве самоврядування в Україні», селищна рада </w:t>
      </w:r>
      <w:r w:rsidRPr="00042C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ВИРІШИЛА:</w:t>
      </w:r>
    </w:p>
    <w:p w:rsidR="00042CEE" w:rsidRPr="00042CEE" w:rsidRDefault="00042CEE" w:rsidP="00042CEE">
      <w:pPr>
        <w:shd w:val="clear" w:color="auto" w:fill="FFFFFF"/>
        <w:spacing w:after="0" w:line="276" w:lineRule="auto"/>
        <w:ind w:left="270"/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</w:pPr>
    </w:p>
    <w:p w:rsidR="00042CEE" w:rsidRPr="00042CEE" w:rsidRDefault="00042CEE" w:rsidP="005658BA">
      <w:pPr>
        <w:numPr>
          <w:ilvl w:val="0"/>
          <w:numId w:val="2"/>
        </w:numPr>
        <w:shd w:val="clear" w:color="auto" w:fill="FFFFFF"/>
        <w:spacing w:after="0" w:line="240" w:lineRule="auto"/>
        <w:ind w:left="142" w:right="-143" w:firstLine="142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2C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Pr="008B16C1">
        <w:rPr>
          <w:rFonts w:ascii="Times New Roman" w:hAnsi="Times New Roman" w:cs="Times New Roman"/>
          <w:sz w:val="28"/>
          <w:szCs w:val="28"/>
        </w:rPr>
        <w:t>бюджетної  Програми «Економічний та соціальний розвиток Брацлавської  селищної територіальної громади» на 2022-2024 роки</w:t>
      </w:r>
      <w:r w:rsidRPr="00042CE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42C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а саме </w:t>
      </w:r>
      <w:r w:rsidRPr="0004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викласти </w:t>
      </w:r>
      <w:r w:rsidRPr="008B16C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додаток</w:t>
      </w:r>
      <w:r w:rsidRPr="00042CE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до </w:t>
      </w:r>
      <w:r w:rsidRPr="00042CEE">
        <w:rPr>
          <w:rFonts w:ascii="Times New Roman" w:eastAsia="Calibri" w:hAnsi="Times New Roman" w:cs="Times New Roman"/>
          <w:b/>
          <w:sz w:val="28"/>
          <w:szCs w:val="28"/>
        </w:rPr>
        <w:t>Програми «</w:t>
      </w:r>
      <w:r w:rsidR="000D5244" w:rsidRPr="008B16C1">
        <w:rPr>
          <w:rFonts w:ascii="Times New Roman" w:eastAsia="Calibri" w:hAnsi="Times New Roman" w:cs="Times New Roman"/>
          <w:b/>
          <w:bCs/>
          <w:sz w:val="28"/>
          <w:szCs w:val="28"/>
        </w:rPr>
        <w:t>Обсяг фінансування бюджетної Програми «Економічний та соціальний розвиток Брацлавської селищної територіальної громади» на 2022-2024 роки</w:t>
      </w:r>
      <w:r w:rsidRPr="00042CEE">
        <w:rPr>
          <w:rFonts w:ascii="Times New Roman" w:eastAsia="Calibri" w:hAnsi="Times New Roman" w:cs="Times New Roman"/>
          <w:b/>
          <w:sz w:val="28"/>
        </w:rPr>
        <w:t xml:space="preserve">» </w:t>
      </w:r>
      <w:r w:rsidRPr="00042C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редакції:</w:t>
      </w:r>
      <w:r w:rsidRPr="00042C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042CEE" w:rsidRPr="00042CEE" w:rsidRDefault="00042CEE" w:rsidP="00042C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2C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tbl>
      <w:tblPr>
        <w:tblW w:w="8897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201"/>
        <w:gridCol w:w="1134"/>
        <w:gridCol w:w="1276"/>
        <w:gridCol w:w="1701"/>
      </w:tblGrid>
      <w:tr w:rsidR="00042CEE" w:rsidRPr="00042CEE" w:rsidTr="00941E36">
        <w:tc>
          <w:tcPr>
            <w:tcW w:w="3585" w:type="dxa"/>
            <w:vMerge w:val="restart"/>
          </w:tcPr>
          <w:p w:rsidR="00042CEE" w:rsidRPr="00042CEE" w:rsidRDefault="00042CEE" w:rsidP="00042C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Обсяг коштів, які пропонується залучити на виконання Програми 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42CEE" w:rsidRPr="00042CEE" w:rsidRDefault="00042CEE" w:rsidP="00042C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42CEE" w:rsidRPr="00042CEE" w:rsidRDefault="00042CEE" w:rsidP="00042CE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:rsidR="00042CEE" w:rsidRPr="00042CEE" w:rsidRDefault="00042CEE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:rsidR="00042CEE" w:rsidRPr="00042CEE" w:rsidRDefault="00042CEE" w:rsidP="0004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</w:tc>
      </w:tr>
      <w:tr w:rsidR="00042CEE" w:rsidRPr="00042CEE" w:rsidTr="00941E36">
        <w:trPr>
          <w:trHeight w:val="431"/>
        </w:trPr>
        <w:tc>
          <w:tcPr>
            <w:tcW w:w="3585" w:type="dxa"/>
            <w:vMerge/>
          </w:tcPr>
          <w:p w:rsidR="00042CEE" w:rsidRPr="00042CEE" w:rsidRDefault="00042CEE" w:rsidP="00042C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42CEE" w:rsidRPr="00042CEE" w:rsidRDefault="00042CEE" w:rsidP="00042C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етап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42CEE" w:rsidRPr="00042CEE" w:rsidRDefault="00042CEE" w:rsidP="00042C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етап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042CEE" w:rsidRPr="00042CEE" w:rsidRDefault="00042CEE" w:rsidP="00042C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етап</w:t>
            </w:r>
          </w:p>
        </w:tc>
        <w:tc>
          <w:tcPr>
            <w:tcW w:w="1701" w:type="dxa"/>
            <w:vMerge/>
            <w:shd w:val="clear" w:color="auto" w:fill="auto"/>
          </w:tcPr>
          <w:p w:rsidR="00042CEE" w:rsidRPr="00042CEE" w:rsidRDefault="00042CEE" w:rsidP="00042C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CEE" w:rsidRPr="00042CEE" w:rsidTr="00941E36">
        <w:trPr>
          <w:trHeight w:val="285"/>
        </w:trPr>
        <w:tc>
          <w:tcPr>
            <w:tcW w:w="3585" w:type="dxa"/>
            <w:vMerge/>
          </w:tcPr>
          <w:p w:rsidR="00042CEE" w:rsidRPr="00042CEE" w:rsidRDefault="00042CEE" w:rsidP="00042C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42CEE" w:rsidRPr="00042CEE" w:rsidRDefault="008B16C1" w:rsidP="00042C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="00042CEE" w:rsidRPr="0004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42CEE" w:rsidRPr="00042CEE" w:rsidRDefault="00042CEE" w:rsidP="008B16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B1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4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2CEE" w:rsidRPr="00042CEE" w:rsidRDefault="008B16C1" w:rsidP="00042C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="00042CEE" w:rsidRPr="00042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  <w:vMerge/>
            <w:shd w:val="clear" w:color="auto" w:fill="auto"/>
          </w:tcPr>
          <w:p w:rsidR="00042CEE" w:rsidRPr="00042CEE" w:rsidRDefault="00042CEE" w:rsidP="00042C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CEE" w:rsidRPr="00042CEE" w:rsidTr="00941E36">
        <w:trPr>
          <w:trHeight w:val="442"/>
        </w:trPr>
        <w:tc>
          <w:tcPr>
            <w:tcW w:w="3585" w:type="dxa"/>
          </w:tcPr>
          <w:p w:rsidR="00042CEE" w:rsidRPr="00042CEE" w:rsidRDefault="00042CEE" w:rsidP="00042C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CEE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ресурсів усього, грн.</w:t>
            </w:r>
          </w:p>
        </w:tc>
        <w:tc>
          <w:tcPr>
            <w:tcW w:w="1201" w:type="dxa"/>
          </w:tcPr>
          <w:p w:rsidR="00042CEE" w:rsidRPr="00042CEE" w:rsidRDefault="008B16C1" w:rsidP="00042C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390 037</w:t>
            </w:r>
          </w:p>
        </w:tc>
        <w:tc>
          <w:tcPr>
            <w:tcW w:w="1134" w:type="dxa"/>
          </w:tcPr>
          <w:p w:rsidR="00042CEE" w:rsidRPr="00042CEE" w:rsidRDefault="008B16C1" w:rsidP="00042C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430 000</w:t>
            </w:r>
          </w:p>
        </w:tc>
        <w:tc>
          <w:tcPr>
            <w:tcW w:w="1276" w:type="dxa"/>
          </w:tcPr>
          <w:p w:rsidR="00042CEE" w:rsidRPr="00042CEE" w:rsidRDefault="008B16C1" w:rsidP="00042C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483 750</w:t>
            </w:r>
          </w:p>
        </w:tc>
        <w:tc>
          <w:tcPr>
            <w:tcW w:w="1701" w:type="dxa"/>
            <w:shd w:val="clear" w:color="auto" w:fill="auto"/>
          </w:tcPr>
          <w:p w:rsidR="00042CEE" w:rsidRPr="00042CEE" w:rsidRDefault="008B16C1" w:rsidP="00042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1 303 787</w:t>
            </w:r>
          </w:p>
        </w:tc>
      </w:tr>
    </w:tbl>
    <w:p w:rsidR="00042CEE" w:rsidRPr="00042CEE" w:rsidRDefault="00042CEE" w:rsidP="00042C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42C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</w:p>
    <w:p w:rsidR="00042CEE" w:rsidRPr="00042CEE" w:rsidRDefault="008B16C1" w:rsidP="005658BA">
      <w:pPr>
        <w:numPr>
          <w:ilvl w:val="0"/>
          <w:numId w:val="2"/>
        </w:numPr>
        <w:spacing w:after="0" w:line="240" w:lineRule="auto"/>
        <w:ind w:left="142" w:right="-143" w:firstLine="28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Затвердити бюджетну </w:t>
      </w:r>
      <w:r w:rsidRPr="008B16C1">
        <w:rPr>
          <w:rFonts w:ascii="Times New Roman" w:eastAsia="Calibri" w:hAnsi="Times New Roman" w:cs="Times New Roman"/>
          <w:sz w:val="28"/>
          <w:szCs w:val="24"/>
          <w:lang w:eastAsia="ru-RU"/>
        </w:rPr>
        <w:t>Прог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раму</w:t>
      </w:r>
      <w:r w:rsidRPr="008B16C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«Економічний та соціальний розвиток Брацлавської  селищної територіальної громади» на 2022-2024 роки</w:t>
      </w:r>
      <w:r w:rsidR="00042CEE" w:rsidRPr="00042C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новій редакції (додається).</w:t>
      </w:r>
    </w:p>
    <w:p w:rsidR="00042CEE" w:rsidRPr="00042CEE" w:rsidRDefault="00042CEE" w:rsidP="005658BA">
      <w:pPr>
        <w:spacing w:after="0" w:line="240" w:lineRule="auto"/>
        <w:ind w:left="142" w:right="-143" w:firstLine="28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042CEE" w:rsidRPr="00042CEE" w:rsidRDefault="00042CEE" w:rsidP="005658BA">
      <w:pPr>
        <w:numPr>
          <w:ilvl w:val="0"/>
          <w:numId w:val="2"/>
        </w:numPr>
        <w:spacing w:after="0" w:line="240" w:lineRule="auto"/>
        <w:ind w:left="142" w:right="-143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2CEE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42C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комісію селищної ради з питань фінансів, бюджету, інвестицій, соціально-економічного розвитку, освіти, охорони здоров’я, культури (голова комісії Олександр ДОЛОВАНЮК).</w:t>
      </w:r>
    </w:p>
    <w:bookmarkEnd w:id="0"/>
    <w:p w:rsidR="00042CEE" w:rsidRPr="00042CEE" w:rsidRDefault="00042CEE" w:rsidP="00042CEE">
      <w:pPr>
        <w:ind w:left="284" w:firstLine="142"/>
        <w:rPr>
          <w:rFonts w:ascii="Times New Roman" w:eastAsia="Calibri" w:hAnsi="Times New Roman" w:cs="Times New Roman"/>
          <w:sz w:val="28"/>
        </w:rPr>
      </w:pPr>
      <w:r w:rsidRPr="00042CEE">
        <w:rPr>
          <w:rFonts w:ascii="Times New Roman" w:eastAsia="Calibri" w:hAnsi="Times New Roman" w:cs="Times New Roman"/>
          <w:sz w:val="28"/>
        </w:rPr>
        <w:t xml:space="preserve">         </w:t>
      </w:r>
    </w:p>
    <w:p w:rsidR="00042CEE" w:rsidRPr="00042CEE" w:rsidRDefault="00042CEE" w:rsidP="00042CEE">
      <w:pPr>
        <w:rPr>
          <w:rFonts w:ascii="Calibri" w:eastAsia="Calibri" w:hAnsi="Calibri" w:cs="Times New Roman"/>
        </w:rPr>
      </w:pPr>
      <w:r w:rsidRPr="00042CEE">
        <w:rPr>
          <w:rFonts w:ascii="Times New Roman" w:eastAsia="Calibri" w:hAnsi="Times New Roman" w:cs="Times New Roman"/>
          <w:sz w:val="28"/>
        </w:rPr>
        <w:t xml:space="preserve">             Селищний голова                                         Микола КОБРИНЧУК</w:t>
      </w:r>
    </w:p>
    <w:p w:rsidR="00B82C83" w:rsidRDefault="009C6794" w:rsidP="008B16C1">
      <w:pPr>
        <w:spacing w:after="200" w:line="276" w:lineRule="auto"/>
      </w:pPr>
    </w:p>
    <w:sectPr w:rsidR="00B82C83" w:rsidSect="00580FA9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794" w:rsidRDefault="009C6794">
      <w:pPr>
        <w:spacing w:after="0" w:line="240" w:lineRule="auto"/>
      </w:pPr>
      <w:r>
        <w:separator/>
      </w:r>
    </w:p>
  </w:endnote>
  <w:endnote w:type="continuationSeparator" w:id="0">
    <w:p w:rsidR="009C6794" w:rsidRDefault="009C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794" w:rsidRDefault="009C6794">
      <w:pPr>
        <w:spacing w:after="0" w:line="240" w:lineRule="auto"/>
      </w:pPr>
      <w:r>
        <w:separator/>
      </w:r>
    </w:p>
  </w:footnote>
  <w:footnote w:type="continuationSeparator" w:id="0">
    <w:p w:rsidR="009C6794" w:rsidRDefault="009C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FA9" w:rsidRDefault="009C6794">
    <w:pPr>
      <w:pStyle w:val="a3"/>
    </w:pPr>
  </w:p>
  <w:p w:rsidR="00580FA9" w:rsidRDefault="009C67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985"/>
    <w:multiLevelType w:val="hybridMultilevel"/>
    <w:tmpl w:val="E0BA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5A06"/>
    <w:multiLevelType w:val="hybridMultilevel"/>
    <w:tmpl w:val="98EE7316"/>
    <w:lvl w:ilvl="0" w:tplc="F128529C">
      <w:start w:val="1"/>
      <w:numFmt w:val="decimal"/>
      <w:lvlText w:val="%1."/>
      <w:lvlJc w:val="left"/>
      <w:pPr>
        <w:ind w:left="63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95"/>
    <w:rsid w:val="00042CEE"/>
    <w:rsid w:val="000D5244"/>
    <w:rsid w:val="005658BA"/>
    <w:rsid w:val="00577C95"/>
    <w:rsid w:val="008B16C1"/>
    <w:rsid w:val="00902C56"/>
    <w:rsid w:val="00956063"/>
    <w:rsid w:val="009C6794"/>
    <w:rsid w:val="00AD5B21"/>
    <w:rsid w:val="00AE58C6"/>
    <w:rsid w:val="00D939DE"/>
    <w:rsid w:val="00E55E4B"/>
    <w:rsid w:val="00F253F1"/>
    <w:rsid w:val="00FC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5F4DC55-2CED-4B02-8D63-FD90C5A5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C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C95"/>
    <w:rPr>
      <w:lang w:val="uk-UA"/>
    </w:rPr>
  </w:style>
  <w:style w:type="paragraph" w:styleId="a5">
    <w:name w:val="footer"/>
    <w:basedOn w:val="a"/>
    <w:link w:val="a6"/>
    <w:uiPriority w:val="99"/>
    <w:unhideWhenUsed/>
    <w:rsid w:val="00902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C56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8B1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6C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2023-11-20T13:13:00Z</cp:lastPrinted>
  <dcterms:created xsi:type="dcterms:W3CDTF">2021-12-18T10:48:00Z</dcterms:created>
  <dcterms:modified xsi:type="dcterms:W3CDTF">2023-11-20T13:54:00Z</dcterms:modified>
</cp:coreProperties>
</file>