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69" w:rsidRPr="00793397" w:rsidRDefault="00E61660" w:rsidP="006A37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6A3769" w:rsidRPr="006542F5" w:rsidRDefault="006A3769" w:rsidP="006A37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3397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b/>
          <w:sz w:val="28"/>
          <w:szCs w:val="28"/>
          <w:lang w:val="uk-UA"/>
        </w:rPr>
        <w:t>рішення про затвердження</w:t>
      </w:r>
      <w:r w:rsidRPr="00793397">
        <w:rPr>
          <w:rFonts w:ascii="Times New Roman" w:hAnsi="Times New Roman"/>
          <w:b/>
          <w:sz w:val="28"/>
          <w:szCs w:val="28"/>
          <w:lang w:val="uk-UA"/>
        </w:rPr>
        <w:t xml:space="preserve"> звіту  про виконання бюджету Брацлавської селищної територіальної громади за</w:t>
      </w:r>
      <w:r w:rsidR="003435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0660">
        <w:rPr>
          <w:rFonts w:ascii="Times New Roman" w:hAnsi="Times New Roman"/>
          <w:b/>
          <w:sz w:val="28"/>
          <w:szCs w:val="28"/>
          <w:lang w:val="uk-UA"/>
        </w:rPr>
        <w:t xml:space="preserve">9 місяців </w:t>
      </w:r>
      <w:r w:rsidRPr="00793397">
        <w:rPr>
          <w:rFonts w:ascii="Times New Roman" w:hAnsi="Times New Roman"/>
          <w:b/>
          <w:sz w:val="28"/>
          <w:szCs w:val="28"/>
          <w:lang w:val="uk-UA"/>
        </w:rPr>
        <w:t>2023 рік</w:t>
      </w:r>
    </w:p>
    <w:p w:rsidR="008A3650" w:rsidRDefault="003F68F3" w:rsidP="008A3650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94312">
        <w:rPr>
          <w:rFonts w:ascii="Times New Roman" w:hAnsi="Times New Roman"/>
          <w:sz w:val="28"/>
          <w:szCs w:val="28"/>
          <w:lang w:val="uk-UA"/>
        </w:rPr>
        <w:t>Д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охідна частина загального фонду бюджету територіальної громади (з урахуванням трансфертів з державного та інших бюджетів) за </w:t>
      </w:r>
      <w:r w:rsidR="008A3650" w:rsidRPr="006E4DF1">
        <w:rPr>
          <w:rFonts w:ascii="Times New Roman" w:hAnsi="Times New Roman"/>
          <w:sz w:val="28"/>
          <w:szCs w:val="28"/>
          <w:lang w:val="uk-UA"/>
        </w:rPr>
        <w:t>9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 місяців 2023 року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виконана в сумі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563">
        <w:rPr>
          <w:rFonts w:ascii="Times New Roman" w:hAnsi="Times New Roman"/>
          <w:sz w:val="28"/>
          <w:szCs w:val="28"/>
          <w:u w:val="single"/>
          <w:lang w:val="uk-UA"/>
        </w:rPr>
        <w:t>57 968,109тис.</w:t>
      </w:r>
      <w:r w:rsidR="008A3650" w:rsidRPr="00221EB8">
        <w:rPr>
          <w:rFonts w:ascii="Times New Roman" w:hAnsi="Times New Roman"/>
          <w:sz w:val="28"/>
          <w:szCs w:val="28"/>
          <w:u w:val="single"/>
          <w:lang w:val="uk-UA"/>
        </w:rPr>
        <w:t>грн</w:t>
      </w:r>
      <w:r w:rsidR="008A3650" w:rsidRPr="00221EB8">
        <w:rPr>
          <w:rFonts w:ascii="Times New Roman" w:hAnsi="Times New Roman"/>
          <w:sz w:val="28"/>
          <w:szCs w:val="28"/>
          <w:lang w:val="uk-UA"/>
        </w:rPr>
        <w:t>.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641563">
        <w:rPr>
          <w:rFonts w:ascii="Times New Roman" w:hAnsi="Times New Roman"/>
          <w:bCs/>
          <w:color w:val="000000"/>
          <w:sz w:val="28"/>
          <w:szCs w:val="28"/>
          <w:lang w:val="uk-UA"/>
        </w:rPr>
        <w:t>57 438,994тис.</w:t>
      </w:r>
      <w:r w:rsidR="008A3650" w:rsidRPr="00E10902">
        <w:rPr>
          <w:rFonts w:ascii="Times New Roman" w:hAnsi="Times New Roman"/>
          <w:bCs/>
          <w:color w:val="000000"/>
          <w:sz w:val="28"/>
          <w:szCs w:val="28"/>
          <w:lang w:val="uk-UA"/>
        </w:rPr>
        <w:t>грн.,</w:t>
      </w:r>
      <w:r w:rsidR="008A365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650">
        <w:rPr>
          <w:rFonts w:ascii="Times New Roman" w:hAnsi="Times New Roman"/>
          <w:sz w:val="28"/>
          <w:szCs w:val="28"/>
          <w:lang w:val="uk-UA"/>
        </w:rPr>
        <w:t>що на 529,115 тис. грн. більше запланованих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 виконано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A3650">
        <w:rPr>
          <w:rFonts w:ascii="Times New Roman" w:hAnsi="Times New Roman"/>
          <w:sz w:val="28"/>
          <w:szCs w:val="28"/>
          <w:lang w:val="uk-UA"/>
        </w:rPr>
        <w:t>100,92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в т.ч. </w:t>
      </w:r>
      <w:r w:rsidR="0064156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>за</w:t>
      </w:r>
      <w:r w:rsidR="00641563">
        <w:rPr>
          <w:rFonts w:ascii="Times New Roman" w:hAnsi="Times New Roman"/>
          <w:sz w:val="28"/>
          <w:szCs w:val="28"/>
          <w:lang w:val="uk-UA"/>
        </w:rPr>
        <w:t xml:space="preserve"> доходами загального фонду (без урахування міжбюджетних трансферт) виконана 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8A3650" w:rsidRPr="00197B21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8A3650" w:rsidRPr="00197B2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/>
        </w:rPr>
        <w:t>27</w:t>
      </w:r>
      <w:r w:rsidR="008A3650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/>
        </w:rPr>
        <w:t> </w:t>
      </w:r>
      <w:r w:rsidR="008A3650" w:rsidRPr="00197B2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/>
        </w:rPr>
        <w:t>878</w:t>
      </w:r>
      <w:r w:rsidR="008A3650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/>
        </w:rPr>
        <w:t>,</w:t>
      </w:r>
      <w:r w:rsidR="008A3650" w:rsidRPr="00197B2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/>
        </w:rPr>
        <w:t>467</w:t>
      </w:r>
      <w:r w:rsidR="0064156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/>
        </w:rPr>
        <w:t>тис.</w:t>
      </w:r>
      <w:r w:rsidR="008A3650" w:rsidRPr="00197B21">
        <w:rPr>
          <w:rFonts w:ascii="Times New Roman" w:hAnsi="Times New Roman"/>
          <w:sz w:val="28"/>
          <w:szCs w:val="28"/>
          <w:u w:val="single"/>
          <w:lang w:val="uk-UA"/>
        </w:rPr>
        <w:t>грн.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при планових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період в </w:t>
      </w:r>
      <w:r w:rsidR="008A3650" w:rsidRPr="00E10902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641563">
        <w:rPr>
          <w:rFonts w:ascii="Times New Roman" w:hAnsi="Times New Roman"/>
          <w:bCs/>
          <w:color w:val="000000"/>
          <w:sz w:val="28"/>
          <w:szCs w:val="28"/>
          <w:lang w:val="uk-UA"/>
        </w:rPr>
        <w:t>27 349,351тис</w:t>
      </w:r>
      <w:r w:rsidR="008A3650" w:rsidRPr="00E10902">
        <w:rPr>
          <w:rFonts w:ascii="Times New Roman" w:hAnsi="Times New Roman"/>
          <w:b/>
          <w:bCs/>
          <w:color w:val="000000"/>
          <w:sz w:val="14"/>
          <w:szCs w:val="14"/>
          <w:lang w:val="uk-UA"/>
        </w:rPr>
        <w:t xml:space="preserve"> </w:t>
      </w:r>
      <w:r w:rsidR="008A3650" w:rsidRPr="00E10902">
        <w:rPr>
          <w:rFonts w:ascii="Times New Roman" w:hAnsi="Times New Roman"/>
          <w:sz w:val="28"/>
          <w:szCs w:val="28"/>
          <w:lang w:val="uk-UA"/>
        </w:rPr>
        <w:t>грн.,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563">
        <w:rPr>
          <w:rFonts w:ascii="Times New Roman" w:hAnsi="Times New Roman"/>
          <w:sz w:val="28"/>
          <w:szCs w:val="28"/>
          <w:lang w:val="uk-UA"/>
        </w:rPr>
        <w:t>що на 529,117тис.</w:t>
      </w:r>
      <w:r w:rsidR="008A3650">
        <w:rPr>
          <w:rFonts w:ascii="Times New Roman" w:hAnsi="Times New Roman"/>
          <w:sz w:val="28"/>
          <w:szCs w:val="28"/>
          <w:lang w:val="uk-UA"/>
        </w:rPr>
        <w:t>грн. більше запланованих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 xml:space="preserve"> або виконано на </w:t>
      </w:r>
      <w:r w:rsidR="008A3650">
        <w:rPr>
          <w:rFonts w:ascii="Times New Roman" w:hAnsi="Times New Roman"/>
          <w:sz w:val="28"/>
          <w:szCs w:val="28"/>
          <w:lang w:val="uk-UA"/>
        </w:rPr>
        <w:t>101,93</w:t>
      </w:r>
      <w:r w:rsidR="008A3650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 Порівняно з надходженнями за відповідний період 2022 року отримано більше на 5 865,122 тис. грн., або </w:t>
      </w:r>
      <w:r w:rsidR="008A3650" w:rsidRPr="006E4DF1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8A3650">
        <w:rPr>
          <w:rFonts w:ascii="Times New Roman" w:hAnsi="Times New Roman"/>
          <w:sz w:val="28"/>
          <w:szCs w:val="28"/>
          <w:lang w:val="uk-UA"/>
        </w:rPr>
        <w:t>26,64%.</w:t>
      </w:r>
    </w:p>
    <w:p w:rsidR="008A3650" w:rsidRPr="00A05ECC" w:rsidRDefault="008A3650" w:rsidP="008A3650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Бюджетоутворюючим</w:t>
      </w:r>
      <w:r w:rsidR="006415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податком у складі  доходів загального фонду (без урахування міжбюджетних трансфертів) залишається податок та збір на доходи фізичних осіб, який надійшов до бюджету територіал</w:t>
      </w:r>
      <w:r w:rsidR="0085642C">
        <w:rPr>
          <w:rFonts w:ascii="Times New Roman" w:hAnsi="Times New Roman"/>
          <w:sz w:val="28"/>
          <w:szCs w:val="28"/>
          <w:lang w:val="uk-UA"/>
        </w:rPr>
        <w:t>ьної громади  в сумі 17 976,867тис.</w:t>
      </w:r>
      <w:r>
        <w:rPr>
          <w:rFonts w:ascii="Times New Roman" w:hAnsi="Times New Roman"/>
          <w:sz w:val="28"/>
          <w:szCs w:val="28"/>
          <w:lang w:val="uk-UA"/>
        </w:rPr>
        <w:t xml:space="preserve">грн., або 64,48% від </w:t>
      </w:r>
      <w:r w:rsidRPr="00A05ECC">
        <w:rPr>
          <w:rFonts w:ascii="Times New Roman" w:hAnsi="Times New Roman"/>
          <w:sz w:val="28"/>
          <w:szCs w:val="28"/>
          <w:lang w:val="uk-UA"/>
        </w:rPr>
        <w:t>загального обсягу</w:t>
      </w:r>
      <w:r w:rsidR="00641563">
        <w:rPr>
          <w:rFonts w:ascii="Times New Roman" w:hAnsi="Times New Roman"/>
          <w:sz w:val="28"/>
          <w:szCs w:val="28"/>
          <w:lang w:val="uk-UA"/>
        </w:rPr>
        <w:t xml:space="preserve"> надходжень</w:t>
      </w:r>
      <w:r w:rsidRPr="00A05ECC">
        <w:rPr>
          <w:rFonts w:ascii="Times New Roman" w:hAnsi="Times New Roman"/>
          <w:sz w:val="28"/>
          <w:szCs w:val="28"/>
          <w:lang w:val="uk-UA"/>
        </w:rPr>
        <w:t>. Порівняно з минулим роком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збільшення склало на</w:t>
      </w:r>
      <w:r w:rsidR="0085642C">
        <w:rPr>
          <w:rFonts w:ascii="Times New Roman" w:hAnsi="Times New Roman"/>
          <w:sz w:val="28"/>
          <w:szCs w:val="28"/>
          <w:lang w:val="uk-UA"/>
        </w:rPr>
        <w:t xml:space="preserve"> 3 863,612тис.</w:t>
      </w:r>
      <w:r w:rsidRPr="00A05ECC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 xml:space="preserve">, або </w:t>
      </w:r>
      <w:r w:rsidRPr="006E4DF1">
        <w:rPr>
          <w:rFonts w:ascii="Times New Roman" w:hAnsi="Times New Roman"/>
          <w:sz w:val="28"/>
          <w:szCs w:val="28"/>
          <w:lang w:val="uk-UA"/>
        </w:rPr>
        <w:t>27,38%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E4D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3650" w:rsidRPr="00564BB2" w:rsidRDefault="008A3650" w:rsidP="008A3650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05ECC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C8F">
        <w:rPr>
          <w:rFonts w:ascii="Times New Roman" w:hAnsi="Times New Roman"/>
          <w:sz w:val="28"/>
          <w:szCs w:val="28"/>
          <w:lang w:val="uk-UA"/>
        </w:rPr>
        <w:t>Значним джерелом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надходжень є місцеві податки і збори, які за </w:t>
      </w:r>
      <w:r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2023 року надійшли до бюджету громади в сумі </w:t>
      </w:r>
      <w:r w:rsidR="0085642C">
        <w:rPr>
          <w:rFonts w:ascii="Times New Roman" w:hAnsi="Times New Roman"/>
          <w:sz w:val="28"/>
          <w:szCs w:val="28"/>
          <w:lang w:val="uk-UA"/>
        </w:rPr>
        <w:t>7 937,425тис.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грн., або склали </w:t>
      </w:r>
      <w:r>
        <w:rPr>
          <w:rFonts w:ascii="Times New Roman" w:hAnsi="Times New Roman"/>
          <w:sz w:val="28"/>
          <w:szCs w:val="28"/>
          <w:lang w:val="uk-UA"/>
        </w:rPr>
        <w:t xml:space="preserve">28,47% </w:t>
      </w:r>
      <w:r w:rsidR="008564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ECC">
        <w:rPr>
          <w:rFonts w:ascii="Times New Roman" w:hAnsi="Times New Roman"/>
          <w:sz w:val="28"/>
          <w:szCs w:val="28"/>
          <w:lang w:val="uk-UA"/>
        </w:rPr>
        <w:t>від загального обсягу надходже</w:t>
      </w:r>
      <w:r>
        <w:rPr>
          <w:rFonts w:ascii="Times New Roman" w:hAnsi="Times New Roman"/>
          <w:sz w:val="28"/>
          <w:szCs w:val="28"/>
          <w:lang w:val="uk-UA"/>
        </w:rPr>
        <w:t>нь загального фонду (без урахув</w:t>
      </w:r>
      <w:r w:rsidR="00641563">
        <w:rPr>
          <w:rFonts w:ascii="Times New Roman" w:hAnsi="Times New Roman"/>
          <w:sz w:val="28"/>
          <w:szCs w:val="28"/>
          <w:lang w:val="uk-UA"/>
        </w:rPr>
        <w:t>ання міжбюджетних трансфертів).</w:t>
      </w:r>
      <w:r w:rsidR="008564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Темп росту порівняно з надходженнями за </w:t>
      </w:r>
      <w:r w:rsidR="0085642C">
        <w:rPr>
          <w:rFonts w:ascii="Times New Roman" w:hAnsi="Times New Roman"/>
          <w:sz w:val="28"/>
          <w:szCs w:val="28"/>
          <w:lang w:val="uk-UA"/>
        </w:rPr>
        <w:t>2022 рік зменшився на 2 184,211тис.</w:t>
      </w:r>
      <w:r w:rsidRPr="00564BB2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рн</w:t>
      </w:r>
      <w:r w:rsidRPr="00564BB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або на </w:t>
      </w:r>
      <w:r w:rsidRPr="00581120">
        <w:rPr>
          <w:rFonts w:ascii="Times New Roman" w:hAnsi="Times New Roman"/>
          <w:sz w:val="28"/>
          <w:szCs w:val="28"/>
          <w:lang w:val="uk-UA"/>
        </w:rPr>
        <w:t>37</w:t>
      </w:r>
      <w:r>
        <w:rPr>
          <w:rFonts w:ascii="Times New Roman" w:hAnsi="Times New Roman"/>
          <w:sz w:val="28"/>
          <w:szCs w:val="28"/>
          <w:lang w:val="uk-UA"/>
        </w:rPr>
        <w:t>,97%</w:t>
      </w:r>
      <w:r w:rsidRPr="00A05ECC">
        <w:rPr>
          <w:rFonts w:ascii="Times New Roman" w:hAnsi="Times New Roman"/>
          <w:sz w:val="28"/>
          <w:szCs w:val="28"/>
          <w:lang w:val="uk-UA"/>
        </w:rPr>
        <w:t>.</w:t>
      </w:r>
    </w:p>
    <w:p w:rsidR="008A3650" w:rsidRPr="00DD524C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Надходження від рентної плати за спеціальне використання інших природних ресурсів у звітному періоді склали </w:t>
      </w:r>
      <w:r w:rsidR="0085642C">
        <w:rPr>
          <w:rFonts w:ascii="Times New Roman" w:hAnsi="Times New Roman"/>
          <w:sz w:val="28"/>
          <w:szCs w:val="28"/>
          <w:lang w:val="uk-UA"/>
        </w:rPr>
        <w:t xml:space="preserve">238,665тис.грн., або 0,86% </w:t>
      </w:r>
      <w:r>
        <w:rPr>
          <w:rFonts w:ascii="Times New Roman" w:hAnsi="Times New Roman"/>
          <w:sz w:val="28"/>
          <w:szCs w:val="28"/>
          <w:lang w:val="uk-UA"/>
        </w:rPr>
        <w:t xml:space="preserve">обсягу </w:t>
      </w:r>
      <w:r w:rsidR="0085642C" w:rsidRPr="00A05ECC">
        <w:rPr>
          <w:rFonts w:ascii="Times New Roman" w:hAnsi="Times New Roman"/>
          <w:sz w:val="28"/>
          <w:szCs w:val="28"/>
          <w:lang w:val="uk-UA"/>
        </w:rPr>
        <w:t>надходже</w:t>
      </w:r>
      <w:r w:rsidR="0085642C">
        <w:rPr>
          <w:rFonts w:ascii="Times New Roman" w:hAnsi="Times New Roman"/>
          <w:sz w:val="28"/>
          <w:szCs w:val="28"/>
          <w:lang w:val="uk-UA"/>
        </w:rPr>
        <w:t xml:space="preserve">нь загального фонду (без урахування міжбюджетних трансфертів) </w:t>
      </w:r>
      <w:r>
        <w:rPr>
          <w:rFonts w:ascii="Times New Roman" w:hAnsi="Times New Roman"/>
          <w:sz w:val="28"/>
          <w:szCs w:val="28"/>
          <w:lang w:val="uk-UA"/>
        </w:rPr>
        <w:t>бюджету громади.</w:t>
      </w:r>
      <w:r w:rsidRP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Темп росту порівняно з надходженнями з</w:t>
      </w:r>
      <w:r w:rsidR="0085642C">
        <w:rPr>
          <w:rFonts w:ascii="Times New Roman" w:hAnsi="Times New Roman"/>
          <w:sz w:val="28"/>
          <w:szCs w:val="28"/>
          <w:lang w:val="uk-UA"/>
        </w:rPr>
        <w:t>а 2022 рік зменшився на 579,881тис.</w:t>
      </w:r>
      <w:r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>, або на 70,84%.</w:t>
      </w:r>
    </w:p>
    <w:p w:rsidR="008A3650" w:rsidRPr="00562ECC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27B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Надходження від внутрішніх податків на товари та послуги (акцизного податку на пальне, з реалізації роздрібної торгівлі підакцизних товарів) за 9 місяці</w:t>
      </w:r>
      <w:r w:rsidR="0085642C">
        <w:rPr>
          <w:rFonts w:ascii="Times New Roman" w:hAnsi="Times New Roman"/>
          <w:sz w:val="28"/>
          <w:szCs w:val="28"/>
          <w:lang w:val="uk-UA"/>
        </w:rPr>
        <w:t>в 2023 року складають 1 086,595тис.</w:t>
      </w:r>
      <w:r>
        <w:rPr>
          <w:rFonts w:ascii="Times New Roman" w:hAnsi="Times New Roman"/>
          <w:sz w:val="28"/>
          <w:szCs w:val="28"/>
          <w:lang w:val="uk-UA"/>
        </w:rPr>
        <w:t xml:space="preserve">грн., або 3,90% від обсягу </w:t>
      </w:r>
      <w:r w:rsidR="0085642C" w:rsidRPr="00A05ECC">
        <w:rPr>
          <w:rFonts w:ascii="Times New Roman" w:hAnsi="Times New Roman"/>
          <w:sz w:val="28"/>
          <w:szCs w:val="28"/>
          <w:lang w:val="uk-UA"/>
        </w:rPr>
        <w:t>надходже</w:t>
      </w:r>
      <w:r w:rsidR="0085642C">
        <w:rPr>
          <w:rFonts w:ascii="Times New Roman" w:hAnsi="Times New Roman"/>
          <w:sz w:val="28"/>
          <w:szCs w:val="28"/>
          <w:lang w:val="uk-UA"/>
        </w:rPr>
        <w:t>нь загального фонду (без урахування міжбюджетних трансфертів)</w:t>
      </w:r>
      <w:r w:rsidRPr="00D7280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Темп росту порівняно з надходженнями за 2022 рік</w:t>
      </w:r>
      <w:r w:rsidR="0085642C">
        <w:rPr>
          <w:rFonts w:ascii="Times New Roman" w:hAnsi="Times New Roman"/>
          <w:sz w:val="28"/>
          <w:szCs w:val="28"/>
          <w:lang w:val="uk-UA"/>
        </w:rPr>
        <w:t xml:space="preserve"> збільшився на 332,418 тис.</w:t>
      </w:r>
      <w:r w:rsidRPr="00D7280B">
        <w:rPr>
          <w:rFonts w:ascii="Times New Roman" w:hAnsi="Times New Roman"/>
          <w:sz w:val="28"/>
          <w:szCs w:val="28"/>
        </w:rPr>
        <w:t>г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або на 44,08%.</w:t>
      </w:r>
    </w:p>
    <w:p w:rsidR="008A3650" w:rsidRDefault="008A3650" w:rsidP="008A3650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Плата за надання адміністративних послуг у звітному пе</w:t>
      </w:r>
      <w:r w:rsidR="0085642C">
        <w:rPr>
          <w:rFonts w:ascii="Times New Roman" w:hAnsi="Times New Roman"/>
          <w:sz w:val="28"/>
          <w:szCs w:val="28"/>
          <w:lang w:val="uk-UA"/>
        </w:rPr>
        <w:t>ріоді надійшла в обсязі 569,180тис.</w:t>
      </w:r>
      <w:r>
        <w:rPr>
          <w:rFonts w:ascii="Times New Roman" w:hAnsi="Times New Roman"/>
          <w:sz w:val="28"/>
          <w:szCs w:val="28"/>
          <w:lang w:val="uk-UA"/>
        </w:rPr>
        <w:t xml:space="preserve">грн., або склала 2,04% обсягу </w:t>
      </w:r>
      <w:r w:rsidR="0085642C" w:rsidRPr="00A05ECC">
        <w:rPr>
          <w:rFonts w:ascii="Times New Roman" w:hAnsi="Times New Roman"/>
          <w:sz w:val="28"/>
          <w:szCs w:val="28"/>
          <w:lang w:val="uk-UA"/>
        </w:rPr>
        <w:t>надходже</w:t>
      </w:r>
      <w:r w:rsidR="0085642C">
        <w:rPr>
          <w:rFonts w:ascii="Times New Roman" w:hAnsi="Times New Roman"/>
          <w:sz w:val="28"/>
          <w:szCs w:val="28"/>
          <w:lang w:val="uk-UA"/>
        </w:rPr>
        <w:t xml:space="preserve">нь загального фонду (без урахування міжбюджетних трансфертів) </w:t>
      </w:r>
      <w:r>
        <w:rPr>
          <w:rFonts w:ascii="Times New Roman" w:hAnsi="Times New Roman"/>
          <w:sz w:val="28"/>
          <w:szCs w:val="28"/>
          <w:lang w:val="uk-UA"/>
        </w:rPr>
        <w:t>бюджету громади.</w:t>
      </w:r>
      <w:r w:rsidRPr="00D72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Темп росту порівняно з надходженнями за відповідний пері</w:t>
      </w:r>
      <w:r w:rsidR="0085642C">
        <w:rPr>
          <w:rFonts w:ascii="Times New Roman" w:hAnsi="Times New Roman"/>
          <w:sz w:val="28"/>
          <w:szCs w:val="28"/>
          <w:lang w:val="uk-UA"/>
        </w:rPr>
        <w:t>од 2022 року зменшився на 5,421тис.грн., або на 0,94%.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3650" w:rsidRDefault="00005671" w:rsidP="008A3650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Податку</w:t>
      </w:r>
      <w:r w:rsidR="008A3650">
        <w:rPr>
          <w:rFonts w:ascii="Times New Roman" w:hAnsi="Times New Roman"/>
          <w:sz w:val="28"/>
          <w:szCs w:val="28"/>
          <w:lang w:val="uk-UA"/>
        </w:rPr>
        <w:t xml:space="preserve"> на прибуток підприєм</w:t>
      </w:r>
      <w:r w:rsidR="00AD3BB3">
        <w:rPr>
          <w:rFonts w:ascii="Times New Roman" w:hAnsi="Times New Roman"/>
          <w:sz w:val="28"/>
          <w:szCs w:val="28"/>
          <w:lang w:val="uk-UA"/>
        </w:rPr>
        <w:t>ств надійшло за 9 місяців 3,186тис.</w:t>
      </w:r>
      <w:r w:rsidR="008A3650">
        <w:rPr>
          <w:rFonts w:ascii="Times New Roman" w:hAnsi="Times New Roman"/>
          <w:sz w:val="28"/>
          <w:szCs w:val="28"/>
          <w:lang w:val="uk-UA"/>
        </w:rPr>
        <w:t>грн.</w:t>
      </w:r>
      <w:r w:rsidR="00AD3BB3">
        <w:rPr>
          <w:rFonts w:ascii="Times New Roman" w:hAnsi="Times New Roman"/>
          <w:sz w:val="28"/>
          <w:szCs w:val="28"/>
          <w:lang w:val="uk-UA"/>
        </w:rPr>
        <w:t>.</w:t>
      </w:r>
    </w:p>
    <w:p w:rsidR="008A3650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Розмір державного мита сплаченого до бюджету громади за </w:t>
      </w:r>
      <w:r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>
        <w:rPr>
          <w:rFonts w:ascii="Times New Roman" w:hAnsi="Times New Roman"/>
          <w:sz w:val="28"/>
          <w:szCs w:val="28"/>
          <w:lang w:val="uk-UA"/>
        </w:rPr>
        <w:t>2023 року склав 103грн.</w:t>
      </w:r>
      <w:r w:rsidR="00AD3BB3">
        <w:rPr>
          <w:rFonts w:ascii="Times New Roman" w:hAnsi="Times New Roman"/>
          <w:sz w:val="28"/>
          <w:szCs w:val="28"/>
          <w:lang w:val="uk-UA"/>
        </w:rPr>
        <w:t>.</w:t>
      </w:r>
    </w:p>
    <w:p w:rsidR="008A3650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Надходження  до бюджету від орендної плати за користування водними об’єктами, що надаються у користування на умовах оренди місцевими радами  за </w:t>
      </w:r>
      <w:r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091D3A">
        <w:rPr>
          <w:rFonts w:ascii="Times New Roman" w:hAnsi="Times New Roman"/>
          <w:sz w:val="28"/>
          <w:szCs w:val="28"/>
          <w:lang w:val="uk-UA"/>
        </w:rPr>
        <w:t>2023 року склали 4,814тис.</w:t>
      </w:r>
      <w:r>
        <w:rPr>
          <w:rFonts w:ascii="Times New Roman" w:hAnsi="Times New Roman"/>
          <w:sz w:val="28"/>
          <w:szCs w:val="28"/>
          <w:lang w:val="uk-UA"/>
        </w:rPr>
        <w:t>грн..</w:t>
      </w:r>
    </w:p>
    <w:p w:rsidR="008A3650" w:rsidRDefault="008A3650" w:rsidP="008A3650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Інші надходження за </w:t>
      </w:r>
      <w:r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>
        <w:rPr>
          <w:rFonts w:ascii="Times New Roman" w:hAnsi="Times New Roman"/>
          <w:sz w:val="28"/>
          <w:szCs w:val="28"/>
          <w:lang w:val="uk-UA"/>
        </w:rPr>
        <w:t xml:space="preserve">2023 року </w:t>
      </w:r>
      <w:r w:rsidRPr="00916F08">
        <w:rPr>
          <w:rFonts w:ascii="Times New Roman" w:hAnsi="Times New Roman"/>
          <w:sz w:val="28"/>
          <w:szCs w:val="28"/>
          <w:lang w:val="uk-UA"/>
        </w:rPr>
        <w:t xml:space="preserve">склали </w:t>
      </w:r>
      <w:r w:rsidR="00091D3A">
        <w:rPr>
          <w:rFonts w:ascii="Times New Roman" w:hAnsi="Times New Roman"/>
          <w:sz w:val="28"/>
          <w:szCs w:val="28"/>
          <w:lang w:val="uk-UA"/>
        </w:rPr>
        <w:t>61,632</w:t>
      </w:r>
      <w:r>
        <w:rPr>
          <w:rFonts w:ascii="Times New Roman" w:hAnsi="Times New Roman"/>
          <w:sz w:val="28"/>
          <w:szCs w:val="28"/>
          <w:lang w:val="uk-UA"/>
        </w:rPr>
        <w:t>тис.</w:t>
      </w:r>
      <w:r w:rsidRPr="00916F08">
        <w:rPr>
          <w:rFonts w:ascii="Times New Roman" w:hAnsi="Times New Roman"/>
          <w:sz w:val="28"/>
          <w:szCs w:val="28"/>
          <w:lang w:val="uk-UA"/>
        </w:rPr>
        <w:t>грн..</w:t>
      </w:r>
    </w:p>
    <w:p w:rsidR="008A3650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8A3650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За </w:t>
      </w:r>
      <w:r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>
        <w:rPr>
          <w:rFonts w:ascii="Times New Roman" w:hAnsi="Times New Roman"/>
          <w:sz w:val="28"/>
          <w:szCs w:val="28"/>
          <w:lang w:val="uk-UA"/>
        </w:rPr>
        <w:t>2023 року отримано офіційні трансферти до загального фонду бюджету Брацлавської селищної територіальної громади в сумі 30 089,</w:t>
      </w:r>
      <w:r w:rsidRPr="00197B21">
        <w:rPr>
          <w:rFonts w:ascii="Times New Roman" w:hAnsi="Times New Roman"/>
          <w:sz w:val="28"/>
          <w:szCs w:val="28"/>
          <w:lang w:val="uk-UA"/>
        </w:rPr>
        <w:t>642</w:t>
      </w:r>
      <w:r>
        <w:rPr>
          <w:rFonts w:ascii="Times New Roman" w:hAnsi="Times New Roman"/>
          <w:sz w:val="28"/>
          <w:szCs w:val="28"/>
          <w:lang w:val="uk-UA"/>
        </w:rPr>
        <w:t>тис.</w:t>
      </w:r>
      <w:r w:rsidRPr="00197B21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., в т.ч.:</w:t>
      </w:r>
    </w:p>
    <w:p w:rsidR="008A3650" w:rsidRPr="00C059B7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91D3A">
        <w:rPr>
          <w:rFonts w:ascii="Times New Roman" w:hAnsi="Times New Roman"/>
          <w:sz w:val="28"/>
          <w:szCs w:val="28"/>
          <w:lang w:val="uk-UA"/>
        </w:rPr>
        <w:t>базової дотації – 15 532,200тис.</w:t>
      </w:r>
      <w:r w:rsidRPr="00C059B7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059B7">
        <w:rPr>
          <w:rFonts w:ascii="Times New Roman" w:hAnsi="Times New Roman"/>
          <w:sz w:val="28"/>
          <w:szCs w:val="28"/>
          <w:lang w:val="uk-UA"/>
        </w:rPr>
        <w:t>;</w:t>
      </w:r>
    </w:p>
    <w:p w:rsidR="008A3650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субвенції з державного бюджету місцевим бю</w:t>
      </w:r>
      <w:r w:rsidR="00091D3A">
        <w:rPr>
          <w:rFonts w:ascii="Times New Roman" w:hAnsi="Times New Roman"/>
          <w:sz w:val="28"/>
          <w:szCs w:val="28"/>
          <w:lang w:val="uk-UA"/>
        </w:rPr>
        <w:t xml:space="preserve">джетам в сумі – 14 507,900 тис. </w:t>
      </w:r>
      <w:r>
        <w:rPr>
          <w:rFonts w:ascii="Times New Roman" w:hAnsi="Times New Roman"/>
          <w:sz w:val="28"/>
          <w:szCs w:val="28"/>
          <w:lang w:val="uk-UA"/>
        </w:rPr>
        <w:t>грн.:</w:t>
      </w:r>
    </w:p>
    <w:p w:rsidR="008A3650" w:rsidRPr="00AD3BB3" w:rsidRDefault="008A3650" w:rsidP="008A3650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3BB3">
        <w:rPr>
          <w:rFonts w:ascii="Times New Roman" w:hAnsi="Times New Roman"/>
          <w:sz w:val="28"/>
          <w:szCs w:val="28"/>
          <w:lang w:val="uk-UA"/>
        </w:rPr>
        <w:t>- освітня субвенція з державного бюджету місцевим бюджетам –</w:t>
      </w:r>
      <w:r w:rsidR="00091D3A">
        <w:rPr>
          <w:rFonts w:ascii="Times New Roman" w:hAnsi="Times New Roman"/>
          <w:sz w:val="28"/>
          <w:szCs w:val="28"/>
          <w:lang w:val="uk-UA"/>
        </w:rPr>
        <w:t xml:space="preserve"> 14 507,900тис.</w:t>
      </w:r>
      <w:r w:rsidRPr="00AD3BB3">
        <w:rPr>
          <w:rFonts w:ascii="Times New Roman" w:hAnsi="Times New Roman"/>
          <w:sz w:val="28"/>
          <w:szCs w:val="28"/>
          <w:lang w:val="uk-UA"/>
        </w:rPr>
        <w:t>грн.;</w:t>
      </w:r>
    </w:p>
    <w:p w:rsidR="008A3650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субвенції з місцевих бюджетів і</w:t>
      </w:r>
      <w:r w:rsidR="00091D3A">
        <w:rPr>
          <w:rFonts w:ascii="Times New Roman" w:hAnsi="Times New Roman"/>
          <w:sz w:val="28"/>
          <w:szCs w:val="28"/>
          <w:lang w:val="uk-UA"/>
        </w:rPr>
        <w:t>ншим місцевим бюджетам – 49,542тис.</w:t>
      </w:r>
      <w:r>
        <w:rPr>
          <w:rFonts w:ascii="Times New Roman" w:hAnsi="Times New Roman"/>
          <w:sz w:val="28"/>
          <w:szCs w:val="28"/>
          <w:lang w:val="uk-UA"/>
        </w:rPr>
        <w:t>грн., в т.ч.:</w:t>
      </w:r>
    </w:p>
    <w:p w:rsidR="008A3650" w:rsidRPr="00AD3BB3" w:rsidRDefault="008A3650" w:rsidP="008A3650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3BB3">
        <w:rPr>
          <w:rFonts w:ascii="Times New Roman" w:hAnsi="Times New Roman"/>
          <w:sz w:val="28"/>
          <w:szCs w:val="28"/>
          <w:lang w:val="uk-UA"/>
        </w:rPr>
        <w:t xml:space="preserve">- 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091D3A">
        <w:rPr>
          <w:rFonts w:ascii="Times New Roman" w:hAnsi="Times New Roman"/>
          <w:sz w:val="28"/>
          <w:szCs w:val="28"/>
          <w:lang w:val="uk-UA"/>
        </w:rPr>
        <w:t>24,074</w:t>
      </w:r>
      <w:r w:rsidRPr="00AD3BB3">
        <w:rPr>
          <w:rFonts w:ascii="Times New Roman" w:hAnsi="Times New Roman"/>
          <w:sz w:val="28"/>
          <w:szCs w:val="28"/>
          <w:lang w:val="uk-UA"/>
        </w:rPr>
        <w:t>тис.грн.;</w:t>
      </w:r>
    </w:p>
    <w:p w:rsidR="008A3650" w:rsidRPr="00AD3BB3" w:rsidRDefault="008A3650" w:rsidP="008A3650">
      <w:pPr>
        <w:pStyle w:val="a3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3BB3">
        <w:rPr>
          <w:rFonts w:ascii="Times New Roman" w:hAnsi="Times New Roman"/>
          <w:sz w:val="28"/>
          <w:szCs w:val="28"/>
          <w:lang w:val="uk-UA"/>
        </w:rPr>
        <w:t xml:space="preserve">- субвенцію з місцевого бюджету за рахунок залишку коштів субвенції на надання державної підтримки особам з особливими освітніми потребами, що </w:t>
      </w:r>
      <w:r w:rsidR="00091D3A">
        <w:rPr>
          <w:rFonts w:ascii="Times New Roman" w:hAnsi="Times New Roman"/>
          <w:sz w:val="28"/>
          <w:szCs w:val="28"/>
          <w:lang w:val="uk-UA"/>
        </w:rPr>
        <w:t>утворилися на початок бюджетного</w:t>
      </w:r>
      <w:r w:rsidRPr="00AD3BB3">
        <w:rPr>
          <w:rFonts w:ascii="Times New Roman" w:hAnsi="Times New Roman"/>
          <w:sz w:val="28"/>
          <w:szCs w:val="28"/>
          <w:lang w:val="uk-UA"/>
        </w:rPr>
        <w:t xml:space="preserve"> періоду – </w:t>
      </w:r>
      <w:r w:rsidR="00091D3A">
        <w:rPr>
          <w:rFonts w:ascii="Times New Roman" w:hAnsi="Times New Roman"/>
          <w:sz w:val="28"/>
          <w:szCs w:val="28"/>
          <w:lang w:val="uk-UA"/>
        </w:rPr>
        <w:t>25,468</w:t>
      </w:r>
      <w:r w:rsidR="00047A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D3A">
        <w:rPr>
          <w:rFonts w:ascii="Times New Roman" w:hAnsi="Times New Roman"/>
          <w:sz w:val="28"/>
          <w:szCs w:val="28"/>
          <w:lang w:val="uk-UA"/>
        </w:rPr>
        <w:t>т</w:t>
      </w:r>
      <w:r w:rsidRPr="00AD3BB3">
        <w:rPr>
          <w:rFonts w:ascii="Times New Roman" w:hAnsi="Times New Roman"/>
          <w:sz w:val="28"/>
          <w:szCs w:val="28"/>
          <w:lang w:val="uk-UA"/>
        </w:rPr>
        <w:t>ис.</w:t>
      </w:r>
      <w:r w:rsidR="00047A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3BB3">
        <w:rPr>
          <w:rFonts w:ascii="Times New Roman" w:hAnsi="Times New Roman"/>
          <w:sz w:val="28"/>
          <w:szCs w:val="28"/>
          <w:lang w:val="uk-UA"/>
        </w:rPr>
        <w:t>грн.</w:t>
      </w:r>
      <w:r w:rsidR="00AD3BB3">
        <w:rPr>
          <w:rFonts w:ascii="Times New Roman" w:hAnsi="Times New Roman"/>
          <w:sz w:val="28"/>
          <w:szCs w:val="28"/>
          <w:lang w:val="uk-UA"/>
        </w:rPr>
        <w:t>.</w:t>
      </w:r>
    </w:p>
    <w:p w:rsidR="008A3650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3650" w:rsidRPr="009D449B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197B2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>
        <w:rPr>
          <w:rFonts w:ascii="Times New Roman" w:hAnsi="Times New Roman"/>
          <w:sz w:val="28"/>
          <w:szCs w:val="28"/>
          <w:lang w:val="uk-UA"/>
        </w:rPr>
        <w:t xml:space="preserve">2023 року 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2 495,</w:t>
      </w:r>
      <w:r w:rsidRPr="00197B21">
        <w:rPr>
          <w:rFonts w:ascii="Times New Roman" w:hAnsi="Times New Roman"/>
          <w:sz w:val="28"/>
          <w:szCs w:val="28"/>
          <w:u w:val="single"/>
          <w:lang w:val="uk-UA"/>
        </w:rPr>
        <w:t>823</w:t>
      </w:r>
      <w:r>
        <w:rPr>
          <w:rFonts w:ascii="Times New Roman" w:hAnsi="Times New Roman"/>
          <w:sz w:val="28"/>
          <w:szCs w:val="28"/>
          <w:u w:val="single"/>
          <w:lang w:val="uk-UA"/>
        </w:rPr>
        <w:t>тис.</w:t>
      </w:r>
      <w:r w:rsidRPr="00197B21">
        <w:rPr>
          <w:rFonts w:ascii="Times New Roman" w:hAnsi="Times New Roman"/>
          <w:sz w:val="28"/>
          <w:szCs w:val="28"/>
          <w:u w:val="single"/>
          <w:lang w:val="uk-UA"/>
        </w:rPr>
        <w:t>грн.,</w:t>
      </w:r>
      <w:r w:rsidRPr="00197B2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9E60C1">
        <w:rPr>
          <w:rFonts w:ascii="Times New Roman" w:hAnsi="Times New Roman"/>
          <w:sz w:val="28"/>
          <w:szCs w:val="28"/>
          <w:lang w:val="uk-UA"/>
        </w:rPr>
        <w:t xml:space="preserve"> т.ч. за власними надходженнями бюджетних установ в сумі </w:t>
      </w:r>
      <w:r w:rsidR="00D90567">
        <w:rPr>
          <w:rFonts w:ascii="Times New Roman" w:hAnsi="Times New Roman"/>
          <w:sz w:val="28"/>
          <w:szCs w:val="28"/>
          <w:lang w:val="uk-UA"/>
        </w:rPr>
        <w:t>1 499,164тис.</w:t>
      </w:r>
      <w:r w:rsidRPr="009E60C1">
        <w:rPr>
          <w:rFonts w:ascii="Times New Roman" w:hAnsi="Times New Roman"/>
          <w:sz w:val="28"/>
          <w:szCs w:val="28"/>
          <w:lang w:val="uk-UA"/>
        </w:rPr>
        <w:t>грн</w:t>
      </w:r>
      <w:r w:rsidR="00D90567">
        <w:rPr>
          <w:rFonts w:ascii="Times New Roman" w:hAnsi="Times New Roman"/>
          <w:sz w:val="28"/>
          <w:szCs w:val="28"/>
          <w:lang w:val="uk-UA"/>
        </w:rPr>
        <w:t>.,  екологічний податок – 8,650тис.</w:t>
      </w:r>
      <w:r>
        <w:rPr>
          <w:rFonts w:ascii="Times New Roman" w:hAnsi="Times New Roman"/>
          <w:sz w:val="28"/>
          <w:szCs w:val="28"/>
          <w:lang w:val="uk-UA"/>
        </w:rPr>
        <w:t>грн., грошові стягнення за шкоду, заподіяну порушенням законодавства про охорону навколишнього природного середовища внаслідок господарськ</w:t>
      </w:r>
      <w:r w:rsidR="00D90567">
        <w:rPr>
          <w:rFonts w:ascii="Times New Roman" w:hAnsi="Times New Roman"/>
          <w:sz w:val="28"/>
          <w:szCs w:val="28"/>
          <w:lang w:val="uk-UA"/>
        </w:rPr>
        <w:t>ої та іншої діяльності – 46,954тис.</w:t>
      </w:r>
      <w:r>
        <w:rPr>
          <w:rFonts w:ascii="Times New Roman" w:hAnsi="Times New Roman"/>
          <w:sz w:val="28"/>
          <w:szCs w:val="28"/>
          <w:lang w:val="uk-UA"/>
        </w:rPr>
        <w:t>грн., кошти від продажу земельних ділянок несільськогоспо</w:t>
      </w:r>
      <w:r w:rsidR="00D90567">
        <w:rPr>
          <w:rFonts w:ascii="Times New Roman" w:hAnsi="Times New Roman"/>
          <w:sz w:val="28"/>
          <w:szCs w:val="28"/>
          <w:lang w:val="uk-UA"/>
        </w:rPr>
        <w:t>дарського призначення – 147,610тис.</w:t>
      </w:r>
      <w:r>
        <w:rPr>
          <w:rFonts w:ascii="Times New Roman" w:hAnsi="Times New Roman"/>
          <w:sz w:val="28"/>
          <w:szCs w:val="28"/>
          <w:lang w:val="uk-UA"/>
        </w:rPr>
        <w:t xml:space="preserve">грн., кошти від викупу земельних ділянок </w:t>
      </w:r>
      <w:r w:rsidRPr="00794E15">
        <w:rPr>
          <w:rFonts w:ascii="Times New Roman" w:hAnsi="Times New Roman"/>
          <w:sz w:val="28"/>
          <w:szCs w:val="28"/>
          <w:lang w:val="uk-UA"/>
        </w:rPr>
        <w:t>сільськогосподарського призначення</w:t>
      </w:r>
      <w:r w:rsidR="00D90567">
        <w:rPr>
          <w:rFonts w:ascii="Times New Roman" w:hAnsi="Times New Roman"/>
          <w:sz w:val="28"/>
          <w:szCs w:val="28"/>
          <w:lang w:val="uk-UA"/>
        </w:rPr>
        <w:t xml:space="preserve"> – 683,445тис.грн., цільові фонди – 110,000тис.</w:t>
      </w:r>
      <w:r>
        <w:rPr>
          <w:rFonts w:ascii="Times New Roman" w:hAnsi="Times New Roman"/>
          <w:sz w:val="28"/>
          <w:szCs w:val="28"/>
          <w:lang w:val="uk-UA"/>
        </w:rPr>
        <w:t>грн..</w:t>
      </w:r>
    </w:p>
    <w:p w:rsidR="008A3650" w:rsidRDefault="008A3650" w:rsidP="008A365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3650" w:rsidRPr="006854F3" w:rsidRDefault="008A3650" w:rsidP="00DB08AE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 w:rsidRPr="002F42F8">
        <w:rPr>
          <w:rFonts w:ascii="Times New Roman" w:hAnsi="Times New Roman"/>
          <w:sz w:val="28"/>
          <w:szCs w:val="28"/>
          <w:lang w:val="uk-UA"/>
        </w:rPr>
        <w:t>Видатки загального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6D3FA5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>
        <w:rPr>
          <w:rFonts w:ascii="Times New Roman" w:hAnsi="Times New Roman"/>
          <w:sz w:val="28"/>
          <w:szCs w:val="28"/>
          <w:lang w:val="uk-UA"/>
        </w:rPr>
        <w:t xml:space="preserve">2023 року </w:t>
      </w:r>
      <w:r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sz w:val="28"/>
          <w:szCs w:val="28"/>
        </w:rPr>
        <w:t xml:space="preserve"> </w:t>
      </w:r>
      <w:r w:rsidR="00DB08AE">
        <w:rPr>
          <w:rFonts w:ascii="Times New Roman" w:hAnsi="Times New Roman"/>
          <w:sz w:val="28"/>
          <w:szCs w:val="28"/>
          <w:lang w:val="uk-UA"/>
        </w:rPr>
        <w:t>55  993,409 тис. грн.</w:t>
      </w:r>
      <w:r>
        <w:rPr>
          <w:rFonts w:ascii="Times New Roman" w:hAnsi="Times New Roman"/>
          <w:sz w:val="28"/>
          <w:szCs w:val="28"/>
          <w:lang w:val="uk-UA"/>
        </w:rPr>
        <w:t>, з них</w:t>
      </w:r>
      <w:r w:rsidRPr="00A16832">
        <w:rPr>
          <w:rFonts w:ascii="Times New Roman" w:hAnsi="Times New Roman"/>
          <w:sz w:val="28"/>
          <w:szCs w:val="28"/>
          <w:lang w:val="uk-UA"/>
        </w:rPr>
        <w:t>:</w:t>
      </w:r>
      <w:r w:rsidRPr="00A16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B08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16832">
        <w:rPr>
          <w:rFonts w:ascii="Times New Roman" w:hAnsi="Times New Roman"/>
          <w:b/>
          <w:i/>
          <w:sz w:val="28"/>
          <w:szCs w:val="28"/>
          <w:lang w:val="uk-UA"/>
        </w:rPr>
        <w:t>загального фонду бюджету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F79BE">
        <w:rPr>
          <w:rFonts w:ascii="Times New Roman" w:hAnsi="Times New Roman"/>
          <w:sz w:val="28"/>
          <w:szCs w:val="28"/>
          <w:lang w:val="uk-UA"/>
        </w:rPr>
        <w:t>52 762,050тис.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, що становить </w:t>
      </w:r>
      <w:r>
        <w:rPr>
          <w:rFonts w:ascii="Times New Roman" w:hAnsi="Times New Roman"/>
          <w:sz w:val="28"/>
          <w:szCs w:val="28"/>
          <w:lang w:val="uk-UA"/>
        </w:rPr>
        <w:t xml:space="preserve">80,82%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від уточненого планового показника відповідного періоду ;</w:t>
      </w:r>
      <w:r w:rsidRPr="00A1683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16832">
        <w:rPr>
          <w:rFonts w:ascii="Times New Roman" w:hAnsi="Times New Roman"/>
          <w:b/>
          <w:i/>
          <w:sz w:val="28"/>
          <w:szCs w:val="28"/>
          <w:lang w:val="uk-UA"/>
        </w:rPr>
        <w:t>спеціального  фонду бюджету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F79BE">
        <w:rPr>
          <w:rFonts w:ascii="Times New Roman" w:hAnsi="Times New Roman"/>
          <w:sz w:val="28"/>
          <w:szCs w:val="28"/>
          <w:lang w:val="uk-UA"/>
        </w:rPr>
        <w:t xml:space="preserve"> 3 231,359тис.</w:t>
      </w:r>
      <w:r>
        <w:rPr>
          <w:rFonts w:ascii="Times New Roman" w:hAnsi="Times New Roman"/>
          <w:sz w:val="28"/>
          <w:szCs w:val="28"/>
          <w:lang w:val="uk-UA"/>
        </w:rPr>
        <w:t>грн., що становить 76,96</w:t>
      </w:r>
      <w:r w:rsidRPr="009375C8">
        <w:rPr>
          <w:rFonts w:ascii="Times New Roman" w:hAnsi="Times New Roman"/>
          <w:sz w:val="28"/>
          <w:szCs w:val="28"/>
          <w:lang w:val="uk-UA"/>
        </w:rPr>
        <w:t>%  від уточненого планового показника відповідного періоду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3650" w:rsidRPr="00A16832" w:rsidRDefault="008A3650" w:rsidP="008A3650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lastRenderedPageBreak/>
        <w:t xml:space="preserve">     За економічною класифікацією касові видатки (загального та спеціального фонду ) розподілились на :</w:t>
      </w:r>
    </w:p>
    <w:p w:rsidR="008A3650" w:rsidRPr="00A16832" w:rsidRDefault="008A3650" w:rsidP="008A3650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  всіх установ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( загальноосвітні </w:t>
      </w:r>
    </w:p>
    <w:p w:rsidR="008A3650" w:rsidRDefault="008A3650" w:rsidP="008A3650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заклади , дошкільні заклади , заклади культури , бібліотеки , державне управління , установи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соц.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>захисту , тощо)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F79BE">
        <w:rPr>
          <w:rFonts w:ascii="Times New Roman" w:hAnsi="Times New Roman"/>
          <w:sz w:val="28"/>
          <w:szCs w:val="28"/>
          <w:lang w:val="uk-UA"/>
        </w:rPr>
        <w:t>37 523,678тис.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="00CF79BE">
        <w:rPr>
          <w:rFonts w:ascii="Times New Roman" w:hAnsi="Times New Roman"/>
          <w:sz w:val="28"/>
          <w:szCs w:val="28"/>
          <w:lang w:val="uk-UA"/>
        </w:rPr>
        <w:t xml:space="preserve"> (в тому числі: 37 511,637тис.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>71,10%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>видатків заг</w:t>
      </w:r>
      <w:r w:rsidR="00CF79BE">
        <w:rPr>
          <w:rFonts w:ascii="Times New Roman" w:hAnsi="Times New Roman"/>
          <w:sz w:val="28"/>
          <w:szCs w:val="28"/>
          <w:lang w:val="uk-UA"/>
        </w:rPr>
        <w:t>ального фонду, та – 12,041тис.</w:t>
      </w:r>
      <w:r>
        <w:rPr>
          <w:rFonts w:ascii="Times New Roman" w:hAnsi="Times New Roman"/>
          <w:sz w:val="28"/>
          <w:szCs w:val="28"/>
          <w:lang w:val="uk-UA"/>
        </w:rPr>
        <w:t>грн. спеціального фонду)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-  медикаменти  та пе</w:t>
      </w:r>
      <w:r w:rsidR="004C4B9E">
        <w:rPr>
          <w:rFonts w:ascii="Times New Roman" w:hAnsi="Times New Roman"/>
          <w:sz w:val="28"/>
          <w:szCs w:val="28"/>
          <w:lang w:val="uk-UA"/>
        </w:rPr>
        <w:t>рев’язувальні матеріали – 5,719тис.грн. (в тому числі: 4,453</w:t>
      </w:r>
      <w:r>
        <w:rPr>
          <w:rFonts w:ascii="Times New Roman" w:hAnsi="Times New Roman"/>
          <w:sz w:val="28"/>
          <w:szCs w:val="28"/>
          <w:lang w:val="uk-UA"/>
        </w:rPr>
        <w:t xml:space="preserve">тис. грн. загального фонду, та – 1,266 тис. грн. спеціального фонду);                      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4C4B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-  п</w:t>
      </w:r>
      <w:r w:rsidR="004C4B9E">
        <w:rPr>
          <w:rFonts w:ascii="Times New Roman" w:hAnsi="Times New Roman"/>
          <w:sz w:val="28"/>
          <w:szCs w:val="28"/>
          <w:lang w:val="uk-UA"/>
        </w:rPr>
        <w:t>родукти харчування –  1 016,323тис.</w:t>
      </w:r>
      <w:r w:rsidRPr="00B43FC3">
        <w:rPr>
          <w:rFonts w:ascii="Times New Roman" w:hAnsi="Times New Roman"/>
          <w:sz w:val="28"/>
          <w:szCs w:val="28"/>
          <w:lang w:val="uk-UA"/>
        </w:rPr>
        <w:t>грн.(</w:t>
      </w:r>
      <w:r>
        <w:rPr>
          <w:rFonts w:ascii="Times New Roman" w:hAnsi="Times New Roman"/>
          <w:sz w:val="28"/>
          <w:szCs w:val="28"/>
          <w:lang w:val="uk-UA"/>
        </w:rPr>
        <w:t>в тому чи</w:t>
      </w:r>
      <w:r w:rsidR="004C4B9E">
        <w:rPr>
          <w:rFonts w:ascii="Times New Roman" w:hAnsi="Times New Roman"/>
          <w:sz w:val="28"/>
          <w:szCs w:val="28"/>
          <w:lang w:val="uk-UA"/>
        </w:rPr>
        <w:t>слі: загального фонду – 456,595</w:t>
      </w:r>
      <w:r>
        <w:rPr>
          <w:rFonts w:ascii="Times New Roman" w:hAnsi="Times New Roman"/>
          <w:sz w:val="28"/>
          <w:szCs w:val="28"/>
          <w:lang w:val="uk-UA"/>
        </w:rPr>
        <w:t>тис.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 xml:space="preserve">, спеціального фонду – </w:t>
      </w:r>
      <w:r w:rsidR="004C4B9E">
        <w:rPr>
          <w:rFonts w:ascii="Times New Roman" w:hAnsi="Times New Roman"/>
          <w:color w:val="000000" w:themeColor="text1"/>
          <w:sz w:val="28"/>
          <w:szCs w:val="28"/>
          <w:lang w:val="uk-UA"/>
        </w:rPr>
        <w:t>559,728тис.</w:t>
      </w:r>
      <w:r w:rsidRPr="00E1106C">
        <w:rPr>
          <w:rFonts w:ascii="Times New Roman" w:hAnsi="Times New Roman"/>
          <w:color w:val="000000" w:themeColor="text1"/>
          <w:sz w:val="28"/>
          <w:szCs w:val="28"/>
          <w:lang w:val="uk-UA"/>
        </w:rPr>
        <w:t>грн.),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>1,82%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C4B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-  комунальні пос</w:t>
      </w:r>
      <w:r w:rsidR="004C4B9E">
        <w:rPr>
          <w:rFonts w:ascii="Times New Roman" w:hAnsi="Times New Roman"/>
          <w:sz w:val="28"/>
          <w:szCs w:val="28"/>
          <w:lang w:val="uk-UA"/>
        </w:rPr>
        <w:t>луги та енергоносії – 2 457,420</w:t>
      </w:r>
      <w:r>
        <w:rPr>
          <w:rFonts w:ascii="Times New Roman" w:hAnsi="Times New Roman"/>
          <w:sz w:val="28"/>
          <w:szCs w:val="28"/>
          <w:lang w:val="uk-UA"/>
        </w:rPr>
        <w:t>тис.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>, (в тому числ</w:t>
      </w:r>
      <w:r w:rsidR="004C4B9E">
        <w:rPr>
          <w:rFonts w:ascii="Times New Roman" w:hAnsi="Times New Roman"/>
          <w:sz w:val="28"/>
          <w:szCs w:val="28"/>
          <w:lang w:val="uk-UA"/>
        </w:rPr>
        <w:t>і: загального фонду – 2 401,657тис.</w:t>
      </w:r>
      <w:r>
        <w:rPr>
          <w:rFonts w:ascii="Times New Roman" w:hAnsi="Times New Roman"/>
          <w:sz w:val="28"/>
          <w:szCs w:val="28"/>
          <w:lang w:val="uk-UA"/>
        </w:rPr>
        <w:t xml:space="preserve">грн., спеціального фонду – 55,763 тис. </w:t>
      </w:r>
      <w:r w:rsidRPr="00E1106C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.,) </w:t>
      </w:r>
      <w:r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 xml:space="preserve">4,39% 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>видатків загального та спеціального 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-  інші виплати населенню – 66</w:t>
      </w:r>
      <w:r w:rsidR="004C4B9E">
        <w:rPr>
          <w:rFonts w:ascii="Times New Roman" w:hAnsi="Times New Roman"/>
          <w:sz w:val="28"/>
          <w:szCs w:val="28"/>
          <w:lang w:val="uk-UA"/>
        </w:rPr>
        <w:t>9,836тис.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або 1,27%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A16832">
        <w:rPr>
          <w:rFonts w:ascii="Times New Roman" w:hAnsi="Times New Roman"/>
          <w:sz w:val="28"/>
          <w:szCs w:val="28"/>
          <w:lang w:val="uk-UA"/>
        </w:rPr>
        <w:t>субсидії та поточні трансферти підприємствам (установам)</w:t>
      </w:r>
      <w:r w:rsidR="004C4B9E">
        <w:rPr>
          <w:rFonts w:ascii="Times New Roman" w:hAnsi="Times New Roman"/>
          <w:sz w:val="28"/>
          <w:szCs w:val="28"/>
          <w:lang w:val="uk-UA"/>
        </w:rPr>
        <w:t xml:space="preserve"> – 7 115,219тис.</w:t>
      </w:r>
      <w:r w:rsidRPr="00A16832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., (Брацлавський </w:t>
      </w:r>
      <w:r w:rsidRPr="001E7EE0">
        <w:rPr>
          <w:rFonts w:ascii="Times New Roman" w:hAnsi="Times New Roman"/>
          <w:sz w:val="28"/>
          <w:szCs w:val="28"/>
          <w:lang w:val="uk-UA"/>
        </w:rPr>
        <w:t>ККП</w:t>
      </w:r>
      <w:r>
        <w:rPr>
          <w:rFonts w:ascii="Times New Roman" w:hAnsi="Times New Roman"/>
          <w:sz w:val="28"/>
          <w:szCs w:val="28"/>
          <w:lang w:val="uk-UA"/>
        </w:rPr>
        <w:t xml:space="preserve"> – 2 309,114 тис. грн.</w:t>
      </w:r>
      <w:r w:rsidRPr="001E7EE0">
        <w:rPr>
          <w:rFonts w:ascii="Times New Roman" w:hAnsi="Times New Roman"/>
          <w:sz w:val="28"/>
          <w:szCs w:val="28"/>
          <w:lang w:val="uk-UA"/>
        </w:rPr>
        <w:t>,  КНП «ПМСД Брацлавської селищної ради»</w:t>
      </w:r>
      <w:r w:rsidR="004C4B9E">
        <w:rPr>
          <w:rFonts w:ascii="Times New Roman" w:hAnsi="Times New Roman"/>
          <w:sz w:val="28"/>
          <w:szCs w:val="28"/>
          <w:lang w:val="uk-UA"/>
        </w:rPr>
        <w:t xml:space="preserve"> - 2 699,935тис.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Pr="001E7EE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Брацлавська ТМПК – 1 498,342 тис. грн., Медичний центр Брацл</w:t>
      </w:r>
      <w:r w:rsidR="004C4B9E">
        <w:rPr>
          <w:rFonts w:ascii="Times New Roman" w:hAnsi="Times New Roman"/>
          <w:sz w:val="28"/>
          <w:szCs w:val="28"/>
          <w:lang w:val="uk-UA"/>
        </w:rPr>
        <w:t>авської селищної ради – 507,828тис.</w:t>
      </w:r>
      <w:r>
        <w:rPr>
          <w:rFonts w:ascii="Times New Roman" w:hAnsi="Times New Roman"/>
          <w:sz w:val="28"/>
          <w:szCs w:val="28"/>
          <w:lang w:val="uk-UA"/>
        </w:rPr>
        <w:t>грн., а також ДП «Служба місцевих автодоріг у Вінниць</w:t>
      </w:r>
      <w:r w:rsidR="004C4B9E">
        <w:rPr>
          <w:rFonts w:ascii="Times New Roman" w:hAnsi="Times New Roman"/>
          <w:sz w:val="28"/>
          <w:szCs w:val="28"/>
          <w:lang w:val="uk-UA"/>
        </w:rPr>
        <w:t>кій обл. – 100,000тис.</w:t>
      </w:r>
      <w:r>
        <w:rPr>
          <w:rFonts w:ascii="Times New Roman" w:hAnsi="Times New Roman"/>
          <w:sz w:val="28"/>
          <w:szCs w:val="28"/>
          <w:lang w:val="uk-UA"/>
        </w:rPr>
        <w:t>грн.)</w:t>
      </w:r>
      <w:r w:rsidRPr="004948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або 13,49%</w:t>
      </w:r>
      <w:r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>
        <w:rPr>
          <w:rFonts w:ascii="Times New Roman" w:hAnsi="Times New Roman"/>
          <w:sz w:val="28"/>
          <w:szCs w:val="28"/>
          <w:lang w:val="uk-UA"/>
        </w:rPr>
        <w:t xml:space="preserve">видатків загального фонду 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-  капі</w:t>
      </w:r>
      <w:r w:rsidR="004C4B9E">
        <w:rPr>
          <w:rFonts w:ascii="Times New Roman" w:hAnsi="Times New Roman"/>
          <w:sz w:val="28"/>
          <w:szCs w:val="28"/>
          <w:lang w:val="uk-UA"/>
        </w:rPr>
        <w:t>тальні видатки – 1 895,356тис.</w:t>
      </w:r>
      <w:r w:rsidRPr="00F61E4E">
        <w:rPr>
          <w:rFonts w:ascii="Times New Roman" w:hAnsi="Times New Roman"/>
          <w:sz w:val="28"/>
          <w:szCs w:val="28"/>
          <w:lang w:val="uk-UA"/>
        </w:rPr>
        <w:t xml:space="preserve">грн., </w:t>
      </w:r>
      <w:r w:rsidRPr="00617DD7">
        <w:rPr>
          <w:rFonts w:ascii="Times New Roman" w:hAnsi="Times New Roman"/>
          <w:sz w:val="28"/>
          <w:szCs w:val="28"/>
          <w:lang w:val="uk-UA"/>
        </w:rPr>
        <w:t xml:space="preserve">(в тому числі: капітальні трансферти підприємствам </w:t>
      </w:r>
      <w:r w:rsidRPr="00F61E4E">
        <w:rPr>
          <w:rFonts w:ascii="Times New Roman" w:hAnsi="Times New Roman"/>
          <w:sz w:val="28"/>
          <w:szCs w:val="28"/>
          <w:lang w:val="uk-UA"/>
        </w:rPr>
        <w:t xml:space="preserve">(установам, організаціям </w:t>
      </w:r>
      <w:r>
        <w:rPr>
          <w:rFonts w:ascii="Times New Roman" w:hAnsi="Times New Roman"/>
          <w:sz w:val="28"/>
          <w:szCs w:val="28"/>
          <w:lang w:val="uk-UA"/>
        </w:rPr>
        <w:t>) – 768,</w:t>
      </w:r>
      <w:r w:rsidRPr="00F61E4E">
        <w:rPr>
          <w:rFonts w:ascii="Times New Roman" w:hAnsi="Times New Roman"/>
          <w:sz w:val="28"/>
          <w:szCs w:val="28"/>
          <w:lang w:val="uk-UA"/>
        </w:rPr>
        <w:t>716</w:t>
      </w:r>
      <w:r>
        <w:rPr>
          <w:rFonts w:ascii="Times New Roman" w:hAnsi="Times New Roman"/>
          <w:sz w:val="28"/>
          <w:szCs w:val="28"/>
          <w:lang w:val="uk-UA"/>
        </w:rPr>
        <w:t xml:space="preserve"> тис. </w:t>
      </w:r>
      <w:r w:rsidRPr="00F61E4E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1E4E">
        <w:rPr>
          <w:rFonts w:ascii="Times New Roman" w:hAnsi="Times New Roman"/>
          <w:sz w:val="28"/>
          <w:szCs w:val="28"/>
          <w:lang w:val="uk-UA"/>
        </w:rPr>
        <w:t>з них: КНП «ПМСД Бра</w:t>
      </w:r>
      <w:r>
        <w:rPr>
          <w:rFonts w:ascii="Times New Roman" w:hAnsi="Times New Roman"/>
          <w:sz w:val="28"/>
          <w:szCs w:val="28"/>
          <w:lang w:val="uk-UA"/>
        </w:rPr>
        <w:t>цлавської селищної ради» -  412,</w:t>
      </w:r>
      <w:r w:rsidRPr="00F61E4E">
        <w:rPr>
          <w:rFonts w:ascii="Times New Roman" w:hAnsi="Times New Roman"/>
          <w:sz w:val="28"/>
          <w:szCs w:val="28"/>
          <w:lang w:val="uk-UA"/>
        </w:rPr>
        <w:t>468</w:t>
      </w:r>
      <w:r>
        <w:rPr>
          <w:rFonts w:ascii="Times New Roman" w:hAnsi="Times New Roman"/>
          <w:sz w:val="28"/>
          <w:szCs w:val="28"/>
          <w:lang w:val="uk-UA"/>
        </w:rPr>
        <w:t xml:space="preserve"> тис. </w:t>
      </w:r>
      <w:r w:rsidRPr="00F61E4E">
        <w:rPr>
          <w:rFonts w:ascii="Times New Roman" w:hAnsi="Times New Roman"/>
          <w:sz w:val="28"/>
          <w:szCs w:val="28"/>
          <w:lang w:val="uk-UA"/>
        </w:rPr>
        <w:t xml:space="preserve">грн., Медичний центр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 ради – 65,</w:t>
      </w:r>
      <w:r w:rsidRPr="00F61E4E">
        <w:rPr>
          <w:rFonts w:ascii="Times New Roman" w:hAnsi="Times New Roman"/>
          <w:sz w:val="28"/>
          <w:szCs w:val="28"/>
          <w:lang w:val="uk-UA"/>
        </w:rPr>
        <w:t>950</w:t>
      </w:r>
      <w:r>
        <w:rPr>
          <w:rFonts w:ascii="Times New Roman" w:hAnsi="Times New Roman"/>
          <w:sz w:val="28"/>
          <w:szCs w:val="28"/>
          <w:lang w:val="uk-UA"/>
        </w:rPr>
        <w:t xml:space="preserve"> тис. </w:t>
      </w:r>
      <w:r w:rsidRPr="00F61E4E">
        <w:rPr>
          <w:rFonts w:ascii="Times New Roman" w:hAnsi="Times New Roman"/>
          <w:sz w:val="28"/>
          <w:szCs w:val="28"/>
          <w:lang w:val="uk-UA"/>
        </w:rPr>
        <w:t xml:space="preserve">грн., Брацлавський ККП – </w:t>
      </w:r>
      <w:r>
        <w:rPr>
          <w:rFonts w:ascii="Times New Roman" w:hAnsi="Times New Roman"/>
          <w:sz w:val="28"/>
          <w:szCs w:val="28"/>
          <w:lang w:val="uk-UA"/>
        </w:rPr>
        <w:t>290,</w:t>
      </w:r>
      <w:r w:rsidRPr="00F61E4E">
        <w:rPr>
          <w:rFonts w:ascii="Times New Roman" w:hAnsi="Times New Roman"/>
          <w:sz w:val="28"/>
          <w:szCs w:val="28"/>
          <w:lang w:val="uk-UA"/>
        </w:rPr>
        <w:t>298</w:t>
      </w:r>
      <w:r>
        <w:rPr>
          <w:rFonts w:ascii="Times New Roman" w:hAnsi="Times New Roman"/>
          <w:sz w:val="28"/>
          <w:szCs w:val="28"/>
          <w:lang w:val="uk-UA"/>
        </w:rPr>
        <w:t>тис.</w:t>
      </w:r>
      <w:r w:rsidRPr="00F61E4E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рн.,</w:t>
      </w:r>
      <w:r w:rsidRPr="00F61E4E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тому числі </w:t>
      </w:r>
      <w:r w:rsidRPr="00617DD7">
        <w:rPr>
          <w:rFonts w:ascii="Times New Roman" w:hAnsi="Times New Roman"/>
          <w:sz w:val="28"/>
          <w:szCs w:val="28"/>
          <w:lang w:val="uk-UA"/>
        </w:rPr>
        <w:t>капітальні трансферти органам державного управління інших рівнів</w:t>
      </w:r>
      <w:r>
        <w:rPr>
          <w:rFonts w:ascii="Times New Roman" w:hAnsi="Times New Roman"/>
          <w:sz w:val="28"/>
          <w:szCs w:val="28"/>
          <w:lang w:val="uk-UA"/>
        </w:rPr>
        <w:t xml:space="preserve"> – 375,000 тис. </w:t>
      </w:r>
      <w:r w:rsidRPr="00B941E6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. а саме: Тульчинський РВП – 100,000 тис. грн., УДКСУ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Немирівському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B9E">
        <w:rPr>
          <w:rFonts w:ascii="Times New Roman" w:hAnsi="Times New Roman"/>
          <w:sz w:val="28"/>
          <w:szCs w:val="28"/>
          <w:lang w:val="uk-UA"/>
        </w:rPr>
        <w:t>р-н. – 25,000тис.грн., в/ч 3008 – 250,000тис.</w:t>
      </w:r>
      <w:r>
        <w:rPr>
          <w:rFonts w:ascii="Times New Roman" w:hAnsi="Times New Roman"/>
          <w:sz w:val="28"/>
          <w:szCs w:val="28"/>
          <w:lang w:val="uk-UA"/>
        </w:rPr>
        <w:t>грн., або 58,66% від загального обсягу видатків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B81DA1">
        <w:rPr>
          <w:rFonts w:ascii="Times New Roman" w:hAnsi="Times New Roman"/>
          <w:sz w:val="28"/>
          <w:szCs w:val="28"/>
          <w:lang w:val="uk-UA"/>
        </w:rPr>
        <w:t xml:space="preserve">-  поточні видатки інші – </w:t>
      </w:r>
      <w:r w:rsidR="00FA7D1C">
        <w:rPr>
          <w:rFonts w:ascii="Times New Roman" w:hAnsi="Times New Roman"/>
          <w:sz w:val="28"/>
          <w:szCs w:val="28"/>
          <w:lang w:val="uk-UA"/>
        </w:rPr>
        <w:t>5 309,859тис.</w:t>
      </w:r>
      <w:r w:rsidRPr="00A62CEA">
        <w:rPr>
          <w:rFonts w:ascii="Times New Roman" w:hAnsi="Times New Roman"/>
          <w:sz w:val="28"/>
          <w:szCs w:val="28"/>
          <w:lang w:val="uk-UA"/>
        </w:rPr>
        <w:t>грн.(в тому числі: загальний фонд –</w:t>
      </w:r>
      <w:r w:rsidR="00FA7D1C">
        <w:rPr>
          <w:rFonts w:ascii="Times New Roman" w:hAnsi="Times New Roman"/>
          <w:sz w:val="28"/>
          <w:szCs w:val="28"/>
          <w:lang w:val="uk-UA"/>
        </w:rPr>
        <w:t xml:space="preserve"> 4 602,653тис.</w:t>
      </w:r>
      <w:r w:rsidRPr="00A62CEA">
        <w:rPr>
          <w:rFonts w:ascii="Times New Roman" w:hAnsi="Times New Roman"/>
          <w:sz w:val="28"/>
          <w:szCs w:val="28"/>
          <w:lang w:val="uk-UA"/>
        </w:rPr>
        <w:t xml:space="preserve">грн., з </w:t>
      </w:r>
      <w:r>
        <w:rPr>
          <w:rFonts w:ascii="Times New Roman" w:hAnsi="Times New Roman"/>
          <w:sz w:val="28"/>
          <w:szCs w:val="28"/>
          <w:lang w:val="uk-UA"/>
        </w:rPr>
        <w:t>них 765,</w:t>
      </w:r>
      <w:r w:rsidRPr="00DF1672">
        <w:rPr>
          <w:rFonts w:ascii="Times New Roman" w:hAnsi="Times New Roman"/>
          <w:sz w:val="28"/>
          <w:szCs w:val="28"/>
          <w:lang w:val="uk-UA"/>
        </w:rPr>
        <w:t>485</w:t>
      </w:r>
      <w:r>
        <w:rPr>
          <w:rFonts w:ascii="Times New Roman" w:hAnsi="Times New Roman"/>
          <w:sz w:val="28"/>
          <w:szCs w:val="28"/>
          <w:lang w:val="uk-UA"/>
        </w:rPr>
        <w:t>тис.</w:t>
      </w:r>
      <w:r w:rsidRPr="00DF1672">
        <w:rPr>
          <w:rFonts w:ascii="Times New Roman" w:hAnsi="Times New Roman"/>
          <w:sz w:val="28"/>
          <w:szCs w:val="28"/>
          <w:lang w:val="uk-UA"/>
        </w:rPr>
        <w:t>грн. – поточні трансферти органам  державного управління інших рівнів (поповнен</w:t>
      </w:r>
      <w:r>
        <w:rPr>
          <w:rFonts w:ascii="Times New Roman" w:hAnsi="Times New Roman"/>
          <w:sz w:val="28"/>
          <w:szCs w:val="28"/>
          <w:lang w:val="uk-UA"/>
        </w:rPr>
        <w:t xml:space="preserve">ня обласного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мат. Резерву – 124,</w:t>
      </w:r>
      <w:r w:rsidRPr="00DF1672">
        <w:rPr>
          <w:rFonts w:ascii="Times New Roman" w:hAnsi="Times New Roman"/>
          <w:sz w:val="28"/>
          <w:szCs w:val="28"/>
          <w:lang w:val="uk-UA"/>
        </w:rPr>
        <w:t>258</w:t>
      </w:r>
      <w:r w:rsidR="00FA7D1C">
        <w:rPr>
          <w:rFonts w:ascii="Times New Roman" w:hAnsi="Times New Roman"/>
          <w:sz w:val="28"/>
          <w:szCs w:val="28"/>
          <w:lang w:val="uk-UA"/>
        </w:rPr>
        <w:t>тис.</w:t>
      </w:r>
      <w:r w:rsidRPr="00DF1672">
        <w:rPr>
          <w:rFonts w:ascii="Times New Roman" w:hAnsi="Times New Roman"/>
          <w:sz w:val="28"/>
          <w:szCs w:val="28"/>
          <w:lang w:val="uk-UA"/>
        </w:rPr>
        <w:t>грн., КУ</w:t>
      </w:r>
      <w:r>
        <w:rPr>
          <w:rFonts w:ascii="Times New Roman" w:hAnsi="Times New Roman"/>
          <w:sz w:val="28"/>
          <w:szCs w:val="28"/>
          <w:lang w:val="uk-UA"/>
        </w:rPr>
        <w:t xml:space="preserve"> «ЦНСП» Тульчинської м. ТГ – 20,</w:t>
      </w:r>
      <w:r w:rsidRPr="00DF1672">
        <w:rPr>
          <w:rFonts w:ascii="Times New Roman" w:hAnsi="Times New Roman"/>
          <w:sz w:val="28"/>
          <w:szCs w:val="28"/>
          <w:lang w:val="uk-UA"/>
        </w:rPr>
        <w:t>000</w:t>
      </w:r>
      <w:r w:rsidR="00FA7D1C">
        <w:rPr>
          <w:rFonts w:ascii="Times New Roman" w:hAnsi="Times New Roman"/>
          <w:sz w:val="28"/>
          <w:szCs w:val="28"/>
          <w:lang w:val="uk-UA"/>
        </w:rPr>
        <w:t>тис.</w:t>
      </w:r>
      <w:r w:rsidRPr="00DF1672">
        <w:rPr>
          <w:rFonts w:ascii="Times New Roman" w:hAnsi="Times New Roman"/>
          <w:sz w:val="28"/>
          <w:szCs w:val="28"/>
          <w:lang w:val="uk-UA"/>
        </w:rPr>
        <w:t>грн., КУ «ЦНСП»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Томашпільської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ТГ – 21,228 тис. </w:t>
      </w:r>
      <w:r w:rsidRPr="00DF1672">
        <w:rPr>
          <w:rFonts w:ascii="Times New Roman" w:hAnsi="Times New Roman"/>
          <w:sz w:val="28"/>
          <w:szCs w:val="28"/>
          <w:lang w:val="uk-UA"/>
        </w:rPr>
        <w:t xml:space="preserve">грн., Тульчинський РВ </w:t>
      </w:r>
      <w:r>
        <w:rPr>
          <w:rFonts w:ascii="Times New Roman" w:hAnsi="Times New Roman"/>
          <w:sz w:val="28"/>
          <w:szCs w:val="28"/>
          <w:lang w:val="uk-UA"/>
        </w:rPr>
        <w:t>УСБУ – 200,</w:t>
      </w:r>
      <w:r w:rsidRPr="00DF1672">
        <w:rPr>
          <w:rFonts w:ascii="Times New Roman" w:hAnsi="Times New Roman"/>
          <w:sz w:val="28"/>
          <w:szCs w:val="28"/>
          <w:lang w:val="uk-UA"/>
        </w:rPr>
        <w:t>000</w:t>
      </w:r>
      <w:r w:rsidR="00FA7D1C">
        <w:rPr>
          <w:rFonts w:ascii="Times New Roman" w:hAnsi="Times New Roman"/>
          <w:sz w:val="28"/>
          <w:szCs w:val="28"/>
          <w:lang w:val="uk-UA"/>
        </w:rPr>
        <w:t>тис.</w:t>
      </w:r>
      <w:r>
        <w:rPr>
          <w:rFonts w:ascii="Times New Roman" w:hAnsi="Times New Roman"/>
          <w:sz w:val="28"/>
          <w:szCs w:val="28"/>
          <w:lang w:val="uk-UA"/>
        </w:rPr>
        <w:t>грн.,  Тульчинський РВП – 125,</w:t>
      </w:r>
      <w:r w:rsidRPr="00DF1672">
        <w:rPr>
          <w:rFonts w:ascii="Times New Roman" w:hAnsi="Times New Roman"/>
          <w:sz w:val="28"/>
          <w:szCs w:val="28"/>
          <w:lang w:val="uk-UA"/>
        </w:rPr>
        <w:t>000</w:t>
      </w:r>
      <w:r w:rsidR="00FA7D1C">
        <w:rPr>
          <w:rFonts w:ascii="Times New Roman" w:hAnsi="Times New Roman"/>
          <w:sz w:val="28"/>
          <w:szCs w:val="28"/>
          <w:lang w:val="uk-UA"/>
        </w:rPr>
        <w:t>тис.</w:t>
      </w:r>
      <w:r w:rsidRPr="00DF1672">
        <w:rPr>
          <w:rFonts w:ascii="Times New Roman" w:hAnsi="Times New Roman"/>
          <w:sz w:val="28"/>
          <w:szCs w:val="28"/>
          <w:lang w:val="uk-UA"/>
        </w:rPr>
        <w:t>грн., Тульчинський районний центр комплектува</w:t>
      </w:r>
      <w:r>
        <w:rPr>
          <w:rFonts w:ascii="Times New Roman" w:hAnsi="Times New Roman"/>
          <w:sz w:val="28"/>
          <w:szCs w:val="28"/>
          <w:lang w:val="uk-UA"/>
        </w:rPr>
        <w:t>ння – 75,</w:t>
      </w:r>
      <w:r w:rsidRPr="00DF1672">
        <w:rPr>
          <w:rFonts w:ascii="Times New Roman" w:hAnsi="Times New Roman"/>
          <w:sz w:val="28"/>
          <w:szCs w:val="28"/>
          <w:lang w:val="uk-UA"/>
        </w:rPr>
        <w:t>000</w:t>
      </w:r>
      <w:r w:rsidR="00FA7D1C">
        <w:rPr>
          <w:rFonts w:ascii="Times New Roman" w:hAnsi="Times New Roman"/>
          <w:sz w:val="28"/>
          <w:szCs w:val="28"/>
          <w:lang w:val="uk-UA"/>
        </w:rPr>
        <w:t>тис.</w:t>
      </w:r>
      <w:r w:rsidRPr="00DF1672">
        <w:rPr>
          <w:rFonts w:ascii="Times New Roman" w:hAnsi="Times New Roman"/>
          <w:sz w:val="28"/>
          <w:szCs w:val="28"/>
          <w:lang w:val="uk-UA"/>
        </w:rPr>
        <w:t>грн.,</w:t>
      </w:r>
      <w:r>
        <w:rPr>
          <w:rFonts w:ascii="Times New Roman" w:hAnsi="Times New Roman"/>
          <w:sz w:val="28"/>
          <w:szCs w:val="28"/>
          <w:lang w:val="uk-UA"/>
        </w:rPr>
        <w:t xml:space="preserve"> В/ч А1424 – 200,</w:t>
      </w:r>
      <w:r w:rsidRPr="00DF1672">
        <w:rPr>
          <w:rFonts w:ascii="Times New Roman" w:hAnsi="Times New Roman"/>
          <w:sz w:val="28"/>
          <w:szCs w:val="28"/>
          <w:lang w:val="uk-UA"/>
        </w:rPr>
        <w:t>000</w:t>
      </w:r>
      <w:r w:rsidR="00FA7D1C">
        <w:rPr>
          <w:rFonts w:ascii="Times New Roman" w:hAnsi="Times New Roman"/>
          <w:sz w:val="28"/>
          <w:szCs w:val="28"/>
          <w:lang w:val="uk-UA"/>
        </w:rPr>
        <w:t>тис.</w:t>
      </w:r>
      <w:r w:rsidRPr="00DF1672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DF16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62CEA">
        <w:rPr>
          <w:rFonts w:ascii="Times New Roman" w:hAnsi="Times New Roman"/>
          <w:sz w:val="28"/>
          <w:szCs w:val="28"/>
          <w:lang w:val="uk-UA"/>
        </w:rPr>
        <w:t xml:space="preserve">та спеціальний фонд – </w:t>
      </w:r>
      <w:r>
        <w:rPr>
          <w:rFonts w:ascii="Times New Roman" w:hAnsi="Times New Roman"/>
          <w:sz w:val="28"/>
          <w:szCs w:val="28"/>
          <w:lang w:val="uk-UA"/>
        </w:rPr>
        <w:t>707,</w:t>
      </w:r>
      <w:r w:rsidRPr="00A62CEA">
        <w:rPr>
          <w:rFonts w:ascii="Times New Roman" w:hAnsi="Times New Roman"/>
          <w:sz w:val="28"/>
          <w:szCs w:val="28"/>
          <w:lang w:val="uk-UA"/>
        </w:rPr>
        <w:t>205</w:t>
      </w:r>
      <w:r w:rsidR="00FA7D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A7D1C">
        <w:rPr>
          <w:rFonts w:ascii="Times New Roman" w:hAnsi="Times New Roman"/>
          <w:sz w:val="28"/>
          <w:szCs w:val="28"/>
          <w:lang w:val="uk-UA"/>
        </w:rPr>
        <w:t>тис.</w:t>
      </w:r>
      <w:r w:rsidRPr="00A62CEA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62CEA">
        <w:rPr>
          <w:rFonts w:ascii="Times New Roman" w:hAnsi="Times New Roman"/>
          <w:sz w:val="28"/>
          <w:szCs w:val="28"/>
          <w:lang w:val="uk-UA"/>
        </w:rPr>
        <w:t xml:space="preserve">., або </w:t>
      </w:r>
      <w:r>
        <w:rPr>
          <w:rFonts w:ascii="Times New Roman" w:hAnsi="Times New Roman"/>
          <w:sz w:val="28"/>
          <w:szCs w:val="28"/>
          <w:lang w:val="uk-UA"/>
        </w:rPr>
        <w:t>9,49%</w:t>
      </w:r>
      <w:r w:rsidRPr="00A62CEA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видатків загального  та спеціального фонду;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A3650" w:rsidRPr="008E4E13" w:rsidRDefault="008A3650" w:rsidP="008A3650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27BEF">
        <w:rPr>
          <w:rFonts w:ascii="Times New Roman" w:hAnsi="Times New Roman"/>
          <w:sz w:val="28"/>
          <w:szCs w:val="28"/>
          <w:lang w:val="uk-UA"/>
        </w:rPr>
        <w:t xml:space="preserve">        Кредиторська</w:t>
      </w:r>
      <w:r>
        <w:rPr>
          <w:rFonts w:ascii="Times New Roman" w:hAnsi="Times New Roman"/>
          <w:sz w:val="28"/>
          <w:szCs w:val="28"/>
          <w:lang w:val="uk-UA"/>
        </w:rPr>
        <w:t xml:space="preserve"> заборгованість по загальному фонду бюджету Брацлавської </w:t>
      </w:r>
      <w:r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 на кінець звітного </w:t>
      </w:r>
      <w:r w:rsidRPr="009A5309">
        <w:rPr>
          <w:rFonts w:ascii="Times New Roman" w:hAnsi="Times New Roman"/>
          <w:sz w:val="28"/>
          <w:szCs w:val="28"/>
          <w:lang w:val="uk-UA"/>
        </w:rPr>
        <w:t xml:space="preserve">періоду – </w:t>
      </w:r>
      <w:r w:rsidRPr="00FA7D1C">
        <w:rPr>
          <w:rFonts w:ascii="Times New Roman" w:hAnsi="Times New Roman"/>
          <w:sz w:val="28"/>
          <w:szCs w:val="28"/>
          <w:u w:val="single"/>
          <w:lang w:val="uk-UA"/>
        </w:rPr>
        <w:t>27,681тис.грн</w:t>
      </w:r>
      <w:r w:rsidRPr="00FA7D1C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FA7D1C">
        <w:rPr>
          <w:rFonts w:ascii="Times New Roman" w:hAnsi="Times New Roman"/>
          <w:sz w:val="28"/>
          <w:szCs w:val="28"/>
        </w:rPr>
        <w:t xml:space="preserve">                              </w:t>
      </w:r>
      <w:r w:rsidR="00FA7D1C" w:rsidRPr="00FA7D1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FA7D1C">
        <w:rPr>
          <w:rFonts w:ascii="Times New Roman" w:hAnsi="Times New Roman"/>
          <w:sz w:val="28"/>
          <w:szCs w:val="28"/>
        </w:rPr>
        <w:t xml:space="preserve">  </w:t>
      </w:r>
      <w:r w:rsidRPr="00FA7D1C">
        <w:rPr>
          <w:rFonts w:ascii="Times New Roman" w:hAnsi="Times New Roman"/>
          <w:sz w:val="28"/>
          <w:szCs w:val="28"/>
          <w:lang w:val="uk-UA"/>
        </w:rPr>
        <w:t>-</w:t>
      </w:r>
      <w:r w:rsidRPr="00FA7D1C">
        <w:rPr>
          <w:rFonts w:ascii="Times New Roman" w:hAnsi="Times New Roman"/>
          <w:sz w:val="28"/>
          <w:szCs w:val="28"/>
        </w:rPr>
        <w:t xml:space="preserve"> </w:t>
      </w:r>
      <w:r w:rsidRPr="00FA7D1C">
        <w:rPr>
          <w:rFonts w:ascii="Times New Roman" w:hAnsi="Times New Roman"/>
          <w:sz w:val="28"/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 – 15,500 тис. грн.(оплата послуг (крім комунальних)</w:t>
      </w:r>
      <w:r w:rsidR="00DC5D71">
        <w:rPr>
          <w:rFonts w:ascii="Times New Roman" w:hAnsi="Times New Roman"/>
          <w:sz w:val="28"/>
          <w:szCs w:val="28"/>
          <w:lang w:val="uk-UA"/>
        </w:rPr>
        <w:t xml:space="preserve"> заборгованість виникла в зв’язку із першочерговістю платежів</w:t>
      </w:r>
      <w:r w:rsidRPr="00FA7D1C">
        <w:rPr>
          <w:rFonts w:ascii="Times New Roman" w:hAnsi="Times New Roman"/>
          <w:sz w:val="28"/>
          <w:szCs w:val="28"/>
          <w:lang w:val="uk-UA"/>
        </w:rPr>
        <w:t>;                                                                                                                                         - Забезпечення діяльності бібліотек – 305 грн.(оплата послуг (крім комунальних)</w:t>
      </w:r>
      <w:r w:rsidR="009B49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960" w:rsidRPr="009B4960">
        <w:rPr>
          <w:rFonts w:ascii="Times New Roman" w:hAnsi="Times New Roman"/>
          <w:sz w:val="28"/>
          <w:szCs w:val="28"/>
          <w:lang w:val="uk-UA"/>
        </w:rPr>
        <w:t>заборгованість виникла в зв’язку із першочерговістю платежів</w:t>
      </w:r>
      <w:r w:rsidRPr="00FA7D1C">
        <w:rPr>
          <w:rFonts w:ascii="Times New Roman" w:hAnsi="Times New Roman"/>
          <w:sz w:val="28"/>
          <w:szCs w:val="28"/>
          <w:lang w:val="uk-UA"/>
        </w:rPr>
        <w:t xml:space="preserve">;                                                                     </w:t>
      </w:r>
      <w:r w:rsidR="00FA7D1C" w:rsidRPr="00FA7D1C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FA7D1C">
        <w:rPr>
          <w:rFonts w:ascii="Times New Roman" w:hAnsi="Times New Roman"/>
          <w:sz w:val="28"/>
          <w:szCs w:val="28"/>
          <w:lang w:val="uk-UA"/>
        </w:rPr>
        <w:t xml:space="preserve">           - Надання загальної середньої освіти закладами загальної середньої освіти за рахунок коштів місцевого бюджету – 2,442 тис. грн. (продукти харчування – 1,409 тис. грн.</w:t>
      </w:r>
      <w:r w:rsidR="009B4960">
        <w:rPr>
          <w:rFonts w:ascii="Times New Roman" w:hAnsi="Times New Roman"/>
          <w:sz w:val="28"/>
          <w:szCs w:val="28"/>
          <w:lang w:val="uk-UA"/>
        </w:rPr>
        <w:t xml:space="preserve"> заборгованість виникла через не своєчасне подання платіжної інструкції до ДКСУ</w:t>
      </w:r>
      <w:r w:rsidRPr="00FA7D1C">
        <w:rPr>
          <w:rFonts w:ascii="Times New Roman" w:hAnsi="Times New Roman"/>
          <w:sz w:val="28"/>
          <w:szCs w:val="28"/>
          <w:lang w:val="uk-UA"/>
        </w:rPr>
        <w:t>, та оплата послуг (крім комунальних – 1,033 тис. грн.</w:t>
      </w:r>
      <w:r w:rsidR="009B49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960" w:rsidRPr="009B4960">
        <w:rPr>
          <w:rFonts w:ascii="Times New Roman" w:hAnsi="Times New Roman"/>
          <w:sz w:val="28"/>
          <w:szCs w:val="28"/>
          <w:lang w:val="uk-UA"/>
        </w:rPr>
        <w:t>заборгованість виникла в зв’язку із першочерговістю платежів</w:t>
      </w:r>
      <w:r w:rsidRPr="00FA7D1C">
        <w:rPr>
          <w:rFonts w:ascii="Times New Roman" w:hAnsi="Times New Roman"/>
          <w:sz w:val="28"/>
          <w:szCs w:val="28"/>
          <w:lang w:val="uk-UA"/>
        </w:rPr>
        <w:t>);                                                                   - Надання спеціалізованої освіти мистецькими школами – 9,434 тис. грн.</w:t>
      </w:r>
      <w:r w:rsidR="00DC5D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1C">
        <w:rPr>
          <w:rFonts w:ascii="Times New Roman" w:hAnsi="Times New Roman"/>
          <w:sz w:val="28"/>
          <w:szCs w:val="28"/>
          <w:lang w:val="uk-UA"/>
        </w:rPr>
        <w:t>(предмети і матеріали)</w:t>
      </w:r>
      <w:r w:rsidR="009B49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960" w:rsidRPr="009B4960">
        <w:rPr>
          <w:rFonts w:ascii="Times New Roman" w:hAnsi="Times New Roman"/>
          <w:sz w:val="28"/>
          <w:szCs w:val="28"/>
          <w:lang w:val="uk-UA"/>
        </w:rPr>
        <w:t>заборгованість виникла в зв’язку із першочерговістю платежів</w:t>
      </w:r>
      <w:bookmarkStart w:id="0" w:name="_GoBack"/>
      <w:bookmarkEnd w:id="0"/>
      <w:r w:rsidRPr="00FA7D1C">
        <w:rPr>
          <w:rFonts w:ascii="Times New Roman" w:hAnsi="Times New Roman"/>
          <w:sz w:val="28"/>
          <w:szCs w:val="28"/>
          <w:lang w:val="uk-UA"/>
        </w:rPr>
        <w:t>.</w:t>
      </w:r>
      <w:r w:rsidRPr="008E4E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8A3650" w:rsidRDefault="008A3650" w:rsidP="008A3650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25CB6">
        <w:rPr>
          <w:rFonts w:ascii="Times New Roman" w:hAnsi="Times New Roman"/>
          <w:sz w:val="28"/>
          <w:szCs w:val="28"/>
          <w:lang w:val="uk-UA"/>
        </w:rPr>
        <w:t>Кредиторська заборгованість по спеціальному фонду бюджету Брацлавської  селищної територіальної громади  на кінець звітного періоду за даними казначейської звітності відсутня.</w:t>
      </w:r>
    </w:p>
    <w:p w:rsidR="00343568" w:rsidRDefault="00343568" w:rsidP="008A3650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4356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:rsidR="00EB2975" w:rsidRPr="00BA6F56" w:rsidRDefault="00BA6F56" w:rsidP="00343568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BA6F56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</w:t>
      </w:r>
      <w:r w:rsidRPr="00BA6F56">
        <w:rPr>
          <w:rFonts w:ascii="Times New Roman" w:hAnsi="Times New Roman"/>
          <w:b/>
          <w:sz w:val="24"/>
          <w:szCs w:val="24"/>
          <w:lang w:val="uk-UA"/>
        </w:rPr>
        <w:t xml:space="preserve">   Тетяна НЕПИЙВОДА</w:t>
      </w:r>
    </w:p>
    <w:sectPr w:rsidR="00EB2975" w:rsidRPr="00B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B"/>
    <w:rsid w:val="00005671"/>
    <w:rsid w:val="00047AE3"/>
    <w:rsid w:val="00091D3A"/>
    <w:rsid w:val="00120660"/>
    <w:rsid w:val="00190811"/>
    <w:rsid w:val="002D2DBB"/>
    <w:rsid w:val="00343568"/>
    <w:rsid w:val="003F68F3"/>
    <w:rsid w:val="004C4B9E"/>
    <w:rsid w:val="00594312"/>
    <w:rsid w:val="00641563"/>
    <w:rsid w:val="006A3769"/>
    <w:rsid w:val="0085642C"/>
    <w:rsid w:val="008A3650"/>
    <w:rsid w:val="009B4960"/>
    <w:rsid w:val="00AD3BB3"/>
    <w:rsid w:val="00AE730D"/>
    <w:rsid w:val="00BA6F56"/>
    <w:rsid w:val="00CF79BE"/>
    <w:rsid w:val="00D90567"/>
    <w:rsid w:val="00DB08AE"/>
    <w:rsid w:val="00DC5D71"/>
    <w:rsid w:val="00E370C5"/>
    <w:rsid w:val="00E61660"/>
    <w:rsid w:val="00EB2975"/>
    <w:rsid w:val="00F15CBC"/>
    <w:rsid w:val="00F161AA"/>
    <w:rsid w:val="00F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3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3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2023-05-02T06:18:00Z</dcterms:created>
  <dcterms:modified xsi:type="dcterms:W3CDTF">2023-11-01T20:30:00Z</dcterms:modified>
</cp:coreProperties>
</file>