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21" w:rsidRPr="00143662" w:rsidRDefault="00DE62AB" w:rsidP="00AF4AE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pacing w:val="84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81676102" r:id="rId9"/>
        </w:pict>
      </w:r>
    </w:p>
    <w:p w:rsidR="00637B52" w:rsidRDefault="00637B52" w:rsidP="00637B52">
      <w:pPr>
        <w:spacing w:after="160" w:line="252" w:lineRule="auto"/>
        <w:jc w:val="center"/>
        <w:rPr>
          <w:lang w:val="uk-UA"/>
        </w:rPr>
      </w:pPr>
      <w:bookmarkStart w:id="0" w:name="_Hlk135130607"/>
    </w:p>
    <w:p w:rsidR="00637B52" w:rsidRDefault="00637B52" w:rsidP="00637B52">
      <w:pPr>
        <w:spacing w:after="160" w:line="252" w:lineRule="auto"/>
        <w:jc w:val="center"/>
        <w:rPr>
          <w:lang w:val="en-US"/>
        </w:rPr>
      </w:pPr>
    </w:p>
    <w:p w:rsidR="00637B52" w:rsidRDefault="00637B52" w:rsidP="00637B52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637B52" w:rsidRDefault="00637B52" w:rsidP="00637B52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37B52" w:rsidRDefault="00637B52" w:rsidP="00637B52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37B52" w:rsidRDefault="00637B52" w:rsidP="00637B52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03F86">
        <w:rPr>
          <w:rFonts w:ascii="Times New Roman" w:hAnsi="Times New Roman"/>
          <w:bCs/>
          <w:sz w:val="28"/>
          <w:szCs w:val="28"/>
          <w:lang w:val="uk-UA"/>
        </w:rPr>
        <w:t xml:space="preserve">25 червня 2024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року                       </w:t>
      </w:r>
      <w:r w:rsidR="00A03F86">
        <w:rPr>
          <w:rFonts w:ascii="Times New Roman" w:hAnsi="Times New Roman"/>
          <w:bCs/>
          <w:sz w:val="28"/>
          <w:szCs w:val="28"/>
          <w:lang w:val="uk-UA"/>
        </w:rPr>
        <w:t xml:space="preserve">селище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Брацлав                            № </w:t>
      </w:r>
      <w:r w:rsidR="00A03F86">
        <w:rPr>
          <w:rFonts w:ascii="Times New Roman" w:hAnsi="Times New Roman"/>
          <w:bCs/>
          <w:sz w:val="28"/>
          <w:szCs w:val="28"/>
          <w:lang w:val="uk-UA"/>
        </w:rPr>
        <w:t>38</w:t>
      </w:r>
    </w:p>
    <w:p w:rsidR="00A06B27" w:rsidRPr="001B5631" w:rsidRDefault="00A06B27" w:rsidP="00A06B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A50F7" w:rsidRPr="001B5631" w:rsidRDefault="00A769BA" w:rsidP="00585C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1B5631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Про</w:t>
      </w:r>
      <w:r w:rsidR="00B17FE6" w:rsidRPr="001B5631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1B5631" w:rsidRPr="001B5631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встановлення факту самостійного</w:t>
      </w:r>
    </w:p>
    <w:p w:rsidR="001B5631" w:rsidRPr="001B5631" w:rsidRDefault="00FF2954" w:rsidP="00585C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в</w:t>
      </w:r>
      <w:r w:rsidR="001B5631" w:rsidRPr="001B5631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иховання та утримання дитини </w:t>
      </w:r>
    </w:p>
    <w:p w:rsidR="006929EA" w:rsidRPr="001B5631" w:rsidRDefault="006929EA" w:rsidP="006929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У провадженні Немирівського районного суду Вінницької області перебуває цивільна справа № 930/1373/24 за позовом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Особи 1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про </w:t>
      </w:r>
      <w:bookmarkStart w:id="1" w:name="_Hlk169706791"/>
      <w:r>
        <w:rPr>
          <w:rFonts w:ascii="Times New Roman" w:hAnsi="Times New Roman"/>
          <w:sz w:val="28"/>
          <w:szCs w:val="28"/>
          <w:lang w:val="uk-UA" w:eastAsia="ja-JP"/>
        </w:rPr>
        <w:t>встановлення факту самостійного виховання та утримання дитини батьком</w:t>
      </w:r>
      <w:bookmarkEnd w:id="1"/>
      <w:r>
        <w:rPr>
          <w:rFonts w:ascii="Times New Roman" w:hAnsi="Times New Roman"/>
          <w:sz w:val="28"/>
          <w:szCs w:val="28"/>
          <w:lang w:val="uk-UA" w:eastAsia="ja-JP"/>
        </w:rPr>
        <w:t>. Заінтересована особа, яка не заявляє самостійних вимог щодо предмету спору – Служба у справах дітей Брацлавської селищної ради.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Відповідно до статті 19 Сімейного кодексу України, відомо, що </w:t>
      </w:r>
      <w:r>
        <w:rPr>
          <w:rFonts w:ascii="Times New Roman" w:hAnsi="Times New Roman"/>
          <w:sz w:val="28"/>
          <w:szCs w:val="28"/>
          <w:lang w:eastAsia="ja-JP"/>
        </w:rPr>
        <w:t> </w:t>
      </w:r>
      <w:r>
        <w:rPr>
          <w:rFonts w:ascii="Times New Roman" w:hAnsi="Times New Roman"/>
          <w:sz w:val="28"/>
          <w:szCs w:val="28"/>
          <w:lang w:val="uk-UA" w:eastAsia="ja-JP"/>
        </w:rPr>
        <w:t>при розгляді судом спорів щодо участі одного з батьків у вихованні дитини, місця проживання дитини, виселення дитини, зняття дитини з реєстрації місця проживання, визнання дитини такою, що втратила право користування житловим приміщенням, позбавлення та поновлення батьківських прав, побачення з дитиною матері, батька, які позбавлені батьківських прав, відібрання дитини від особи, яка тримає її у себе не на підставі закону або рішення суду, управління батьками майном дитини, скасування усиновлення та визнання його недійсним обов’язковою є участь органу опіки та піклування, представленого належною юридичною особою.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З 06.10.2013 року по 02.10.2023 року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1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перебував у шлюбі з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Особою 2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в якому у подружжя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00</w:t>
      </w:r>
      <w:r>
        <w:rPr>
          <w:rFonts w:ascii="Times New Roman" w:hAnsi="Times New Roman"/>
          <w:sz w:val="28"/>
          <w:szCs w:val="28"/>
          <w:lang w:val="uk-UA" w:eastAsia="ja-JP"/>
        </w:rPr>
        <w:t>.0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0</w:t>
      </w:r>
      <w:r>
        <w:rPr>
          <w:rFonts w:ascii="Times New Roman" w:hAnsi="Times New Roman"/>
          <w:sz w:val="28"/>
          <w:szCs w:val="28"/>
          <w:lang w:val="uk-UA" w:eastAsia="ja-JP"/>
        </w:rPr>
        <w:t>.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0000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року народився син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Особа, 3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. Відповідно до рішення Гайсинського районного суду Вінницької області від 02.10.2023 року. Тоді спір щодо визначення місця проживання дитини було  врегульовано у судовому порядку на користь батька. (Додаткове рішення Гайсинського районного суду Вінницької області від 03.10.2023 року). Відтак, зараз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Особа, 1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просить суд встановити факт самостійного виховання та утримання дитини батьком. 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Мати дитини,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Особа, 2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у зв’язку із війною в Україні, покинула територію України та виїхала до Республіки Польща, де перебуває по даний час. Жодних дій щодо малолітнього не вчинила: не телефонувала та не підтримувала жодних відносин. 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Батько дитини,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1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проживає разом із сином за місцем своєї реєстрації та має доброзичливі відносини із ним. Завжди виконує обов’язки по його вихованню та утриманні, створив належні житлово-побутові умови проживання, піклується про його здоров’я, забезпечує духовний та розумовий розвиток. Також </w:t>
      </w:r>
      <w:r>
        <w:rPr>
          <w:rFonts w:ascii="Times New Roman" w:hAnsi="Times New Roman"/>
          <w:sz w:val="28"/>
          <w:szCs w:val="28"/>
          <w:lang w:val="uk-UA" w:eastAsia="ja-JP"/>
        </w:rPr>
        <w:lastRenderedPageBreak/>
        <w:t>має стабільний заробіток, працюючи як фізична особа-підприємець. У соціумі зарекомендував себе з позитивної сторони ввічливою та добропорядною людиною.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17 червня 2024 року Службою у справах дітей Брацлавської селищної ради проведено обстеження житлово-побутових умов сім’ї за місцем проживання батька з сином, за адресою: </w:t>
      </w:r>
      <w:bookmarkStart w:id="2" w:name="_Hlk169765165"/>
      <w:r>
        <w:rPr>
          <w:rFonts w:ascii="Times New Roman" w:hAnsi="Times New Roman"/>
          <w:sz w:val="28"/>
          <w:szCs w:val="28"/>
          <w:lang w:val="uk-UA" w:eastAsia="ja-JP"/>
        </w:rPr>
        <w:t>смт Брацлав, , Тульчинського району, Вінницької обла</w:t>
      </w:r>
      <w:bookmarkEnd w:id="2"/>
      <w:r>
        <w:rPr>
          <w:rFonts w:ascii="Times New Roman" w:hAnsi="Times New Roman"/>
          <w:sz w:val="28"/>
          <w:szCs w:val="28"/>
          <w:lang w:val="uk-UA" w:eastAsia="ja-JP"/>
        </w:rPr>
        <w:t>сті. Встановлено, що помешкання складається  із трьох кімнат, веранди, кухні, ванної кімнати та санвузла. Збережено належний санітарно-гігієнічний стан житла, створено належні умови для проживання, виховання та розвитку дитини.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Відповідно до декларації про вибір лікаря, який надає первинну медичну допомогу між пацієнтом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3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та КНП «ЦПМСД Брацлавської селищної ради» </w:t>
      </w:r>
      <w:proofErr w:type="spellStart"/>
      <w:r>
        <w:rPr>
          <w:rFonts w:ascii="Times New Roman" w:hAnsi="Times New Roman"/>
          <w:sz w:val="28"/>
          <w:szCs w:val="28"/>
          <w:lang w:val="uk-UA" w:eastAsia="ja-JP"/>
        </w:rPr>
        <w:t>заключена</w:t>
      </w:r>
      <w:proofErr w:type="spellEnd"/>
      <w:r>
        <w:rPr>
          <w:rFonts w:ascii="Times New Roman" w:hAnsi="Times New Roman"/>
          <w:sz w:val="28"/>
          <w:szCs w:val="28"/>
          <w:lang w:val="uk-UA" w:eastAsia="ja-JP"/>
        </w:rPr>
        <w:t xml:space="preserve"> декларація, із зазначенням законного представника – батька,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Особа, 1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у супроводі якого дитина зверталась за допомогою. 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Відповідно до довідки Брацлавського ліцею №1 Брацлавської селищної ради адміністрації закладу повідомила, що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3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дійсно навчається в 2-А класі з 01.09.2022 року по даний час. Вихованням займаються батько, мати участі не приймає. </w:t>
      </w:r>
    </w:p>
    <w:p w:rsidR="0085426B" w:rsidRDefault="0085426B" w:rsidP="0085426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 xml:space="preserve">Відповідно до ст. 171 СК України дитина має право на те, щоб бути вислуханою батьками, іншими членами сім’ї, посадовими особами з питань, що стосуються її особисто, а також питань сім’ї. Тому слід зауважити,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3</w:t>
      </w:r>
      <w:r>
        <w:rPr>
          <w:rFonts w:ascii="Times New Roman" w:hAnsi="Times New Roman"/>
          <w:sz w:val="28"/>
          <w:szCs w:val="28"/>
          <w:lang w:val="uk-UA" w:eastAsia="ja-JP"/>
        </w:rPr>
        <w:t>, виявляє бажання проживати з батьком, з яким проживає на даний час.</w:t>
      </w:r>
    </w:p>
    <w:p w:rsidR="00637B52" w:rsidRDefault="0085426B" w:rsidP="0085426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 w:eastAsia="ja-JP"/>
        </w:rPr>
        <w:tab/>
        <w:t xml:space="preserve">Керуючись ст. 141 Сімейного кодексу України,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 прав дитини», </w:t>
      </w:r>
      <w:r w:rsidR="00637B52">
        <w:rPr>
          <w:rFonts w:ascii="Times New Roman" w:eastAsiaTheme="minorHAnsi" w:hAnsi="Times New Roman"/>
          <w:sz w:val="26"/>
          <w:szCs w:val="26"/>
          <w:lang w:val="uk-UA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3" w:name="_Hlk147829544"/>
      <w:r w:rsidR="00637B52">
        <w:rPr>
          <w:rFonts w:ascii="Times New Roman" w:eastAsiaTheme="minorHAnsi" w:hAnsi="Times New Roman"/>
          <w:sz w:val="26"/>
          <w:szCs w:val="26"/>
          <w:lang w:val="uk-UA"/>
        </w:rPr>
        <w:t>від 24.06.2024р. №</w:t>
      </w:r>
      <w:bookmarkEnd w:id="3"/>
      <w:r w:rsidR="00637B52">
        <w:rPr>
          <w:rFonts w:ascii="Times New Roman" w:eastAsiaTheme="minorHAnsi" w:hAnsi="Times New Roman"/>
          <w:sz w:val="26"/>
          <w:szCs w:val="26"/>
          <w:lang w:val="uk-UA"/>
        </w:rPr>
        <w:t>47 виконавчий комітет Брацлавської селищної ради</w:t>
      </w:r>
    </w:p>
    <w:p w:rsidR="00637B52" w:rsidRDefault="00637B52" w:rsidP="00637B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2A12" w:rsidRPr="001B5631" w:rsidRDefault="00912A12" w:rsidP="00A824E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B5631">
        <w:rPr>
          <w:rFonts w:ascii="Times New Roman" w:hAnsi="Times New Roman"/>
          <w:b/>
          <w:sz w:val="28"/>
          <w:szCs w:val="28"/>
          <w:lang w:val="uk-UA" w:eastAsia="uk-UA"/>
        </w:rPr>
        <w:t>ВИРІШ</w:t>
      </w:r>
      <w:r w:rsidR="00637B52">
        <w:rPr>
          <w:rFonts w:ascii="Times New Roman" w:hAnsi="Times New Roman"/>
          <w:b/>
          <w:sz w:val="28"/>
          <w:szCs w:val="28"/>
          <w:lang w:val="uk-UA" w:eastAsia="uk-UA"/>
        </w:rPr>
        <w:t>ИВ</w:t>
      </w:r>
      <w:r w:rsidRPr="001B5631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:rsidR="00441061" w:rsidRPr="00637B52" w:rsidRDefault="00637B52" w:rsidP="00637B52">
      <w:pPr>
        <w:pStyle w:val="a4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Затвердити рішення комісії з питань захисту прав дитини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про </w:t>
      </w:r>
      <w:r w:rsidR="000C6B1A" w:rsidRPr="00637B52">
        <w:rPr>
          <w:rFonts w:ascii="Times New Roman" w:hAnsi="Times New Roman"/>
          <w:sz w:val="28"/>
          <w:szCs w:val="28"/>
          <w:lang w:val="uk-UA" w:eastAsia="ja-JP"/>
        </w:rPr>
        <w:t>доцільн</w:t>
      </w:r>
      <w:r>
        <w:rPr>
          <w:rFonts w:ascii="Times New Roman" w:hAnsi="Times New Roman"/>
          <w:sz w:val="28"/>
          <w:szCs w:val="28"/>
          <w:lang w:val="uk-UA" w:eastAsia="ja-JP"/>
        </w:rPr>
        <w:t>ість</w:t>
      </w:r>
      <w:r w:rsidR="000C6B1A" w:rsidRPr="00637B52"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EB3AE8" w:rsidRPr="00637B52">
        <w:rPr>
          <w:rFonts w:ascii="Times New Roman" w:hAnsi="Times New Roman"/>
          <w:sz w:val="28"/>
          <w:szCs w:val="28"/>
          <w:lang w:val="uk-UA" w:eastAsia="ja-JP"/>
        </w:rPr>
        <w:t>встанов</w:t>
      </w:r>
      <w:r>
        <w:rPr>
          <w:rFonts w:ascii="Times New Roman" w:hAnsi="Times New Roman"/>
          <w:sz w:val="28"/>
          <w:szCs w:val="28"/>
          <w:lang w:val="uk-UA" w:eastAsia="ja-JP"/>
        </w:rPr>
        <w:t>лення</w:t>
      </w:r>
      <w:r w:rsidR="00EB3AE8" w:rsidRPr="00637B52">
        <w:rPr>
          <w:rFonts w:ascii="Times New Roman" w:hAnsi="Times New Roman"/>
          <w:sz w:val="28"/>
          <w:szCs w:val="28"/>
          <w:lang w:val="uk-UA" w:eastAsia="ja-JP"/>
        </w:rPr>
        <w:t xml:space="preserve"> факт</w:t>
      </w:r>
      <w:r>
        <w:rPr>
          <w:rFonts w:ascii="Times New Roman" w:hAnsi="Times New Roman"/>
          <w:sz w:val="28"/>
          <w:szCs w:val="28"/>
          <w:lang w:val="uk-UA" w:eastAsia="ja-JP"/>
        </w:rPr>
        <w:t>у</w:t>
      </w:r>
      <w:r w:rsidR="00EB3AE8" w:rsidRPr="00637B52">
        <w:rPr>
          <w:rFonts w:ascii="Times New Roman" w:hAnsi="Times New Roman"/>
          <w:sz w:val="28"/>
          <w:szCs w:val="28"/>
          <w:lang w:val="uk-UA" w:eastAsia="ja-JP"/>
        </w:rPr>
        <w:t xml:space="preserve"> самостійного виховання та утримання дитини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3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0C6B1A" w:rsidRPr="00637B52">
        <w:rPr>
          <w:rFonts w:ascii="Times New Roman" w:hAnsi="Times New Roman"/>
          <w:sz w:val="28"/>
          <w:szCs w:val="28"/>
          <w:lang w:val="uk-UA" w:eastAsia="ja-JP"/>
        </w:rPr>
        <w:t xml:space="preserve">батьком </w:t>
      </w:r>
      <w:r w:rsidR="00C87FF6">
        <w:rPr>
          <w:rFonts w:ascii="Times New Roman" w:hAnsi="Times New Roman"/>
          <w:sz w:val="28"/>
          <w:szCs w:val="28"/>
          <w:lang w:val="uk-UA" w:eastAsia="ja-JP"/>
        </w:rPr>
        <w:t>Особа 1</w:t>
      </w:r>
      <w:bookmarkStart w:id="4" w:name="_GoBack"/>
      <w:bookmarkEnd w:id="4"/>
      <w:r w:rsidR="0003365A" w:rsidRPr="00637B52">
        <w:rPr>
          <w:rFonts w:ascii="Times New Roman" w:hAnsi="Times New Roman"/>
          <w:sz w:val="28"/>
          <w:szCs w:val="28"/>
          <w:lang w:val="uk-UA" w:eastAsia="ja-JP"/>
        </w:rPr>
        <w:t>.</w:t>
      </w:r>
    </w:p>
    <w:p w:rsidR="00637B52" w:rsidRDefault="00637B52" w:rsidP="00637B52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before="240" w:line="240" w:lineRule="auto"/>
        <w:jc w:val="both"/>
        <w:rPr>
          <w:rFonts w:ascii="Times New Roman" w:eastAsiaTheme="minorHAnsi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/>
          <w:sz w:val="26"/>
          <w:szCs w:val="26"/>
          <w:lang w:val="uk-UA"/>
        </w:rPr>
        <w:t xml:space="preserve">Контроль за виконанням даного рішення залишаю за собою. </w:t>
      </w:r>
    </w:p>
    <w:p w:rsidR="00912A12" w:rsidRPr="001B5631" w:rsidRDefault="00912A12" w:rsidP="00912A12">
      <w:pPr>
        <w:pStyle w:val="a5"/>
        <w:spacing w:line="240" w:lineRule="auto"/>
        <w:ind w:firstLine="851"/>
        <w:rPr>
          <w:sz w:val="28"/>
          <w:szCs w:val="28"/>
        </w:rPr>
      </w:pPr>
    </w:p>
    <w:bookmarkEnd w:id="0"/>
    <w:p w:rsidR="001A796D" w:rsidRPr="001B5631" w:rsidRDefault="004D067C" w:rsidP="00E50918">
      <w:pPr>
        <w:autoSpaceDE w:val="0"/>
        <w:autoSpaceDN w:val="0"/>
        <w:spacing w:after="0" w:line="240" w:lineRule="auto"/>
        <w:ind w:firstLine="142"/>
        <w:jc w:val="both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  <w:r w:rsidRPr="001B5631">
        <w:rPr>
          <w:rFonts w:ascii="Times New Roman" w:eastAsia="Batang" w:hAnsi="Times New Roman"/>
          <w:sz w:val="28"/>
          <w:szCs w:val="28"/>
          <w:lang w:val="uk-UA" w:eastAsia="ru-RU"/>
        </w:rPr>
        <w:t xml:space="preserve">  </w:t>
      </w:r>
      <w:r w:rsidRPr="001B5631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 </w:t>
      </w:r>
      <w:r w:rsidR="00A03F86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Селищний  голова          </w:t>
      </w:r>
      <w:r w:rsidRPr="001B5631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                    Микола КОБРИНЧУК</w:t>
      </w:r>
    </w:p>
    <w:p w:rsidR="004D067C" w:rsidRPr="004D067C" w:rsidRDefault="004D067C" w:rsidP="001B5631">
      <w:pP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</w:p>
    <w:sectPr w:rsidR="004D067C" w:rsidRPr="004D067C" w:rsidSect="002921F1">
      <w:headerReference w:type="default" r:id="rId10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AB" w:rsidRDefault="00DE62AB" w:rsidP="00382F5C">
      <w:pPr>
        <w:spacing w:after="0" w:line="240" w:lineRule="auto"/>
      </w:pPr>
      <w:r>
        <w:separator/>
      </w:r>
    </w:p>
  </w:endnote>
  <w:endnote w:type="continuationSeparator" w:id="0">
    <w:p w:rsidR="00DE62AB" w:rsidRDefault="00DE62AB" w:rsidP="0038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AB" w:rsidRDefault="00DE62AB" w:rsidP="00382F5C">
      <w:pPr>
        <w:spacing w:after="0" w:line="240" w:lineRule="auto"/>
      </w:pPr>
      <w:r>
        <w:separator/>
      </w:r>
    </w:p>
  </w:footnote>
  <w:footnote w:type="continuationSeparator" w:id="0">
    <w:p w:rsidR="00DE62AB" w:rsidRDefault="00DE62AB" w:rsidP="0038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5C" w:rsidRPr="00382F5C" w:rsidRDefault="00382F5C" w:rsidP="00382F5C">
    <w:pPr>
      <w:pStyle w:val="a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7701E5"/>
    <w:multiLevelType w:val="hybridMultilevel"/>
    <w:tmpl w:val="4198BB52"/>
    <w:lvl w:ilvl="0" w:tplc="C128C73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063B9"/>
    <w:rsid w:val="0001005E"/>
    <w:rsid w:val="00030612"/>
    <w:rsid w:val="0003365A"/>
    <w:rsid w:val="00046B56"/>
    <w:rsid w:val="00051595"/>
    <w:rsid w:val="00090D7B"/>
    <w:rsid w:val="00093E1D"/>
    <w:rsid w:val="000B46B8"/>
    <w:rsid w:val="000C6246"/>
    <w:rsid w:val="000C6B1A"/>
    <w:rsid w:val="000D2F3A"/>
    <w:rsid w:val="00114F4F"/>
    <w:rsid w:val="00143662"/>
    <w:rsid w:val="0015132E"/>
    <w:rsid w:val="00154816"/>
    <w:rsid w:val="001A796D"/>
    <w:rsid w:val="001B5631"/>
    <w:rsid w:val="001C08AF"/>
    <w:rsid w:val="00226BA4"/>
    <w:rsid w:val="00290C94"/>
    <w:rsid w:val="002921F1"/>
    <w:rsid w:val="00375313"/>
    <w:rsid w:val="00382F5C"/>
    <w:rsid w:val="00393177"/>
    <w:rsid w:val="003A50F7"/>
    <w:rsid w:val="003D07F4"/>
    <w:rsid w:val="003D3275"/>
    <w:rsid w:val="00401417"/>
    <w:rsid w:val="00403432"/>
    <w:rsid w:val="00415AE0"/>
    <w:rsid w:val="00435748"/>
    <w:rsid w:val="00441061"/>
    <w:rsid w:val="00497FB4"/>
    <w:rsid w:val="004A707D"/>
    <w:rsid w:val="004D067C"/>
    <w:rsid w:val="004D162C"/>
    <w:rsid w:val="004E0D1C"/>
    <w:rsid w:val="004E58CB"/>
    <w:rsid w:val="004F2114"/>
    <w:rsid w:val="00503980"/>
    <w:rsid w:val="0052315E"/>
    <w:rsid w:val="00534770"/>
    <w:rsid w:val="00545084"/>
    <w:rsid w:val="0055104D"/>
    <w:rsid w:val="00567C8D"/>
    <w:rsid w:val="00585CA8"/>
    <w:rsid w:val="005B131D"/>
    <w:rsid w:val="005B3535"/>
    <w:rsid w:val="005B5ADC"/>
    <w:rsid w:val="005C2FE2"/>
    <w:rsid w:val="005C670E"/>
    <w:rsid w:val="005D068C"/>
    <w:rsid w:val="006227BF"/>
    <w:rsid w:val="00622DD5"/>
    <w:rsid w:val="00637B52"/>
    <w:rsid w:val="00672AE2"/>
    <w:rsid w:val="006929EA"/>
    <w:rsid w:val="006A0F9C"/>
    <w:rsid w:val="006D14DE"/>
    <w:rsid w:val="006E05DD"/>
    <w:rsid w:val="006F031D"/>
    <w:rsid w:val="006F6F48"/>
    <w:rsid w:val="00706FC8"/>
    <w:rsid w:val="00725764"/>
    <w:rsid w:val="0073078D"/>
    <w:rsid w:val="00733F7F"/>
    <w:rsid w:val="00747303"/>
    <w:rsid w:val="00771598"/>
    <w:rsid w:val="00780113"/>
    <w:rsid w:val="007D28C1"/>
    <w:rsid w:val="007D5C8A"/>
    <w:rsid w:val="007F0413"/>
    <w:rsid w:val="00801D6E"/>
    <w:rsid w:val="00807ABB"/>
    <w:rsid w:val="0085426B"/>
    <w:rsid w:val="0089012A"/>
    <w:rsid w:val="008A78D5"/>
    <w:rsid w:val="008C707C"/>
    <w:rsid w:val="008E66B0"/>
    <w:rsid w:val="008F2C42"/>
    <w:rsid w:val="008F6714"/>
    <w:rsid w:val="00910FC9"/>
    <w:rsid w:val="00912A12"/>
    <w:rsid w:val="00915566"/>
    <w:rsid w:val="009229C3"/>
    <w:rsid w:val="00932FD6"/>
    <w:rsid w:val="00977967"/>
    <w:rsid w:val="00980767"/>
    <w:rsid w:val="009C456A"/>
    <w:rsid w:val="009C7A79"/>
    <w:rsid w:val="00A03F86"/>
    <w:rsid w:val="00A06B27"/>
    <w:rsid w:val="00A07F39"/>
    <w:rsid w:val="00A6065D"/>
    <w:rsid w:val="00A60CB8"/>
    <w:rsid w:val="00A769BA"/>
    <w:rsid w:val="00A824E4"/>
    <w:rsid w:val="00A9763A"/>
    <w:rsid w:val="00AD6200"/>
    <w:rsid w:val="00AF4AEB"/>
    <w:rsid w:val="00B1430E"/>
    <w:rsid w:val="00B17FE6"/>
    <w:rsid w:val="00B25F12"/>
    <w:rsid w:val="00B37F43"/>
    <w:rsid w:val="00B52A2B"/>
    <w:rsid w:val="00B53DA5"/>
    <w:rsid w:val="00B63EB2"/>
    <w:rsid w:val="00B66A87"/>
    <w:rsid w:val="00B8519D"/>
    <w:rsid w:val="00B93187"/>
    <w:rsid w:val="00BA2EBA"/>
    <w:rsid w:val="00BA66BB"/>
    <w:rsid w:val="00BB23E1"/>
    <w:rsid w:val="00BC3704"/>
    <w:rsid w:val="00BC3C6F"/>
    <w:rsid w:val="00BE303D"/>
    <w:rsid w:val="00C1003D"/>
    <w:rsid w:val="00C235F1"/>
    <w:rsid w:val="00C30A24"/>
    <w:rsid w:val="00C40FF1"/>
    <w:rsid w:val="00C50111"/>
    <w:rsid w:val="00C87FF6"/>
    <w:rsid w:val="00C92104"/>
    <w:rsid w:val="00CA2C59"/>
    <w:rsid w:val="00CA6746"/>
    <w:rsid w:val="00CC12FE"/>
    <w:rsid w:val="00CD4144"/>
    <w:rsid w:val="00CF3B52"/>
    <w:rsid w:val="00D461E9"/>
    <w:rsid w:val="00D602E8"/>
    <w:rsid w:val="00D66251"/>
    <w:rsid w:val="00D87ADA"/>
    <w:rsid w:val="00D93D21"/>
    <w:rsid w:val="00DD7738"/>
    <w:rsid w:val="00DE359C"/>
    <w:rsid w:val="00DE62AB"/>
    <w:rsid w:val="00DF47AF"/>
    <w:rsid w:val="00E50918"/>
    <w:rsid w:val="00E56B52"/>
    <w:rsid w:val="00E91250"/>
    <w:rsid w:val="00E9315E"/>
    <w:rsid w:val="00EB3AE8"/>
    <w:rsid w:val="00EC34F9"/>
    <w:rsid w:val="00ED61A0"/>
    <w:rsid w:val="00F16842"/>
    <w:rsid w:val="00F30DE8"/>
    <w:rsid w:val="00F35141"/>
    <w:rsid w:val="00F43138"/>
    <w:rsid w:val="00F45668"/>
    <w:rsid w:val="00F64C8A"/>
    <w:rsid w:val="00F92AB0"/>
    <w:rsid w:val="00FA6169"/>
    <w:rsid w:val="00FC6075"/>
    <w:rsid w:val="00FD4C30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Body Text"/>
    <w:basedOn w:val="a"/>
    <w:link w:val="a6"/>
    <w:rsid w:val="00912A12"/>
    <w:pPr>
      <w:autoSpaceDE w:val="0"/>
      <w:autoSpaceDN w:val="0"/>
      <w:spacing w:after="0" w:line="360" w:lineRule="auto"/>
      <w:jc w:val="both"/>
    </w:pPr>
    <w:rPr>
      <w:rFonts w:ascii="Times New Roman" w:eastAsia="Batang" w:hAnsi="Times New Roman"/>
      <w:sz w:val="32"/>
      <w:szCs w:val="32"/>
      <w:lang w:val="uk-UA" w:eastAsia="ru-RU"/>
    </w:rPr>
  </w:style>
  <w:style w:type="character" w:customStyle="1" w:styleId="a6">
    <w:name w:val="Основной текст Знак"/>
    <w:basedOn w:val="a0"/>
    <w:link w:val="a5"/>
    <w:rsid w:val="00912A12"/>
    <w:rPr>
      <w:rFonts w:ascii="Times New Roman" w:eastAsia="Batang" w:hAnsi="Times New Roman" w:cs="Times New Roman"/>
      <w:sz w:val="32"/>
      <w:szCs w:val="32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1A7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82F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F5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2F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F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Body Text"/>
    <w:basedOn w:val="a"/>
    <w:link w:val="a6"/>
    <w:rsid w:val="00912A12"/>
    <w:pPr>
      <w:autoSpaceDE w:val="0"/>
      <w:autoSpaceDN w:val="0"/>
      <w:spacing w:after="0" w:line="360" w:lineRule="auto"/>
      <w:jc w:val="both"/>
    </w:pPr>
    <w:rPr>
      <w:rFonts w:ascii="Times New Roman" w:eastAsia="Batang" w:hAnsi="Times New Roman"/>
      <w:sz w:val="32"/>
      <w:szCs w:val="32"/>
      <w:lang w:val="uk-UA" w:eastAsia="ru-RU"/>
    </w:rPr>
  </w:style>
  <w:style w:type="character" w:customStyle="1" w:styleId="a6">
    <w:name w:val="Основной текст Знак"/>
    <w:basedOn w:val="a0"/>
    <w:link w:val="a5"/>
    <w:rsid w:val="00912A12"/>
    <w:rPr>
      <w:rFonts w:ascii="Times New Roman" w:eastAsia="Batang" w:hAnsi="Times New Roman" w:cs="Times New Roman"/>
      <w:sz w:val="32"/>
      <w:szCs w:val="32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1A7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82F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F5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2F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F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2024-06-27T05:43:00Z</cp:lastPrinted>
  <dcterms:created xsi:type="dcterms:W3CDTF">2024-06-21T12:43:00Z</dcterms:created>
  <dcterms:modified xsi:type="dcterms:W3CDTF">2024-07-05T06:15:00Z</dcterms:modified>
</cp:coreProperties>
</file>