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99D" w:rsidRPr="00AE4B3E" w:rsidRDefault="006F421C" w:rsidP="00C169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2.55pt;margin-top:-6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90688641" r:id="rId6"/>
        </w:object>
      </w:r>
    </w:p>
    <w:p w:rsidR="00C1699D" w:rsidRPr="00AE4B3E" w:rsidRDefault="00C1699D" w:rsidP="00C169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99D" w:rsidRPr="00AE4B3E" w:rsidRDefault="00C1699D" w:rsidP="00C169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99D" w:rsidRPr="00AE4B3E" w:rsidRDefault="00C1699D" w:rsidP="00C169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4B3E">
        <w:rPr>
          <w:rFonts w:ascii="Times New Roman" w:hAnsi="Times New Roman"/>
          <w:sz w:val="28"/>
          <w:szCs w:val="28"/>
        </w:rPr>
        <w:t>БРАЦЛАВСЬКА СЕЛИЩНА РАДА</w:t>
      </w:r>
    </w:p>
    <w:p w:rsidR="00C1699D" w:rsidRPr="00AE4B3E" w:rsidRDefault="00C1699D" w:rsidP="00C169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4B3E">
        <w:rPr>
          <w:rFonts w:ascii="Times New Roman" w:hAnsi="Times New Roman"/>
          <w:sz w:val="28"/>
          <w:szCs w:val="28"/>
        </w:rPr>
        <w:t>ВИКОНАВЧИЙ КОМІТЕТ</w:t>
      </w:r>
    </w:p>
    <w:p w:rsidR="00C1699D" w:rsidRPr="00AE4B3E" w:rsidRDefault="00C1699D" w:rsidP="00C169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4B3E">
        <w:rPr>
          <w:rFonts w:ascii="Times New Roman" w:hAnsi="Times New Roman"/>
          <w:sz w:val="28"/>
          <w:szCs w:val="28"/>
        </w:rPr>
        <w:t xml:space="preserve">РІШЕННЯ </w:t>
      </w:r>
    </w:p>
    <w:p w:rsidR="00C1699D" w:rsidRPr="00AE4B3E" w:rsidRDefault="00C1699D" w:rsidP="00C16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4B3E">
        <w:rPr>
          <w:rFonts w:ascii="Times New Roman" w:hAnsi="Times New Roman"/>
          <w:sz w:val="28"/>
          <w:szCs w:val="28"/>
        </w:rPr>
        <w:t xml:space="preserve">     </w:t>
      </w:r>
    </w:p>
    <w:p w:rsidR="00C1699D" w:rsidRPr="00AE4B3E" w:rsidRDefault="006F421C" w:rsidP="00C16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жовтня </w:t>
      </w:r>
      <w:r w:rsidR="00C1699D" w:rsidRPr="00AE4B3E">
        <w:rPr>
          <w:rFonts w:ascii="Times New Roman" w:hAnsi="Times New Roman"/>
          <w:sz w:val="28"/>
          <w:szCs w:val="28"/>
        </w:rPr>
        <w:t xml:space="preserve"> 2024 року                  </w:t>
      </w:r>
      <w:r>
        <w:rPr>
          <w:rFonts w:ascii="Times New Roman" w:hAnsi="Times New Roman"/>
          <w:sz w:val="28"/>
          <w:szCs w:val="28"/>
        </w:rPr>
        <w:t xml:space="preserve">селище </w:t>
      </w:r>
      <w:r w:rsidR="00C1699D" w:rsidRPr="00AE4B3E">
        <w:rPr>
          <w:rFonts w:ascii="Times New Roman" w:hAnsi="Times New Roman"/>
          <w:sz w:val="28"/>
          <w:szCs w:val="28"/>
        </w:rPr>
        <w:t xml:space="preserve"> Брацлав                              № </w:t>
      </w:r>
      <w:r>
        <w:rPr>
          <w:rFonts w:ascii="Times New Roman" w:hAnsi="Times New Roman"/>
          <w:sz w:val="28"/>
          <w:szCs w:val="28"/>
        </w:rPr>
        <w:t>71</w:t>
      </w:r>
    </w:p>
    <w:p w:rsidR="006F421C" w:rsidRDefault="006F421C" w:rsidP="00C1699D">
      <w:pPr>
        <w:tabs>
          <w:tab w:val="left" w:pos="3420"/>
          <w:tab w:val="left" w:pos="3960"/>
        </w:tabs>
        <w:ind w:right="513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699D" w:rsidRPr="00AE4B3E" w:rsidRDefault="00C1699D" w:rsidP="00C1699D">
      <w:pPr>
        <w:tabs>
          <w:tab w:val="left" w:pos="3420"/>
          <w:tab w:val="left" w:pos="3960"/>
        </w:tabs>
        <w:ind w:right="513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E4B3E">
        <w:rPr>
          <w:rFonts w:ascii="Times New Roman" w:hAnsi="Times New Roman"/>
          <w:b/>
          <w:bCs/>
          <w:sz w:val="28"/>
          <w:szCs w:val="28"/>
        </w:rPr>
        <w:t xml:space="preserve">Про забезпечення сталого проходження </w:t>
      </w:r>
      <w:r w:rsidRPr="00AE4B3E">
        <w:rPr>
          <w:rStyle w:val="20"/>
          <w:rFonts w:eastAsiaTheme="minorHAnsi"/>
          <w:b/>
          <w:bCs/>
          <w:color w:val="auto"/>
        </w:rPr>
        <w:t>осінньо-зимового періоду 2024/2025</w:t>
      </w:r>
    </w:p>
    <w:p w:rsidR="00C1699D" w:rsidRDefault="00C1699D" w:rsidP="00AE4B3E">
      <w:pPr>
        <w:widowControl w:val="0"/>
        <w:tabs>
          <w:tab w:val="left" w:pos="1284"/>
        </w:tabs>
        <w:spacing w:after="0" w:line="240" w:lineRule="auto"/>
        <w:ind w:right="141" w:firstLine="620"/>
        <w:jc w:val="both"/>
        <w:rPr>
          <w:rStyle w:val="20"/>
          <w:rFonts w:eastAsiaTheme="minorHAnsi"/>
          <w:color w:val="auto"/>
        </w:rPr>
      </w:pPr>
      <w:r w:rsidRPr="00AE4B3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Відповідно до ст. 30 Закону України «Про місцеве самоврядування в Україні» та з метою забезпечення готовності об</w:t>
      </w:r>
      <w:r w:rsidRPr="00AE4B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'</w:t>
      </w:r>
      <w:r w:rsidRPr="00AE4B3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єктів комунальної та дорожньої інфраструктури громади до роботи в </w:t>
      </w:r>
      <w:r w:rsidRPr="00AE4B3E">
        <w:rPr>
          <w:rStyle w:val="20"/>
          <w:rFonts w:eastAsiaTheme="minorHAnsi"/>
          <w:color w:val="auto"/>
        </w:rPr>
        <w:t>осінньо-зимового періоду 2024/2025 років виконавчий комітет</w:t>
      </w:r>
      <w:r w:rsidR="00AE4B3E">
        <w:rPr>
          <w:rStyle w:val="20"/>
          <w:rFonts w:eastAsiaTheme="minorHAnsi"/>
          <w:color w:val="auto"/>
        </w:rPr>
        <w:t xml:space="preserve"> Брацлавської селищної ради</w:t>
      </w:r>
      <w:r w:rsidRPr="00AE4B3E">
        <w:rPr>
          <w:rStyle w:val="20"/>
          <w:rFonts w:eastAsiaTheme="minorHAnsi"/>
          <w:color w:val="auto"/>
        </w:rPr>
        <w:t xml:space="preserve"> вирішив:</w:t>
      </w:r>
    </w:p>
    <w:p w:rsidR="00AE4B3E" w:rsidRPr="00AE4B3E" w:rsidRDefault="00AE4B3E" w:rsidP="00AE4B3E">
      <w:pPr>
        <w:widowControl w:val="0"/>
        <w:tabs>
          <w:tab w:val="left" w:pos="1284"/>
        </w:tabs>
        <w:spacing w:after="0" w:line="240" w:lineRule="auto"/>
        <w:ind w:right="141" w:firstLine="620"/>
        <w:jc w:val="both"/>
      </w:pPr>
    </w:p>
    <w:p w:rsidR="00757B77" w:rsidRPr="00AE4B3E" w:rsidRDefault="00C1699D" w:rsidP="00AE4B3E">
      <w:pPr>
        <w:widowControl w:val="0"/>
        <w:tabs>
          <w:tab w:val="left" w:pos="1292"/>
        </w:tabs>
        <w:spacing w:after="0" w:line="240" w:lineRule="auto"/>
        <w:ind w:right="141" w:firstLine="567"/>
        <w:jc w:val="both"/>
        <w:rPr>
          <w:rStyle w:val="20"/>
          <w:rFonts w:eastAsiaTheme="minorHAnsi"/>
          <w:color w:val="auto"/>
        </w:rPr>
      </w:pPr>
      <w:r w:rsidRPr="00AE4B3E">
        <w:rPr>
          <w:rStyle w:val="20"/>
          <w:rFonts w:eastAsiaTheme="minorHAnsi"/>
          <w:color w:val="auto"/>
        </w:rPr>
        <w:t xml:space="preserve">1. </w:t>
      </w:r>
      <w:r w:rsidR="00757B77" w:rsidRPr="00AE4B3E">
        <w:rPr>
          <w:rStyle w:val="20"/>
          <w:rFonts w:eastAsiaTheme="minorHAnsi"/>
          <w:color w:val="auto"/>
        </w:rPr>
        <w:t xml:space="preserve">Забезпечити повну готовність об’єктів комунальної інфраструктури та об’єктів соціальної сфери </w:t>
      </w:r>
      <w:r w:rsidRPr="00AE4B3E">
        <w:rPr>
          <w:rStyle w:val="20"/>
          <w:rFonts w:eastAsiaTheme="minorHAnsi"/>
          <w:color w:val="auto"/>
        </w:rPr>
        <w:t>громади</w:t>
      </w:r>
      <w:r w:rsidR="00757B77" w:rsidRPr="00AE4B3E">
        <w:rPr>
          <w:rStyle w:val="20"/>
          <w:rFonts w:eastAsiaTheme="minorHAnsi"/>
          <w:color w:val="auto"/>
        </w:rPr>
        <w:t xml:space="preserve"> до стабільної роботи в умовах </w:t>
      </w:r>
      <w:proofErr w:type="spellStart"/>
      <w:r w:rsidR="00757B77" w:rsidRPr="00AE4B3E">
        <w:rPr>
          <w:rStyle w:val="20"/>
          <w:rFonts w:eastAsiaTheme="minorHAnsi"/>
          <w:color w:val="auto"/>
        </w:rPr>
        <w:t>осінньо</w:t>
      </w:r>
      <w:proofErr w:type="spellEnd"/>
      <w:r w:rsidR="00757B77" w:rsidRPr="00AE4B3E">
        <w:rPr>
          <w:rStyle w:val="20"/>
          <w:rFonts w:eastAsiaTheme="minorHAnsi"/>
          <w:color w:val="auto"/>
        </w:rPr>
        <w:t>- зимового періоду 2024/2025 років.</w:t>
      </w:r>
    </w:p>
    <w:p w:rsidR="00757B77" w:rsidRPr="00AE4B3E" w:rsidRDefault="00C1699D" w:rsidP="00AE4B3E">
      <w:pPr>
        <w:widowControl w:val="0"/>
        <w:tabs>
          <w:tab w:val="left" w:pos="1220"/>
        </w:tabs>
        <w:spacing w:after="0" w:line="240" w:lineRule="auto"/>
        <w:ind w:right="141" w:firstLine="567"/>
        <w:jc w:val="both"/>
      </w:pPr>
      <w:r w:rsidRPr="00AE4B3E">
        <w:rPr>
          <w:rStyle w:val="20"/>
          <w:rFonts w:eastAsiaTheme="minorHAnsi"/>
          <w:color w:val="auto"/>
        </w:rPr>
        <w:t xml:space="preserve">2. </w:t>
      </w:r>
      <w:r w:rsidR="00757B77" w:rsidRPr="00AE4B3E">
        <w:rPr>
          <w:rStyle w:val="20"/>
          <w:rFonts w:eastAsiaTheme="minorHAnsi"/>
          <w:color w:val="auto"/>
        </w:rPr>
        <w:t>На випадок припинення газопостачання, електропостачання, водопостачання та надання телекомунікаційних послуг, з метою уникнення надзвичайних ситуацій техногенного характеру, мінімізації наслідків економічного та соціального характеру:</w:t>
      </w:r>
    </w:p>
    <w:p w:rsidR="00757B77" w:rsidRPr="00AE4B3E" w:rsidRDefault="00C1699D" w:rsidP="00AE4B3E">
      <w:pPr>
        <w:widowControl w:val="0"/>
        <w:tabs>
          <w:tab w:val="left" w:pos="785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</w:rPr>
      </w:pPr>
      <w:r w:rsidRPr="00AE4B3E">
        <w:rPr>
          <w:rStyle w:val="20"/>
          <w:rFonts w:eastAsiaTheme="minorHAnsi"/>
          <w:color w:val="auto"/>
        </w:rPr>
        <w:t xml:space="preserve">2.1. </w:t>
      </w:r>
      <w:r w:rsidR="00757B77" w:rsidRPr="00AE4B3E">
        <w:rPr>
          <w:rStyle w:val="20"/>
          <w:rFonts w:eastAsiaTheme="minorHAnsi"/>
          <w:color w:val="auto"/>
        </w:rPr>
        <w:t>діяти відповідно до затверджен</w:t>
      </w:r>
      <w:r w:rsidR="00AE4B3E" w:rsidRPr="00AE4B3E">
        <w:rPr>
          <w:rStyle w:val="20"/>
          <w:rFonts w:eastAsiaTheme="minorHAnsi"/>
          <w:color w:val="auto"/>
        </w:rPr>
        <w:t>ого</w:t>
      </w:r>
      <w:r w:rsidR="00757B77" w:rsidRPr="00AE4B3E">
        <w:rPr>
          <w:rStyle w:val="20"/>
          <w:rFonts w:eastAsiaTheme="minorHAnsi"/>
          <w:color w:val="auto"/>
        </w:rPr>
        <w:t xml:space="preserve"> </w:t>
      </w:r>
      <w:bookmarkStart w:id="1" w:name="_Hlk170715111"/>
      <w:r w:rsidR="00AE4B3E" w:rsidRPr="00AE4B3E">
        <w:rPr>
          <w:rFonts w:ascii="Times New Roman" w:hAnsi="Times New Roman" w:cs="Times New Roman"/>
          <w:sz w:val="28"/>
          <w:szCs w:val="28"/>
        </w:rPr>
        <w:t xml:space="preserve">Антикризового плану реагування на випадок  припинення  газо-, </w:t>
      </w:r>
      <w:proofErr w:type="spellStart"/>
      <w:r w:rsidR="00AE4B3E" w:rsidRPr="00AE4B3E">
        <w:rPr>
          <w:rFonts w:ascii="Times New Roman" w:hAnsi="Times New Roman" w:cs="Times New Roman"/>
          <w:sz w:val="28"/>
          <w:szCs w:val="28"/>
        </w:rPr>
        <w:t>електро</w:t>
      </w:r>
      <w:proofErr w:type="spellEnd"/>
      <w:r w:rsidR="00AE4B3E" w:rsidRPr="00AE4B3E">
        <w:rPr>
          <w:rFonts w:ascii="Times New Roman" w:hAnsi="Times New Roman" w:cs="Times New Roman"/>
          <w:sz w:val="28"/>
          <w:szCs w:val="28"/>
        </w:rPr>
        <w:t>-, водопостачання та надання телекомунікаційних послуг на 2024-2025 роки у Брацлавській селищній територіальній громаді</w:t>
      </w:r>
      <w:bookmarkEnd w:id="1"/>
      <w:r w:rsidR="00757B77" w:rsidRPr="00AE4B3E">
        <w:rPr>
          <w:rStyle w:val="20"/>
          <w:rFonts w:eastAsiaTheme="minorHAnsi"/>
          <w:color w:val="auto"/>
        </w:rPr>
        <w:t>;</w:t>
      </w:r>
    </w:p>
    <w:p w:rsidR="00757B77" w:rsidRPr="00AE4B3E" w:rsidRDefault="00AE4B3E" w:rsidP="00AE4B3E">
      <w:pPr>
        <w:widowControl w:val="0"/>
        <w:tabs>
          <w:tab w:val="left" w:pos="965"/>
        </w:tabs>
        <w:spacing w:after="0" w:line="240" w:lineRule="auto"/>
        <w:ind w:right="141" w:firstLine="567"/>
        <w:jc w:val="both"/>
      </w:pPr>
      <w:r w:rsidRPr="00AE4B3E">
        <w:rPr>
          <w:rStyle w:val="20"/>
          <w:rFonts w:eastAsiaTheme="minorHAnsi"/>
          <w:color w:val="auto"/>
        </w:rPr>
        <w:t xml:space="preserve">2.2. </w:t>
      </w:r>
      <w:r w:rsidR="00757B77" w:rsidRPr="00AE4B3E">
        <w:rPr>
          <w:rStyle w:val="20"/>
          <w:rFonts w:eastAsiaTheme="minorHAnsi"/>
          <w:color w:val="auto"/>
        </w:rPr>
        <w:t>забезпечити безперебійну роботу, у тому числі за рахунок резервних/автономних джерел електроживлення та теплопостачання, соціально важливих об’єктів;</w:t>
      </w:r>
    </w:p>
    <w:p w:rsidR="00757B77" w:rsidRPr="00AE4B3E" w:rsidRDefault="00AE4B3E" w:rsidP="00AE4B3E">
      <w:pPr>
        <w:widowControl w:val="0"/>
        <w:tabs>
          <w:tab w:val="left" w:pos="785"/>
        </w:tabs>
        <w:spacing w:after="0" w:line="240" w:lineRule="auto"/>
        <w:ind w:right="141" w:firstLine="567"/>
        <w:jc w:val="both"/>
      </w:pPr>
      <w:r w:rsidRPr="00AE4B3E">
        <w:rPr>
          <w:rStyle w:val="20"/>
          <w:rFonts w:eastAsiaTheme="minorHAnsi"/>
          <w:color w:val="auto"/>
        </w:rPr>
        <w:t xml:space="preserve">2.3. </w:t>
      </w:r>
      <w:r w:rsidR="00757B77" w:rsidRPr="00AE4B3E">
        <w:rPr>
          <w:rStyle w:val="20"/>
          <w:rFonts w:eastAsiaTheme="minorHAnsi"/>
          <w:color w:val="auto"/>
        </w:rPr>
        <w:t>забезпечити автономну роботу водозаборів, підвіз питної води населенню із залученням суб’єктів господарювання</w:t>
      </w:r>
      <w:r w:rsidRPr="00AE4B3E">
        <w:rPr>
          <w:rStyle w:val="20"/>
          <w:rFonts w:eastAsiaTheme="minorHAnsi"/>
          <w:color w:val="auto"/>
        </w:rPr>
        <w:t>.</w:t>
      </w:r>
    </w:p>
    <w:p w:rsidR="00757B77" w:rsidRPr="00AE4B3E" w:rsidRDefault="00AE4B3E" w:rsidP="00AE4B3E">
      <w:pPr>
        <w:widowControl w:val="0"/>
        <w:tabs>
          <w:tab w:val="left" w:pos="1249"/>
        </w:tabs>
        <w:spacing w:after="0" w:line="240" w:lineRule="auto"/>
        <w:ind w:right="141" w:firstLine="567"/>
        <w:jc w:val="both"/>
      </w:pPr>
      <w:r w:rsidRPr="00AE4B3E">
        <w:rPr>
          <w:rStyle w:val="20"/>
          <w:rFonts w:eastAsiaTheme="minorHAnsi"/>
          <w:color w:val="auto"/>
        </w:rPr>
        <w:t xml:space="preserve">3. </w:t>
      </w:r>
      <w:r w:rsidR="00757B77" w:rsidRPr="00AE4B3E">
        <w:rPr>
          <w:rStyle w:val="20"/>
          <w:rFonts w:eastAsiaTheme="minorHAnsi"/>
          <w:color w:val="auto"/>
        </w:rPr>
        <w:t>Для запобігання аварійності та підвищення рівня безпеки дорожнього руху на автомобільних дорогах області:</w:t>
      </w:r>
    </w:p>
    <w:p w:rsidR="00757B77" w:rsidRPr="00AE4B3E" w:rsidRDefault="00AE4B3E" w:rsidP="00AE4B3E">
      <w:pPr>
        <w:widowControl w:val="0"/>
        <w:tabs>
          <w:tab w:val="left" w:pos="785"/>
        </w:tabs>
        <w:spacing w:after="0" w:line="240" w:lineRule="auto"/>
        <w:ind w:right="142" w:firstLine="567"/>
        <w:jc w:val="both"/>
      </w:pPr>
      <w:r w:rsidRPr="00AE4B3E">
        <w:rPr>
          <w:rStyle w:val="20"/>
          <w:rFonts w:eastAsiaTheme="minorHAnsi"/>
          <w:color w:val="auto"/>
        </w:rPr>
        <w:t xml:space="preserve">3.1. </w:t>
      </w:r>
      <w:r w:rsidR="00757B77" w:rsidRPr="00AE4B3E">
        <w:rPr>
          <w:rStyle w:val="20"/>
          <w:rFonts w:eastAsiaTheme="minorHAnsi"/>
          <w:color w:val="auto"/>
        </w:rPr>
        <w:t xml:space="preserve">забезпечити належне експлуатаційне утримання </w:t>
      </w:r>
      <w:proofErr w:type="spellStart"/>
      <w:r w:rsidR="00757B77" w:rsidRPr="00AE4B3E">
        <w:rPr>
          <w:rStyle w:val="20"/>
          <w:rFonts w:eastAsiaTheme="minorHAnsi"/>
          <w:color w:val="auto"/>
        </w:rPr>
        <w:t>вулично</w:t>
      </w:r>
      <w:proofErr w:type="spellEnd"/>
      <w:r w:rsidR="00757B77" w:rsidRPr="00AE4B3E">
        <w:rPr>
          <w:rStyle w:val="20"/>
          <w:rFonts w:eastAsiaTheme="minorHAnsi"/>
          <w:color w:val="auto"/>
        </w:rPr>
        <w:t>-дорожньої мережі у населених пунктах при погіршенні погодних умов;</w:t>
      </w:r>
    </w:p>
    <w:p w:rsidR="00757B77" w:rsidRDefault="00AE4B3E" w:rsidP="00AE4B3E">
      <w:pPr>
        <w:widowControl w:val="0"/>
        <w:tabs>
          <w:tab w:val="left" w:pos="817"/>
        </w:tabs>
        <w:spacing w:after="0" w:line="240" w:lineRule="auto"/>
        <w:ind w:right="142" w:firstLine="567"/>
        <w:jc w:val="both"/>
        <w:rPr>
          <w:rStyle w:val="20"/>
          <w:rFonts w:eastAsiaTheme="minorHAnsi"/>
          <w:color w:val="auto"/>
        </w:rPr>
      </w:pPr>
      <w:r w:rsidRPr="00AE4B3E">
        <w:rPr>
          <w:rStyle w:val="20"/>
          <w:rFonts w:eastAsiaTheme="minorHAnsi"/>
          <w:color w:val="auto"/>
        </w:rPr>
        <w:t xml:space="preserve">3.2. </w:t>
      </w:r>
      <w:r w:rsidR="00757B77" w:rsidRPr="00AE4B3E">
        <w:rPr>
          <w:rStyle w:val="20"/>
          <w:rFonts w:eastAsiaTheme="minorHAnsi"/>
          <w:color w:val="auto"/>
        </w:rPr>
        <w:t>забезпечити технічну готовність наявної дорожньої техніки, заготовити в</w:t>
      </w:r>
      <w:r w:rsidR="002115A8" w:rsidRPr="00AE4B3E">
        <w:rPr>
          <w:rStyle w:val="20"/>
          <w:rFonts w:eastAsiaTheme="minorHAnsi"/>
          <w:color w:val="auto"/>
        </w:rPr>
        <w:t xml:space="preserve"> </w:t>
      </w:r>
      <w:r w:rsidR="00757B77" w:rsidRPr="00AE4B3E">
        <w:rPr>
          <w:rStyle w:val="20"/>
          <w:rFonts w:eastAsiaTheme="minorHAnsi"/>
          <w:color w:val="auto"/>
        </w:rPr>
        <w:t xml:space="preserve">необхідній кількості </w:t>
      </w:r>
      <w:proofErr w:type="spellStart"/>
      <w:r w:rsidR="00757B77" w:rsidRPr="00AE4B3E">
        <w:rPr>
          <w:rStyle w:val="20"/>
          <w:rFonts w:eastAsiaTheme="minorHAnsi"/>
          <w:color w:val="auto"/>
        </w:rPr>
        <w:t>поси</w:t>
      </w:r>
      <w:r w:rsidR="002115A8" w:rsidRPr="00AE4B3E">
        <w:rPr>
          <w:rStyle w:val="20"/>
          <w:rFonts w:eastAsiaTheme="minorHAnsi"/>
          <w:color w:val="auto"/>
        </w:rPr>
        <w:t>п</w:t>
      </w:r>
      <w:r w:rsidR="00757B77" w:rsidRPr="00AE4B3E">
        <w:rPr>
          <w:rStyle w:val="20"/>
          <w:rFonts w:eastAsiaTheme="minorHAnsi"/>
          <w:color w:val="auto"/>
        </w:rPr>
        <w:t>кові</w:t>
      </w:r>
      <w:proofErr w:type="spellEnd"/>
      <w:r w:rsidR="00757B77" w:rsidRPr="00AE4B3E">
        <w:rPr>
          <w:rStyle w:val="20"/>
          <w:rFonts w:eastAsiaTheme="minorHAnsi"/>
          <w:color w:val="auto"/>
        </w:rPr>
        <w:t xml:space="preserve"> матеріали, створити десятиденний запас пального та мастильних матеріалів у дорожньо-експлуатаційних і комунальних підприємствах</w:t>
      </w:r>
      <w:r>
        <w:rPr>
          <w:rStyle w:val="20"/>
          <w:rFonts w:eastAsiaTheme="minorHAnsi"/>
          <w:color w:val="auto"/>
        </w:rPr>
        <w:t>.</w:t>
      </w:r>
    </w:p>
    <w:p w:rsidR="00AE4B3E" w:rsidRDefault="00AE4B3E" w:rsidP="00AE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65E3E">
        <w:rPr>
          <w:rFonts w:ascii="Times New Roman" w:hAnsi="Times New Roman"/>
          <w:sz w:val="28"/>
          <w:szCs w:val="28"/>
        </w:rPr>
        <w:t xml:space="preserve"> Контроль за виконанням даного рішення </w:t>
      </w:r>
      <w:r>
        <w:rPr>
          <w:rFonts w:ascii="Times New Roman" w:hAnsi="Times New Roman"/>
          <w:sz w:val="28"/>
          <w:szCs w:val="28"/>
        </w:rPr>
        <w:t>залишаю за собою.</w:t>
      </w:r>
    </w:p>
    <w:p w:rsidR="00AE4B3E" w:rsidRPr="004A23DA" w:rsidRDefault="00AE4B3E" w:rsidP="00AE4B3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4B3E" w:rsidRPr="001F40FF" w:rsidRDefault="00AE4B3E" w:rsidP="00AE4B3E">
      <w:pPr>
        <w:spacing w:after="0"/>
        <w:ind w:left="-284"/>
        <w:jc w:val="both"/>
        <w:rPr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Селищний голова                                                                         Микола Кобринчук</w:t>
      </w:r>
    </w:p>
    <w:p w:rsidR="00AE4B3E" w:rsidRPr="00AE4B3E" w:rsidRDefault="00AE4B3E" w:rsidP="00C1699D">
      <w:pPr>
        <w:widowControl w:val="0"/>
        <w:tabs>
          <w:tab w:val="left" w:pos="817"/>
        </w:tabs>
        <w:spacing w:after="120" w:line="322" w:lineRule="exact"/>
        <w:ind w:right="141" w:firstLine="567"/>
        <w:jc w:val="both"/>
      </w:pPr>
    </w:p>
    <w:sectPr w:rsidR="00AE4B3E" w:rsidRPr="00AE4B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E42A1"/>
    <w:multiLevelType w:val="multilevel"/>
    <w:tmpl w:val="D924D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645EED"/>
    <w:multiLevelType w:val="multilevel"/>
    <w:tmpl w:val="F0546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77"/>
    <w:rsid w:val="002115A8"/>
    <w:rsid w:val="006F421C"/>
    <w:rsid w:val="00757B77"/>
    <w:rsid w:val="009C5320"/>
    <w:rsid w:val="00AE4B3E"/>
    <w:rsid w:val="00C1699D"/>
    <w:rsid w:val="00DA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8F394A"/>
  <w15:chartTrackingRefBased/>
  <w15:docId w15:val="{31EB9604-5B84-4F43-8A6D-660B273F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rsid w:val="00757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ий текст (2)"/>
    <w:basedOn w:val="2"/>
    <w:rsid w:val="00757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">
    <w:name w:val="Основний текст (3)_"/>
    <w:basedOn w:val="a0"/>
    <w:rsid w:val="0075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ий текст (3)"/>
    <w:basedOn w:val="3"/>
    <w:rsid w:val="0075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Марчук</dc:creator>
  <cp:keywords/>
  <dc:description/>
  <cp:lastModifiedBy>1</cp:lastModifiedBy>
  <cp:revision>4</cp:revision>
  <cp:lastPrinted>2024-10-17T13:44:00Z</cp:lastPrinted>
  <dcterms:created xsi:type="dcterms:W3CDTF">2024-10-17T13:41:00Z</dcterms:created>
  <dcterms:modified xsi:type="dcterms:W3CDTF">2024-10-17T13:44:00Z</dcterms:modified>
</cp:coreProperties>
</file>